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DC11B">
      <w:pPr>
        <w:keepNext w:val="0"/>
        <w:keepLines w:val="0"/>
        <w:pageBreakBefore w:val="0"/>
        <w:kinsoku/>
        <w:wordWrap/>
        <w:overflowPunct/>
        <w:topLinePunct w:val="0"/>
        <w:autoSpaceDE/>
        <w:autoSpaceDN/>
        <w:bidi w:val="0"/>
        <w:adjustRightInd/>
        <w:snapToGrid/>
        <w:spacing w:line="360" w:lineRule="auto"/>
        <w:textAlignment w:val="auto"/>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附件4：</w:t>
      </w:r>
    </w:p>
    <w:p w14:paraId="03FC95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eastAsia="黑体"/>
          <w:sz w:val="28"/>
          <w:szCs w:val="28"/>
        </w:rPr>
      </w:pPr>
      <w:r>
        <w:rPr>
          <w:rFonts w:hint="eastAsia" w:eastAsia="黑体"/>
          <w:sz w:val="28"/>
          <w:szCs w:val="28"/>
        </w:rPr>
        <w:t>中汽协会《AUTBUS车载总线》团体标准编制说明</w:t>
      </w:r>
    </w:p>
    <w:p w14:paraId="45CE8DA5">
      <w:pPr>
        <w:keepNext w:val="0"/>
        <w:keepLines w:val="0"/>
        <w:pageBreakBefore w:val="0"/>
        <w:kinsoku/>
        <w:wordWrap/>
        <w:overflowPunct/>
        <w:topLinePunct w:val="0"/>
        <w:autoSpaceDE/>
        <w:autoSpaceDN/>
        <w:bidi w:val="0"/>
        <w:adjustRightInd/>
        <w:snapToGrid/>
        <w:spacing w:line="360" w:lineRule="auto"/>
        <w:textAlignment w:val="auto"/>
        <w:rPr>
          <w:rFonts w:ascii="黑体" w:hAnsi="黑体" w:eastAsia="黑体" w:cs="黑体"/>
          <w:color w:val="000000" w:themeColor="text1"/>
          <w:sz w:val="30"/>
          <w:szCs w:val="30"/>
          <w14:textFill>
            <w14:solidFill>
              <w14:schemeClr w14:val="tx1"/>
            </w14:solidFill>
          </w14:textFill>
        </w:rPr>
      </w:pPr>
    </w:p>
    <w:p w14:paraId="482982E1">
      <w:pPr>
        <w:keepNext w:val="0"/>
        <w:keepLines w:val="0"/>
        <w:pageBreakBefore w:val="0"/>
        <w:numPr>
          <w:ilvl w:val="0"/>
          <w:numId w:val="3"/>
        </w:numPr>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6023C2C8">
      <w:pPr>
        <w:keepNext w:val="0"/>
        <w:keepLines w:val="0"/>
        <w:pageBreakBefore w:val="0"/>
        <w:numPr>
          <w:ilvl w:val="0"/>
          <w:numId w:val="4"/>
        </w:numPr>
        <w:kinsoku/>
        <w:wordWrap/>
        <w:overflowPunct/>
        <w:topLinePunct w:val="0"/>
        <w:autoSpaceDE/>
        <w:autoSpaceDN/>
        <w:bidi w:val="0"/>
        <w:adjustRightInd/>
        <w:snapToGrid/>
        <w:spacing w:line="360" w:lineRule="auto"/>
        <w:ind w:left="360"/>
        <w:textAlignment w:val="auto"/>
        <w:outlineLvl w:val="1"/>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14:paraId="2E3FB2E4">
      <w:pPr>
        <w:keepNext w:val="0"/>
        <w:keepLines w:val="0"/>
        <w:pageBreakBefore w:val="0"/>
        <w:kinsoku/>
        <w:wordWrap/>
        <w:overflowPunct/>
        <w:topLinePunct w:val="0"/>
        <w:autoSpaceDE/>
        <w:autoSpaceDN/>
        <w:bidi w:val="0"/>
        <w:adjustRightInd/>
        <w:snapToGrid/>
        <w:spacing w:line="360" w:lineRule="auto"/>
        <w:ind w:left="357"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高级驾驶辅助系统(ADAS)、自动驾驶(AD)、车载信息娱乐(IVI)、车辆域控制器、车载传感器融合等应用对数据传输速率、实时性、同步精度</w:t>
      </w:r>
      <w:r>
        <w:rPr>
          <w:rFonts w:hint="eastAsia" w:ascii="仿宋" w:hAnsi="仿宋" w:eastAsia="仿宋" w:cs="仿宋"/>
          <w:color w:val="000000" w:themeColor="text1"/>
          <w:sz w:val="24"/>
          <w:lang w:val="en-US" w:eastAsia="zh-CN"/>
          <w14:textFill>
            <w14:solidFill>
              <w14:schemeClr w14:val="tx1"/>
            </w14:solidFill>
          </w14:textFill>
        </w:rPr>
        <w:t>提出</w:t>
      </w:r>
      <w:r>
        <w:rPr>
          <w:rFonts w:hint="eastAsia" w:ascii="仿宋" w:hAnsi="仿宋" w:eastAsia="仿宋" w:cs="仿宋"/>
          <w:color w:val="000000" w:themeColor="text1"/>
          <w:sz w:val="24"/>
          <w14:textFill>
            <w14:solidFill>
              <w14:schemeClr w14:val="tx1"/>
            </w14:solidFill>
          </w14:textFill>
        </w:rPr>
        <w:t>严苛要求</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将已在工业领域成熟应用的AUTBUS技术，通过标准化适配和优化</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引入汽车产业，为解决当前及未来汽车智能化、网联化、电动化（尤其是自动驾驶、智能座舱、电控系统集成）提供强有力的底层通信支撑。</w:t>
      </w:r>
    </w:p>
    <w:p w14:paraId="59BD6A3A">
      <w:pPr>
        <w:keepNext w:val="0"/>
        <w:keepLines w:val="0"/>
        <w:pageBreakBefore w:val="0"/>
        <w:kinsoku/>
        <w:wordWrap/>
        <w:overflowPunct/>
        <w:topLinePunct w:val="0"/>
        <w:autoSpaceDE/>
        <w:autoSpaceDN/>
        <w:bidi w:val="0"/>
        <w:adjustRightInd/>
        <w:snapToGrid/>
        <w:spacing w:line="360" w:lineRule="auto"/>
        <w:ind w:left="357" w:firstLine="480" w:firstLineChars="200"/>
        <w:jc w:val="left"/>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定基于我国自主研发高性能、高实时性、高带宽的AUTBUS工业通信技术的汽车通信协议标准，构建自主可控的车载通信技术体系，彰显出我国在汽车通信核心领域的创新能力；通过统一标准推动产业协同，使整车厂、零部件供应商等产业链上下游实现协同开发，降低系统集成复杂度与成本、缩短研发周期；同时积极构建产业生态，吸引众多企业和开发者围绕标准开发芯片、模组等生态内容，形成健康产业生态圈</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AUTBUS 技术本身具备带宽高、实时性好且成本相对可控的优势，标准化后还能凭借规模效应进一步降低成本，实现良好的成本效益</w:t>
      </w:r>
      <w:r>
        <w:rPr>
          <w:rFonts w:hint="eastAsia" w:ascii="仿宋" w:hAnsi="仿宋" w:eastAsia="仿宋" w:cs="仿宋"/>
          <w:color w:val="000000" w:themeColor="text1"/>
          <w:sz w:val="24"/>
          <w:lang w:eastAsia="zh-CN"/>
          <w14:textFill>
            <w14:solidFill>
              <w14:schemeClr w14:val="tx1"/>
            </w14:solidFill>
          </w14:textFill>
        </w:rPr>
        <w:t>。</w:t>
      </w:r>
    </w:p>
    <w:p w14:paraId="42169D82">
      <w:pPr>
        <w:keepNext w:val="0"/>
        <w:keepLines w:val="0"/>
        <w:pageBreakBefore w:val="0"/>
        <w:kinsoku/>
        <w:wordWrap/>
        <w:overflowPunct/>
        <w:topLinePunct w:val="0"/>
        <w:autoSpaceDE/>
        <w:autoSpaceDN/>
        <w:bidi w:val="0"/>
        <w:adjustRightInd/>
        <w:snapToGrid/>
        <w:spacing w:line="360" w:lineRule="auto"/>
        <w:ind w:left="357"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制定《AUTBUS车载总线》团体标准</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减少对国外传统总线技术（如CAN/CAN FD, FlexRay）及新兴技术（如部分以太网变种）的依赖，填补国内在下一代高性能车载网络标准领域的空白，完全符合国家发展智能网联汽车、突破汽车核心关键技术、保障产业链供应链安全的战略方向，为国家战略提供有力支撑。</w:t>
      </w:r>
    </w:p>
    <w:p w14:paraId="3E904C78">
      <w:pPr>
        <w:keepNext w:val="0"/>
        <w:keepLines w:val="0"/>
        <w:pageBreakBefore w:val="0"/>
        <w:kinsoku/>
        <w:wordWrap/>
        <w:overflowPunct/>
        <w:topLinePunct w:val="0"/>
        <w:autoSpaceDE/>
        <w:autoSpaceDN/>
        <w:bidi w:val="0"/>
        <w:adjustRightInd/>
        <w:snapToGrid/>
        <w:spacing w:line="360" w:lineRule="auto"/>
        <w:ind w:left="357" w:firstLine="480" w:firstLineChars="200"/>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本标准任务来源于中国汽车工业协会20</w:t>
      </w:r>
      <w:r>
        <w:rPr>
          <w:rFonts w:ascii="仿宋" w:hAnsi="仿宋" w:eastAsia="仿宋" w:cs="仿宋"/>
          <w:color w:val="000000" w:themeColor="text1"/>
          <w:sz w:val="24"/>
          <w14:textFill>
            <w14:solidFill>
              <w14:schemeClr w14:val="tx1"/>
            </w14:solidFill>
          </w14:textFill>
        </w:rPr>
        <w:t>25</w:t>
      </w:r>
      <w:r>
        <w:rPr>
          <w:rFonts w:hint="eastAsia" w:ascii="仿宋" w:hAnsi="仿宋" w:eastAsia="仿宋" w:cs="仿宋"/>
          <w:color w:val="000000" w:themeColor="text1"/>
          <w:sz w:val="24"/>
          <w14:textFill>
            <w14:solidFill>
              <w14:schemeClr w14:val="tx1"/>
            </w14:solidFill>
          </w14:textFill>
        </w:rPr>
        <w:t>年团体标准研制计划中汽协函字(2025)</w:t>
      </w:r>
      <w:r>
        <w:rPr>
          <w:rFonts w:hint="eastAsia" w:ascii="仿宋" w:hAnsi="仿宋" w:eastAsia="仿宋" w:cs="仿宋"/>
          <w:color w:val="000000" w:themeColor="text1"/>
          <w:sz w:val="24"/>
          <w:lang w:val="en-US" w:eastAsia="zh-CN"/>
          <w14:textFill>
            <w14:solidFill>
              <w14:schemeClr w14:val="tx1"/>
            </w14:solidFill>
          </w14:textFill>
        </w:rPr>
        <w:t>572</w:t>
      </w:r>
      <w:r>
        <w:rPr>
          <w:rFonts w:hint="eastAsia" w:ascii="仿宋" w:hAnsi="仿宋" w:eastAsia="仿宋" w:cs="仿宋"/>
          <w:color w:val="000000" w:themeColor="text1"/>
          <w:sz w:val="24"/>
          <w14:textFill>
            <w14:solidFill>
              <w14:schemeClr w14:val="tx1"/>
            </w14:solidFill>
          </w14:textFill>
        </w:rPr>
        <w:t>号。计划任务编号为：202</w:t>
      </w:r>
      <w:r>
        <w:rPr>
          <w:rFonts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lang w:val="en-US" w:eastAsia="zh-CN"/>
          <w14:textFill>
            <w14:solidFill>
              <w14:schemeClr w14:val="tx1"/>
            </w14:solidFill>
          </w14:textFill>
        </w:rPr>
        <w:t>85</w:t>
      </w:r>
      <w:r>
        <w:rPr>
          <w:rFonts w:hint="eastAsia" w:ascii="仿宋" w:hAnsi="仿宋" w:eastAsia="仿宋" w:cs="仿宋"/>
          <w:color w:val="000000" w:themeColor="text1"/>
          <w:sz w:val="24"/>
          <w14:textFill>
            <w14:solidFill>
              <w14:schemeClr w14:val="tx1"/>
            </w14:solidFill>
          </w14:textFill>
        </w:rPr>
        <w:t>。</w:t>
      </w:r>
    </w:p>
    <w:p w14:paraId="0B79C807">
      <w:pPr>
        <w:keepNext w:val="0"/>
        <w:keepLines w:val="0"/>
        <w:pageBreakBefore w:val="0"/>
        <w:numPr>
          <w:ilvl w:val="0"/>
          <w:numId w:val="4"/>
        </w:numPr>
        <w:kinsoku/>
        <w:wordWrap/>
        <w:overflowPunct/>
        <w:topLinePunct w:val="0"/>
        <w:autoSpaceDE/>
        <w:autoSpaceDN/>
        <w:bidi w:val="0"/>
        <w:adjustRightInd/>
        <w:snapToGrid/>
        <w:spacing w:line="360" w:lineRule="auto"/>
        <w:ind w:left="360"/>
        <w:textAlignment w:val="auto"/>
        <w:outlineLvl w:val="1"/>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主要起草单位及任务分工</w:t>
      </w:r>
    </w:p>
    <w:p w14:paraId="799811B5">
      <w:pPr>
        <w:keepNext w:val="0"/>
        <w:keepLines w:val="0"/>
        <w:pageBreakBefore w:val="0"/>
        <w:kinsoku/>
        <w:wordWrap/>
        <w:overflowPunct/>
        <w:topLinePunct w:val="0"/>
        <w:autoSpaceDE/>
        <w:autoSpaceDN/>
        <w:bidi w:val="0"/>
        <w:adjustRightInd/>
        <w:snapToGrid/>
        <w:spacing w:line="360" w:lineRule="auto"/>
        <w:ind w:left="420" w:leftChars="20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根据立项计划，202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月成立标准起草工作组，</w:t>
      </w:r>
      <w:r>
        <w:rPr>
          <w:rFonts w:hint="eastAsia" w:ascii="仿宋" w:hAnsi="仿宋" w:eastAsia="仿宋" w:cs="仿宋"/>
          <w:color w:val="000000" w:themeColor="text1"/>
          <w:sz w:val="24"/>
          <w:lang w:val="en-US" w:eastAsia="zh-CN"/>
          <w14:textFill>
            <w14:solidFill>
              <w14:schemeClr w14:val="tx1"/>
            </w14:solidFill>
          </w14:textFill>
        </w:rPr>
        <w:t>北京东土科技股份</w:t>
      </w:r>
      <w:r>
        <w:rPr>
          <w:rFonts w:hint="eastAsia" w:ascii="仿宋" w:hAnsi="仿宋" w:eastAsia="仿宋" w:cs="仿宋"/>
          <w:color w:val="000000" w:themeColor="text1"/>
          <w:sz w:val="24"/>
          <w14:textFill>
            <w14:solidFill>
              <w14:schemeClr w14:val="tx1"/>
            </w14:solidFill>
          </w14:textFill>
        </w:rPr>
        <w:t>有限公司牵头负责本文件的制订工作，中国汽车工程研究院股份有限公司</w:t>
      </w:r>
      <w:r>
        <w:rPr>
          <w:rFonts w:hint="eastAsia" w:ascii="仿宋" w:hAnsi="仿宋" w:eastAsia="仿宋" w:cs="仿宋"/>
          <w:color w:val="000000" w:themeColor="text1"/>
          <w:sz w:val="24"/>
          <w:lang w:eastAsia="zh-CN"/>
          <w14:textFill>
            <w14:solidFill>
              <w14:schemeClr w14:val="tx1"/>
            </w14:solidFill>
          </w14:textFill>
        </w:rPr>
        <w:t>、重庆邮电大学、</w:t>
      </w:r>
      <w:r>
        <w:rPr>
          <w:rFonts w:hint="eastAsia" w:ascii="仿宋" w:hAnsi="仿宋" w:eastAsia="仿宋" w:cs="仿宋"/>
          <w:color w:val="000000" w:themeColor="text1"/>
          <w:sz w:val="24"/>
          <w14:textFill>
            <w14:solidFill>
              <w14:schemeClr w14:val="tx1"/>
            </w14:solidFill>
          </w14:textFill>
        </w:rPr>
        <w:t>中国第一汽车集团有限公司‌、</w:t>
      </w:r>
      <w:r>
        <w:rPr>
          <w:rFonts w:hint="eastAsia" w:ascii="仿宋" w:hAnsi="仿宋" w:eastAsia="仿宋" w:cs="仿宋"/>
          <w:color w:val="000000" w:themeColor="text1"/>
          <w:sz w:val="24"/>
          <w:lang w:eastAsia="zh-CN"/>
          <w14:textFill>
            <w14:solidFill>
              <w14:schemeClr w14:val="tx1"/>
            </w14:solidFill>
          </w14:textFill>
        </w:rPr>
        <w:t>赛力斯凤凰智创科技有限公司、中汽院智能网联科技有限公司、中认车联网技术服务（深圳）有限公司</w:t>
      </w:r>
      <w:r>
        <w:rPr>
          <w:rFonts w:hint="eastAsia" w:ascii="仿宋" w:hAnsi="仿宋" w:eastAsia="仿宋" w:cs="仿宋"/>
          <w:color w:val="000000" w:themeColor="text1"/>
          <w:sz w:val="24"/>
          <w14:textFill>
            <w14:solidFill>
              <w14:schemeClr w14:val="tx1"/>
            </w14:solidFill>
          </w14:textFill>
        </w:rPr>
        <w:t>等参加标准的制订工作。</w:t>
      </w:r>
    </w:p>
    <w:p w14:paraId="073DDC08">
      <w:pPr>
        <w:keepNext w:val="0"/>
        <w:keepLines w:val="0"/>
        <w:pageBreakBefore w:val="0"/>
        <w:numPr>
          <w:ilvl w:val="0"/>
          <w:numId w:val="4"/>
        </w:numPr>
        <w:kinsoku/>
        <w:wordWrap/>
        <w:overflowPunct/>
        <w:topLinePunct w:val="0"/>
        <w:autoSpaceDE/>
        <w:autoSpaceDN/>
        <w:bidi w:val="0"/>
        <w:adjustRightInd/>
        <w:snapToGrid/>
        <w:spacing w:line="360" w:lineRule="auto"/>
        <w:ind w:left="360"/>
        <w:textAlignment w:val="auto"/>
        <w:outlineLvl w:val="1"/>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14:paraId="28F65574">
      <w:pPr>
        <w:keepNext w:val="0"/>
        <w:keepLines w:val="0"/>
        <w:pageBreakBefore w:val="0"/>
        <w:kinsoku/>
        <w:wordWrap/>
        <w:overflowPunct/>
        <w:topLinePunct w:val="0"/>
        <w:autoSpaceDE/>
        <w:autoSpaceDN/>
        <w:bidi w:val="0"/>
        <w:adjustRightInd/>
        <w:snapToGrid/>
        <w:spacing w:line="360" w:lineRule="auto"/>
        <w:ind w:left="420" w:leftChars="20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月，牵头单位</w:t>
      </w:r>
      <w:r>
        <w:rPr>
          <w:rFonts w:hint="eastAsia" w:ascii="仿宋" w:hAnsi="仿宋" w:eastAsia="仿宋" w:cs="仿宋"/>
          <w:color w:val="000000" w:themeColor="text1"/>
          <w:sz w:val="24"/>
          <w:lang w:val="en-US" w:eastAsia="zh-CN"/>
          <w14:textFill>
            <w14:solidFill>
              <w14:schemeClr w14:val="tx1"/>
            </w14:solidFill>
          </w14:textFill>
        </w:rPr>
        <w:t>北京东土科技股份</w:t>
      </w:r>
      <w:r>
        <w:rPr>
          <w:rFonts w:hint="eastAsia" w:ascii="仿宋" w:hAnsi="仿宋" w:eastAsia="仿宋" w:cs="仿宋"/>
          <w:color w:val="000000" w:themeColor="text1"/>
          <w:sz w:val="24"/>
          <w14:textFill>
            <w14:solidFill>
              <w14:schemeClr w14:val="tx1"/>
            </w14:solidFill>
          </w14:textFill>
        </w:rPr>
        <w:t>有限公司联合起草单位对汽车</w:t>
      </w:r>
      <w:r>
        <w:rPr>
          <w:rFonts w:hint="eastAsia" w:ascii="仿宋" w:hAnsi="仿宋" w:eastAsia="仿宋" w:cs="仿宋"/>
          <w:color w:val="000000" w:themeColor="text1"/>
          <w:sz w:val="24"/>
          <w:lang w:val="en-US" w:eastAsia="zh-CN"/>
          <w14:textFill>
            <w14:solidFill>
              <w14:schemeClr w14:val="tx1"/>
            </w14:solidFill>
          </w14:textFill>
        </w:rPr>
        <w:t>总线技术</w:t>
      </w:r>
      <w:r>
        <w:rPr>
          <w:rFonts w:hint="eastAsia" w:ascii="仿宋" w:hAnsi="仿宋" w:eastAsia="仿宋" w:cs="仿宋"/>
          <w:color w:val="000000" w:themeColor="text1"/>
          <w:sz w:val="24"/>
          <w14:textFill>
            <w14:solidFill>
              <w14:schemeClr w14:val="tx1"/>
            </w14:solidFill>
          </w14:textFill>
        </w:rPr>
        <w:t>需求及应用情况进行了调研和分析。</w:t>
      </w:r>
    </w:p>
    <w:p w14:paraId="490E4CD8">
      <w:pPr>
        <w:keepNext w:val="0"/>
        <w:keepLines w:val="0"/>
        <w:pageBreakBefore w:val="0"/>
        <w:kinsoku/>
        <w:wordWrap/>
        <w:overflowPunct/>
        <w:topLinePunct w:val="0"/>
        <w:autoSpaceDE/>
        <w:autoSpaceDN/>
        <w:bidi w:val="0"/>
        <w:adjustRightInd/>
        <w:snapToGrid/>
        <w:spacing w:line="360" w:lineRule="auto"/>
        <w:ind w:left="420" w:leftChars="20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2025</w:t>
      </w:r>
      <w:r>
        <w:rPr>
          <w:rFonts w:hint="eastAsia" w:ascii="仿宋" w:hAnsi="仿宋" w:eastAsia="仿宋" w:cs="仿宋"/>
          <w:color w:val="000000" w:themeColor="text1"/>
          <w:sz w:val="24"/>
          <w14:textFill>
            <w14:solidFill>
              <w14:schemeClr w14:val="tx1"/>
            </w14:solidFill>
          </w14:textFill>
        </w:rPr>
        <w:t>年</w:t>
      </w:r>
      <w:r>
        <w:rPr>
          <w:rFonts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月，中国汽车工业协会车用电路系统分会组织召开标准</w:t>
      </w:r>
      <w:r>
        <w:rPr>
          <w:rFonts w:hint="eastAsia" w:ascii="仿宋" w:hAnsi="仿宋" w:eastAsia="仿宋" w:cs="仿宋"/>
          <w:color w:val="000000" w:themeColor="text1"/>
          <w:sz w:val="24"/>
          <w:lang w:val="en-US" w:eastAsia="zh-CN"/>
          <w14:textFill>
            <w14:solidFill>
              <w14:schemeClr w14:val="tx1"/>
            </w14:solidFill>
          </w14:textFill>
        </w:rPr>
        <w:t>立项论证会</w:t>
      </w:r>
      <w:r>
        <w:rPr>
          <w:rFonts w:hint="eastAsia" w:ascii="仿宋" w:hAnsi="仿宋" w:eastAsia="仿宋" w:cs="仿宋"/>
          <w:color w:val="000000" w:themeColor="text1"/>
          <w:sz w:val="24"/>
          <w14:textFill>
            <w14:solidFill>
              <w14:schemeClr w14:val="tx1"/>
            </w14:solidFill>
          </w14:textFill>
        </w:rPr>
        <w:t>，起草工作组进行了汇报。</w:t>
      </w:r>
    </w:p>
    <w:p w14:paraId="7EF63E4A">
      <w:pPr>
        <w:keepNext w:val="0"/>
        <w:keepLines w:val="0"/>
        <w:pageBreakBefore w:val="0"/>
        <w:kinsoku/>
        <w:wordWrap/>
        <w:overflowPunct/>
        <w:topLinePunct w:val="0"/>
        <w:autoSpaceDE/>
        <w:autoSpaceDN/>
        <w:bidi w:val="0"/>
        <w:adjustRightInd/>
        <w:snapToGrid/>
        <w:spacing w:line="360" w:lineRule="auto"/>
        <w:ind w:left="420" w:leftChars="20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2025</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月，中国汽车工业协会颁发《关于</w:t>
      </w:r>
      <w:r>
        <w:rPr>
          <w:rFonts w:hint="eastAsia" w:ascii="仿宋" w:hAnsi="仿宋" w:eastAsia="仿宋" w:cs="仿宋"/>
          <w:color w:val="000000" w:themeColor="text1"/>
          <w:sz w:val="24"/>
          <w:lang w:val="en-US" w:eastAsia="zh-CN"/>
          <w14:textFill>
            <w14:solidFill>
              <w14:schemeClr w14:val="tx1"/>
            </w14:solidFill>
          </w14:textFill>
        </w:rPr>
        <w:t>&lt;</w:t>
      </w:r>
      <w:r>
        <w:rPr>
          <w:rFonts w:hint="eastAsia" w:ascii="仿宋" w:hAnsi="仿宋" w:eastAsia="仿宋" w:cs="仿宋"/>
          <w:color w:val="000000" w:themeColor="text1"/>
          <w:sz w:val="24"/>
          <w14:textFill>
            <w14:solidFill>
              <w14:schemeClr w14:val="tx1"/>
            </w14:solidFill>
          </w14:textFill>
        </w:rPr>
        <w:t>旅居车辆企业能力评价规范</w:t>
      </w:r>
      <w:r>
        <w:rPr>
          <w:rFonts w:hint="eastAsia" w:ascii="仿宋" w:hAnsi="仿宋" w:eastAsia="仿宋" w:cs="仿宋"/>
          <w:color w:val="000000" w:themeColor="text1"/>
          <w:sz w:val="24"/>
          <w:lang w:val="en-US" w:eastAsia="zh-CN"/>
          <w14:textFill>
            <w14:solidFill>
              <w14:schemeClr w14:val="tx1"/>
            </w14:solidFill>
          </w14:textFill>
        </w:rPr>
        <w:t>&gt;</w:t>
      </w:r>
      <w:r>
        <w:rPr>
          <w:rFonts w:hint="eastAsia" w:ascii="仿宋" w:hAnsi="仿宋" w:eastAsia="仿宋" w:cs="仿宋"/>
          <w:color w:val="000000" w:themeColor="text1"/>
          <w:sz w:val="24"/>
          <w14:textFill>
            <w14:solidFill>
              <w14:schemeClr w14:val="tx1"/>
            </w14:solidFill>
          </w14:textFill>
        </w:rPr>
        <w:t>等十项团体标准立项公示的函》，《中国汽车工业协会关于2025年第</w:t>
      </w:r>
      <w:r>
        <w:rPr>
          <w:rFonts w:hint="eastAsia" w:ascii="仿宋" w:hAnsi="仿宋" w:eastAsia="仿宋" w:cs="仿宋"/>
          <w:color w:val="000000" w:themeColor="text1"/>
          <w:sz w:val="24"/>
          <w:lang w:val="en-US" w:eastAsia="zh-CN"/>
          <w14:textFill>
            <w14:solidFill>
              <w14:schemeClr w14:val="tx1"/>
            </w14:solidFill>
          </w14:textFill>
        </w:rPr>
        <w:t>七</w:t>
      </w:r>
      <w:r>
        <w:rPr>
          <w:rFonts w:hint="eastAsia" w:ascii="仿宋" w:hAnsi="仿宋" w:eastAsia="仿宋" w:cs="仿宋"/>
          <w:color w:val="000000" w:themeColor="text1"/>
          <w:sz w:val="24"/>
          <w14:textFill>
            <w14:solidFill>
              <w14:schemeClr w14:val="tx1"/>
            </w14:solidFill>
          </w14:textFill>
        </w:rPr>
        <w:t>批团体标准立项通知》标准顺利通过了团体标准立项论证和审查。</w:t>
      </w:r>
    </w:p>
    <w:p w14:paraId="046DB72C">
      <w:pPr>
        <w:keepNext w:val="0"/>
        <w:keepLines w:val="0"/>
        <w:pageBreakBefore w:val="0"/>
        <w:kinsoku/>
        <w:wordWrap/>
        <w:overflowPunct/>
        <w:topLinePunct w:val="0"/>
        <w:autoSpaceDE/>
        <w:autoSpaceDN/>
        <w:bidi w:val="0"/>
        <w:adjustRightInd/>
        <w:snapToGrid/>
        <w:spacing w:line="360" w:lineRule="auto"/>
        <w:ind w:left="420" w:leftChars="20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月，牵头单位</w:t>
      </w:r>
      <w:r>
        <w:rPr>
          <w:rFonts w:hint="eastAsia" w:ascii="仿宋" w:hAnsi="仿宋" w:eastAsia="仿宋" w:cs="仿宋"/>
          <w:color w:val="000000" w:themeColor="text1"/>
          <w:sz w:val="24"/>
          <w:lang w:val="en-US" w:eastAsia="zh-CN"/>
          <w14:textFill>
            <w14:solidFill>
              <w14:schemeClr w14:val="tx1"/>
            </w14:solidFill>
          </w14:textFill>
        </w:rPr>
        <w:t>北京东土科技股份</w:t>
      </w:r>
      <w:r>
        <w:rPr>
          <w:rFonts w:hint="eastAsia" w:ascii="仿宋" w:hAnsi="仿宋" w:eastAsia="仿宋" w:cs="仿宋"/>
          <w:color w:val="000000" w:themeColor="text1"/>
          <w:sz w:val="24"/>
          <w14:textFill>
            <w14:solidFill>
              <w14:schemeClr w14:val="tx1"/>
            </w14:solidFill>
          </w14:textFill>
        </w:rPr>
        <w:t>有限公司组织</w:t>
      </w:r>
      <w:r>
        <w:rPr>
          <w:rFonts w:hint="eastAsia" w:ascii="仿宋" w:hAnsi="仿宋" w:eastAsia="仿宋" w:cs="仿宋"/>
          <w:color w:val="000000" w:themeColor="text1"/>
          <w:sz w:val="24"/>
          <w:lang w:val="en-US" w:eastAsia="zh-CN"/>
          <w14:textFill>
            <w14:solidFill>
              <w14:schemeClr w14:val="tx1"/>
            </w14:solidFill>
          </w14:textFill>
        </w:rPr>
        <w:t>标准启动会，与</w:t>
      </w:r>
      <w:r>
        <w:rPr>
          <w:rFonts w:hint="eastAsia" w:ascii="仿宋" w:hAnsi="仿宋" w:eastAsia="仿宋" w:cs="仿宋"/>
          <w:color w:val="000000" w:themeColor="text1"/>
          <w:sz w:val="24"/>
          <w14:textFill>
            <w14:solidFill>
              <w14:schemeClr w14:val="tx1"/>
            </w14:solidFill>
          </w14:textFill>
        </w:rPr>
        <w:t>参编单位商讨标准编制思路，确定标准编写框架</w:t>
      </w:r>
      <w:r>
        <w:rPr>
          <w:rFonts w:hint="eastAsia" w:ascii="仿宋" w:hAnsi="仿宋" w:eastAsia="仿宋" w:cs="仿宋"/>
          <w:color w:val="000000" w:themeColor="text1"/>
          <w:sz w:val="24"/>
          <w:lang w:val="en-US" w:eastAsia="zh-CN"/>
          <w14:textFill>
            <w14:solidFill>
              <w14:schemeClr w14:val="tx1"/>
            </w14:solidFill>
          </w14:textFill>
        </w:rPr>
        <w:t>与</w:t>
      </w:r>
      <w:r>
        <w:rPr>
          <w:rFonts w:hint="eastAsia" w:ascii="仿宋" w:hAnsi="仿宋" w:eastAsia="仿宋" w:cs="仿宋"/>
          <w:color w:val="000000" w:themeColor="text1"/>
          <w:sz w:val="24"/>
          <w14:textFill>
            <w14:solidFill>
              <w14:schemeClr w14:val="tx1"/>
            </w14:solidFill>
          </w14:textFill>
        </w:rPr>
        <w:t>职责分工。</w:t>
      </w:r>
    </w:p>
    <w:p w14:paraId="3A4CC2F5">
      <w:pPr>
        <w:keepNext w:val="0"/>
        <w:keepLines w:val="0"/>
        <w:pageBreakBefore w:val="0"/>
        <w:kinsoku/>
        <w:wordWrap/>
        <w:overflowPunct/>
        <w:topLinePunct w:val="0"/>
        <w:autoSpaceDE/>
        <w:autoSpaceDN/>
        <w:bidi w:val="0"/>
        <w:adjustRightInd/>
        <w:snapToGrid/>
        <w:spacing w:line="360" w:lineRule="auto"/>
        <w:ind w:left="420" w:leftChars="200"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月，起草工作组收集整合工作组分工协作成果，汇总形成标准初稿</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对标准文本进行逐条打磨，重点针对</w:t>
      </w:r>
      <w:r>
        <w:rPr>
          <w:rFonts w:hint="eastAsia" w:ascii="仿宋" w:hAnsi="仿宋" w:eastAsia="仿宋" w:cs="仿宋"/>
          <w:color w:val="000000" w:themeColor="text1"/>
          <w:sz w:val="24"/>
          <w:lang w:val="en-US" w:eastAsia="zh-CN"/>
          <w14:textFill>
            <w14:solidFill>
              <w14:schemeClr w14:val="tx1"/>
            </w14:solidFill>
          </w14:textFill>
        </w:rPr>
        <w:t>总线系统架构、数据链路层技术要求、应用层技术要求</w:t>
      </w:r>
      <w:r>
        <w:rPr>
          <w:rFonts w:hint="eastAsia" w:ascii="仿宋" w:hAnsi="仿宋" w:eastAsia="仿宋" w:cs="仿宋"/>
          <w:color w:val="000000" w:themeColor="text1"/>
          <w:sz w:val="24"/>
          <w14:textFill>
            <w14:solidFill>
              <w14:schemeClr w14:val="tx1"/>
            </w14:solidFill>
          </w14:textFill>
        </w:rPr>
        <w:t>等核心内容进行优化完善。</w:t>
      </w:r>
    </w:p>
    <w:p w14:paraId="503D08E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124A580E">
      <w:pPr>
        <w:keepNext w:val="0"/>
        <w:keepLines w:val="0"/>
        <w:pageBreakBefore w:val="0"/>
        <w:kinsoku/>
        <w:wordWrap/>
        <w:overflowPunct/>
        <w:topLinePunct w:val="0"/>
        <w:autoSpaceDE/>
        <w:autoSpaceDN/>
        <w:bidi w:val="0"/>
        <w:adjustRightInd/>
        <w:snapToGrid/>
        <w:spacing w:line="360" w:lineRule="auto"/>
        <w:ind w:left="420" w:hanging="420" w:hangingChars="200"/>
        <w:textAlignment w:val="auto"/>
        <w:rPr>
          <w:rFonts w:hint="eastAsia" w:ascii="仿宋" w:hAnsi="仿宋" w:eastAsia="仿宋" w:cs="仿宋"/>
          <w:iCs/>
          <w:color w:val="000000" w:themeColor="text1"/>
          <w:sz w:val="24"/>
          <w:szCs w:val="21"/>
          <w14:textFill>
            <w14:solidFill>
              <w14:schemeClr w14:val="tx1"/>
            </w14:solidFill>
          </w14:textFill>
        </w:rPr>
      </w:pPr>
      <w:r>
        <w:rPr>
          <w:rFonts w:ascii="仿宋" w:hAnsi="仿宋" w:eastAsia="仿宋" w:cs="仿宋"/>
          <w:i/>
          <w:iCs/>
          <w:color w:val="000000" w:themeColor="text1"/>
          <w:szCs w:val="21"/>
          <w14:textFill>
            <w14:solidFill>
              <w14:schemeClr w14:val="tx1"/>
            </w14:solidFill>
          </w14:textFill>
        </w:rPr>
        <w:t xml:space="preserve">        </w:t>
      </w:r>
      <w:r>
        <w:rPr>
          <w:rFonts w:hint="eastAsia" w:ascii="仿宋" w:hAnsi="仿宋" w:eastAsia="仿宋" w:cs="仿宋"/>
          <w:iCs/>
          <w:color w:val="000000" w:themeColor="text1"/>
          <w:sz w:val="24"/>
          <w:szCs w:val="21"/>
          <w14:textFill>
            <w14:solidFill>
              <w14:schemeClr w14:val="tx1"/>
            </w14:solidFill>
          </w14:textFill>
        </w:rPr>
        <w:t>本标准旨在规范AUTBUS车载总线系统架构、物理层、数据链路层、应用层、系统管理的技术要求和测试验证原则，</w:t>
      </w:r>
      <w:r>
        <w:rPr>
          <w:rFonts w:hint="eastAsia" w:ascii="仿宋" w:hAnsi="仿宋" w:eastAsia="仿宋" w:cs="仿宋"/>
          <w:iCs/>
          <w:color w:val="000000" w:themeColor="text1"/>
          <w:sz w:val="24"/>
          <w:szCs w:val="21"/>
          <w:lang w:val="en-US" w:eastAsia="zh-CN"/>
          <w14:textFill>
            <w14:solidFill>
              <w14:schemeClr w14:val="tx1"/>
            </w14:solidFill>
          </w14:textFill>
        </w:rPr>
        <w:t>实现</w:t>
      </w:r>
      <w:r>
        <w:rPr>
          <w:rFonts w:hint="eastAsia" w:ascii="仿宋" w:hAnsi="仿宋" w:eastAsia="仿宋" w:cs="仿宋"/>
          <w:iCs/>
          <w:color w:val="000000" w:themeColor="text1"/>
          <w:sz w:val="24"/>
          <w:szCs w:val="21"/>
          <w14:textFill>
            <w14:solidFill>
              <w14:schemeClr w14:val="tx1"/>
            </w14:solidFill>
          </w14:textFill>
        </w:rPr>
        <w:t>汽车电子部件高效通信与协同控制。解决当前及未来汽车智能化、网联化、电动化（尤其是自动驾驶、智能座舱、电控系统集成）对高带宽、低延时、高可靠、确定性通信日益增长的需求。填补国内在下一代高性能车载网络标准领域的空白，减少对国外传统总线技术的依赖，提升我国汽车产业链供应链韧性和安全水平。</w:t>
      </w:r>
    </w:p>
    <w:p w14:paraId="42602833">
      <w:pPr>
        <w:pStyle w:val="8"/>
        <w:keepNext w:val="0"/>
        <w:keepLines w:val="0"/>
        <w:pageBreakBefore w:val="0"/>
        <w:numPr>
          <w:ilvl w:val="0"/>
          <w:numId w:val="5"/>
        </w:numPr>
        <w:kinsoku/>
        <w:wordWrap/>
        <w:overflowPunct/>
        <w:topLinePunct w:val="0"/>
        <w:autoSpaceDE/>
        <w:autoSpaceDN/>
        <w:bidi w:val="0"/>
        <w:adjustRightInd/>
        <w:snapToGrid/>
        <w:spacing w:line="360" w:lineRule="auto"/>
        <w:ind w:left="1560" w:hanging="720" w:firstLineChars="0"/>
        <w:textAlignment w:val="auto"/>
        <w:outlineLvl w:val="1"/>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标准编制原则</w:t>
      </w:r>
    </w:p>
    <w:p w14:paraId="6577DD36">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本标准的制订，是根据《中华人民共和国标准化法》及相关法律、规章，按照 GB/T 1.1—2020《标准化工作导则 第 1 部分：标准化文件的结构和起草规则》要求进行的。标准在编制过程中确立了协调一致性、安全性、适用性的原则，对标准进行了编制。</w:t>
      </w:r>
    </w:p>
    <w:p w14:paraId="5BA432C0">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1</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协调一致性原则。 本标准主要参考了GB/T35174-2017</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城市公共汽电车车载终端数据总线接口通信规范</w:t>
      </w:r>
      <w:r>
        <w:rPr>
          <w:rFonts w:hint="eastAsia" w:ascii="仿宋" w:hAnsi="仿宋" w:eastAsia="仿宋" w:cs="仿宋"/>
          <w:color w:val="000000" w:themeColor="text1"/>
          <w:sz w:val="24"/>
          <w:szCs w:val="21"/>
          <w:lang w:eastAsia="zh-CN"/>
          <w14:textFill>
            <w14:solidFill>
              <w14:schemeClr w14:val="tx1"/>
            </w14:solidFill>
          </w14:textFill>
        </w:rPr>
        <w:t>》、GB/T36048—2018《乘用车CAN总线物理层技术要求》、GB/T42019-2022《基于时间敏感技术的宽带工业总线AUTBUS系统架构与通信规范》</w:t>
      </w:r>
      <w:r>
        <w:rPr>
          <w:rFonts w:hint="eastAsia" w:ascii="仿宋" w:hAnsi="仿宋" w:eastAsia="仿宋" w:cs="仿宋"/>
          <w:color w:val="000000" w:themeColor="text1"/>
          <w:sz w:val="24"/>
          <w:szCs w:val="21"/>
          <w14:textFill>
            <w14:solidFill>
              <w14:schemeClr w14:val="tx1"/>
            </w14:solidFill>
          </w14:textFill>
        </w:rPr>
        <w:t>等国内相关标准，以及IEC61158-1:2023</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工业通信网络.现场总线规范.第1部分:IEC61158和IEC61784系列的概述和指南</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ISO11898-1:2024</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道路车辆控制器局域网（CAN）第1部分：数据链路层和物理编码子层</w:t>
      </w:r>
      <w:r>
        <w:rPr>
          <w:rFonts w:hint="eastAsia" w:ascii="仿宋" w:hAnsi="仿宋" w:eastAsia="仿宋" w:cs="仿宋"/>
          <w:color w:val="000000" w:themeColor="text1"/>
          <w:sz w:val="24"/>
          <w:szCs w:val="21"/>
          <w:lang w:eastAsia="zh-CN"/>
          <w14:textFill>
            <w14:solidFill>
              <w14:schemeClr w14:val="tx1"/>
            </w14:solidFill>
          </w14:textFill>
        </w:rPr>
        <w:t>》、ISO17987:2016《道路车辆本地互联网络（LIN）一般要求和物理层规范》</w:t>
      </w:r>
      <w:r>
        <w:rPr>
          <w:rFonts w:hint="eastAsia" w:ascii="仿宋" w:hAnsi="仿宋" w:eastAsia="仿宋" w:cs="仿宋"/>
          <w:color w:val="000000" w:themeColor="text1"/>
          <w:sz w:val="24"/>
          <w:szCs w:val="21"/>
          <w14:textFill>
            <w14:solidFill>
              <w14:schemeClr w14:val="tx1"/>
            </w14:solidFill>
          </w14:textFill>
        </w:rPr>
        <w:t>等国际标准，与现行国家标准、行业标准保持协调一致。</w:t>
      </w:r>
    </w:p>
    <w:p w14:paraId="0CA263ED">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2</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安全性原则。 本标准充分考虑了汽车行业对功能安全、信息安全、数据安全的特殊要求构建防护体系。功能安全方面，通过冗余传输、错误检测与恢复机制保障关键信号的通信可靠性；信息安全方面，规定采用国密算法对总线数据进行加密，并引入基于PKI的身份认证机制，防止非法设备接入；电磁安全方面，明确物理层需通过IEC 61000-4系列电磁兼容测试，确保在复杂电磁环境下仍能稳定运行。</w:t>
      </w:r>
    </w:p>
    <w:p w14:paraId="0BE2E5AD">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lang w:eastAsia="zh-CN"/>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3</w:t>
      </w:r>
      <w:r>
        <w:rPr>
          <w:rFonts w:ascii="仿宋" w:hAnsi="仿宋" w:eastAsia="仿宋" w:cs="仿宋"/>
          <w:color w:val="000000" w:themeColor="text1"/>
          <w:sz w:val="24"/>
          <w:szCs w:val="21"/>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适用性原则。 本标准立足汽车行业实际需求，兼顾技术先进性与工程可实现性。支持星型、树型、总线型等灵活拓扑结构，适配传感器、域控制器、执行器等多样化设备连接需求。与汽车行业现有的ASPICE流程、功能安全管理体系无缝衔接，降低企业适配成本。此外，标准提供分级实施方案，允许企业根据车型定位（如经济型、高端型）选择部分条款实施，确保标准的广泛适用性与行业推广价值。</w:t>
      </w:r>
    </w:p>
    <w:p w14:paraId="5C690882">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outlineLvl w:val="1"/>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（二）标准框架和主要内容</w:t>
      </w:r>
    </w:p>
    <w:p w14:paraId="2337CA7F">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本文件共包括</w:t>
      </w:r>
      <w:r>
        <w:rPr>
          <w:rFonts w:hint="eastAsia" w:ascii="仿宋" w:hAnsi="仿宋" w:eastAsia="仿宋" w:cs="仿宋"/>
          <w:color w:val="000000" w:themeColor="text1"/>
          <w:sz w:val="24"/>
          <w:szCs w:val="21"/>
          <w:lang w:val="en-US" w:eastAsia="zh-CN"/>
          <w14:textFill>
            <w14:solidFill>
              <w14:schemeClr w14:val="tx1"/>
            </w14:solidFill>
          </w14:textFill>
        </w:rPr>
        <w:t>9</w:t>
      </w:r>
      <w:r>
        <w:rPr>
          <w:rFonts w:hint="eastAsia" w:ascii="仿宋" w:hAnsi="仿宋" w:eastAsia="仿宋" w:cs="仿宋"/>
          <w:color w:val="000000" w:themeColor="text1"/>
          <w:sz w:val="24"/>
          <w:szCs w:val="21"/>
          <w14:textFill>
            <w14:solidFill>
              <w14:schemeClr w14:val="tx1"/>
            </w14:solidFill>
          </w14:textFill>
        </w:rPr>
        <w:t>部分的技术内容。</w:t>
      </w:r>
    </w:p>
    <w:p w14:paraId="09CFD26D">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范围</w:t>
      </w:r>
    </w:p>
    <w:p w14:paraId="4E750C10">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本文件给出了AUTBUS车载总线系统架构、物理层、数据链路层、应用层、系统管理的技术要求和测试验证原则，用于汽车电子部件高效通信与协同控制。</w:t>
      </w:r>
    </w:p>
    <w:p w14:paraId="6DD115CC">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本文件适用于车辆及零部件设计、研发及生产。</w:t>
      </w:r>
    </w:p>
    <w:p w14:paraId="2E7629CA">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规范性引用文件</w:t>
      </w:r>
    </w:p>
    <w:p w14:paraId="783A6A15">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本标准引用和相衔接的相关国家标准、行业标准及国际标准。</w:t>
      </w:r>
    </w:p>
    <w:p w14:paraId="6AF6B9F4">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术语和定义</w:t>
      </w:r>
    </w:p>
    <w:p w14:paraId="7343B65C">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为统一和明确行业相关用语表述，本文件列出了周期</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cycle</w:t>
      </w:r>
      <w:r>
        <w:rPr>
          <w:rFonts w:hint="eastAsia" w:ascii="仿宋" w:hAnsi="仿宋" w:eastAsia="仿宋" w:cs="仿宋"/>
          <w:color w:val="000000" w:themeColor="text1"/>
          <w:sz w:val="24"/>
          <w:szCs w:val="21"/>
          <w:lang w:eastAsia="zh-CN"/>
          <w14:textFill>
            <w14:solidFill>
              <w14:schemeClr w14:val="tx1"/>
            </w14:solidFill>
          </w14:textFill>
        </w:rPr>
        <w:t>）、节点（node）、管理节点（managementnode）、终端节点（terminalnode）、时钟同步（clocksynchronization）、实时数据（RTdata）、非实时数据（non-RTdata）、承载模式（carriermode）、工作模式（workingmode）、循环帧（cycleframe）</w:t>
      </w:r>
      <w:r>
        <w:rPr>
          <w:rFonts w:hint="eastAsia" w:ascii="仿宋" w:hAnsi="仿宋" w:eastAsia="仿宋" w:cs="仿宋"/>
          <w:color w:val="000000" w:themeColor="text1"/>
          <w:sz w:val="24"/>
          <w:szCs w:val="21"/>
          <w14:textFill>
            <w14:solidFill>
              <w14:schemeClr w14:val="tx1"/>
            </w14:solidFill>
          </w14:textFill>
        </w:rPr>
        <w:t>等</w:t>
      </w:r>
      <w:r>
        <w:rPr>
          <w:rFonts w:hint="eastAsia" w:ascii="仿宋" w:hAnsi="仿宋" w:eastAsia="仿宋" w:cs="仿宋"/>
          <w:color w:val="000000" w:themeColor="text1"/>
          <w:sz w:val="24"/>
          <w:szCs w:val="21"/>
          <w:lang w:val="en-US" w:eastAsia="zh-CN"/>
          <w14:textFill>
            <w14:solidFill>
              <w14:schemeClr w14:val="tx1"/>
            </w14:solidFill>
          </w14:textFill>
        </w:rPr>
        <w:t>10</w:t>
      </w:r>
      <w:r>
        <w:rPr>
          <w:rFonts w:hint="eastAsia" w:ascii="仿宋" w:hAnsi="仿宋" w:eastAsia="仿宋" w:cs="仿宋"/>
          <w:color w:val="000000" w:themeColor="text1"/>
          <w:sz w:val="24"/>
          <w:szCs w:val="21"/>
          <w14:textFill>
            <w14:solidFill>
              <w14:schemeClr w14:val="tx1"/>
            </w14:solidFill>
          </w14:textFill>
        </w:rPr>
        <w:t>个术语和定义。</w:t>
      </w:r>
    </w:p>
    <w:p w14:paraId="05067B07">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缩略语</w:t>
      </w:r>
    </w:p>
    <w:p w14:paraId="0676BDE9">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为</w:t>
      </w:r>
      <w:r>
        <w:rPr>
          <w:rFonts w:hint="eastAsia" w:ascii="仿宋" w:hAnsi="仿宋" w:eastAsia="仿宋" w:cs="仿宋"/>
          <w:color w:val="000000" w:themeColor="text1"/>
          <w:sz w:val="24"/>
          <w:szCs w:val="21"/>
          <w14:textFill>
            <w14:solidFill>
              <w14:schemeClr w14:val="tx1"/>
            </w14:solidFill>
          </w14:textFill>
        </w:rPr>
        <w:t>提高表达效率、节省篇幅</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lang w:val="en-US" w:eastAsia="zh-CN"/>
          <w14:textFill>
            <w14:solidFill>
              <w14:schemeClr w14:val="tx1"/>
            </w14:solidFill>
          </w14:textFill>
        </w:rPr>
        <w:t>本文给出了AEB（Autonomous Emergency Braking 自动紧急制动系统）、AL（Application Layer</w:t>
      </w:r>
      <w:r>
        <w:rPr>
          <w:rFonts w:hint="eastAsia" w:ascii="仿宋" w:hAnsi="仿宋" w:eastAsia="仿宋" w:cs="仿宋"/>
          <w:color w:val="000000" w:themeColor="text1"/>
          <w:sz w:val="24"/>
          <w:szCs w:val="21"/>
          <w:lang w:val="en-US" w:eastAsia="zh-CN"/>
          <w14:textFill>
            <w14:solidFill>
              <w14:schemeClr w14:val="tx1"/>
            </w14:solidFill>
          </w14:textFill>
        </w:rPr>
        <w:tab/>
      </w:r>
      <w:r>
        <w:rPr>
          <w:rFonts w:hint="eastAsia" w:ascii="仿宋" w:hAnsi="仿宋" w:eastAsia="仿宋" w:cs="仿宋"/>
          <w:color w:val="000000" w:themeColor="text1"/>
          <w:sz w:val="24"/>
          <w:szCs w:val="21"/>
          <w:lang w:val="en-US" w:eastAsia="zh-CN"/>
          <w14:textFill>
            <w14:solidFill>
              <w14:schemeClr w14:val="tx1"/>
            </w14:solidFill>
          </w14:textFill>
        </w:rPr>
        <w:t>应用层）、CAN（Controller Area Network 控制器局域网）等12个缩略语。</w:t>
      </w:r>
    </w:p>
    <w:p w14:paraId="5EF3A67A">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eastAsia"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系统架构</w:t>
      </w:r>
    </w:p>
    <w:p w14:paraId="55D9D329">
      <w:pPr>
        <w:keepNext w:val="0"/>
        <w:keepLines w:val="0"/>
        <w:pageBreakBefore w:val="0"/>
        <w:widowControl/>
        <w:numPr>
          <w:ilvl w:val="-1"/>
          <w:numId w:val="0"/>
        </w:numPr>
        <w:kinsoku/>
        <w:wordWrap/>
        <w:overflowPunct/>
        <w:topLinePunct w:val="0"/>
        <w:autoSpaceDE/>
        <w:autoSpaceDN/>
        <w:bidi w:val="0"/>
        <w:adjustRightInd/>
        <w:snapToGrid/>
        <w:spacing w:line="360" w:lineRule="auto"/>
        <w:ind w:left="420" w:leftChars="200" w:firstLine="480" w:firstLineChars="200"/>
        <w:textAlignment w:val="auto"/>
        <w:rPr>
          <w:rFonts w:hint="default"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本章节规定了</w:t>
      </w:r>
      <w:r>
        <w:rPr>
          <w:rFonts w:hint="eastAsia" w:ascii="仿宋" w:hAnsi="仿宋" w:eastAsia="仿宋" w:cs="仿宋"/>
          <w:color w:val="000000" w:themeColor="text1"/>
          <w:sz w:val="24"/>
          <w:szCs w:val="21"/>
          <w14:textFill>
            <w14:solidFill>
              <w14:schemeClr w14:val="tx1"/>
            </w14:solidFill>
          </w14:textFill>
        </w:rPr>
        <w:t>AUTBUS车载总线系统通信架构</w:t>
      </w:r>
      <w:r>
        <w:rPr>
          <w:rFonts w:hint="eastAsia" w:ascii="仿宋" w:hAnsi="仿宋" w:eastAsia="仿宋" w:cs="仿宋"/>
          <w:color w:val="000000" w:themeColor="text1"/>
          <w:sz w:val="24"/>
          <w:szCs w:val="21"/>
          <w:lang w:val="en-US" w:eastAsia="zh-CN"/>
          <w14:textFill>
            <w14:solidFill>
              <w14:schemeClr w14:val="tx1"/>
            </w14:solidFill>
          </w14:textFill>
        </w:rPr>
        <w:t>的一般要求，</w:t>
      </w:r>
      <w:bookmarkStart w:id="0" w:name="_Toc17239"/>
      <w:r>
        <w:rPr>
          <w:rFonts w:hint="eastAsia" w:ascii="仿宋" w:hAnsi="仿宋" w:eastAsia="仿宋" w:cs="仿宋"/>
          <w:color w:val="000000" w:themeColor="text1"/>
          <w:sz w:val="24"/>
          <w:szCs w:val="21"/>
          <w:lang w:val="en-US" w:eastAsia="zh-CN"/>
          <w14:textFill>
            <w14:solidFill>
              <w14:schemeClr w14:val="tx1"/>
            </w14:solidFill>
          </w14:textFill>
        </w:rPr>
        <w:t>明确了总线系统连接</w:t>
      </w:r>
      <w:bookmarkEnd w:id="0"/>
      <w:r>
        <w:rPr>
          <w:rFonts w:hint="eastAsia" w:ascii="仿宋" w:hAnsi="仿宋" w:eastAsia="仿宋" w:cs="仿宋"/>
          <w:color w:val="000000" w:themeColor="text1"/>
          <w:sz w:val="24"/>
          <w:szCs w:val="21"/>
          <w:lang w:val="en-US" w:eastAsia="zh-CN"/>
          <w14:textFill>
            <w14:solidFill>
              <w14:schemeClr w14:val="tx1"/>
            </w14:solidFill>
          </w14:textFill>
        </w:rPr>
        <w:t>、</w:t>
      </w:r>
      <w:bookmarkStart w:id="1" w:name="_Toc9422"/>
      <w:bookmarkStart w:id="2" w:name="_Toc5847"/>
      <w:r>
        <w:rPr>
          <w:rFonts w:hint="eastAsia" w:ascii="仿宋" w:hAnsi="仿宋" w:eastAsia="仿宋" w:cs="仿宋"/>
          <w:color w:val="000000" w:themeColor="text1"/>
          <w:sz w:val="24"/>
          <w:szCs w:val="21"/>
          <w:lang w:val="en-US" w:eastAsia="zh-CN"/>
          <w14:textFill>
            <w14:solidFill>
              <w14:schemeClr w14:val="tx1"/>
            </w14:solidFill>
          </w14:textFill>
        </w:rPr>
        <w:t>系统架构</w:t>
      </w:r>
      <w:bookmarkEnd w:id="1"/>
      <w:bookmarkEnd w:id="2"/>
      <w:r>
        <w:rPr>
          <w:rFonts w:hint="eastAsia" w:ascii="仿宋" w:hAnsi="仿宋" w:eastAsia="仿宋" w:cs="仿宋"/>
          <w:color w:val="000000" w:themeColor="text1"/>
          <w:sz w:val="24"/>
          <w:szCs w:val="21"/>
          <w:lang w:val="en-US" w:eastAsia="zh-CN"/>
          <w14:textFill>
            <w14:solidFill>
              <w14:schemeClr w14:val="tx1"/>
            </w14:solidFill>
          </w14:textFill>
        </w:rPr>
        <w:t>、</w:t>
      </w:r>
      <w:bookmarkStart w:id="3" w:name="_Toc20818"/>
      <w:bookmarkStart w:id="4" w:name="_Toc23281"/>
      <w:r>
        <w:rPr>
          <w:rFonts w:hint="eastAsia" w:ascii="仿宋" w:hAnsi="仿宋" w:eastAsia="仿宋" w:cs="仿宋"/>
          <w:color w:val="000000" w:themeColor="text1"/>
          <w:sz w:val="24"/>
          <w:szCs w:val="21"/>
          <w:lang w:val="en-US" w:eastAsia="zh-CN"/>
          <w14:textFill>
            <w14:solidFill>
              <w14:schemeClr w14:val="tx1"/>
            </w14:solidFill>
          </w14:textFill>
        </w:rPr>
        <w:t>协议栈架构</w:t>
      </w:r>
      <w:bookmarkEnd w:id="3"/>
      <w:bookmarkEnd w:id="4"/>
      <w:r>
        <w:rPr>
          <w:rFonts w:hint="eastAsia" w:ascii="仿宋" w:hAnsi="仿宋" w:eastAsia="仿宋" w:cs="仿宋"/>
          <w:color w:val="000000" w:themeColor="text1"/>
          <w:sz w:val="24"/>
          <w:szCs w:val="21"/>
          <w:lang w:val="en-US" w:eastAsia="zh-CN"/>
          <w14:textFill>
            <w14:solidFill>
              <w14:schemeClr w14:val="tx1"/>
            </w14:solidFill>
          </w14:textFill>
        </w:rPr>
        <w:t>扥方式与模型。</w:t>
      </w:r>
    </w:p>
    <w:p w14:paraId="7224052F">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eastAsia"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物理层技术要求</w:t>
      </w:r>
    </w:p>
    <w:p w14:paraId="60461DED">
      <w:pPr>
        <w:keepNext w:val="0"/>
        <w:keepLines w:val="0"/>
        <w:pageBreakBefore w:val="0"/>
        <w:widowControl/>
        <w:numPr>
          <w:ilvl w:val="-1"/>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本章节规定了</w:t>
      </w:r>
      <w:r>
        <w:rPr>
          <w:rFonts w:hint="eastAsia" w:ascii="仿宋" w:hAnsi="仿宋" w:eastAsia="仿宋" w:cs="仿宋"/>
          <w:color w:val="000000" w:themeColor="text1"/>
          <w:sz w:val="24"/>
          <w:szCs w:val="21"/>
          <w14:textFill>
            <w14:solidFill>
              <w14:schemeClr w14:val="tx1"/>
            </w14:solidFill>
          </w14:textFill>
        </w:rPr>
        <w:t>AUTBUS车载总线物理层技术</w:t>
      </w:r>
      <w:r>
        <w:rPr>
          <w:rFonts w:hint="eastAsia" w:ascii="仿宋" w:hAnsi="仿宋" w:eastAsia="仿宋" w:cs="仿宋"/>
          <w:color w:val="000000" w:themeColor="text1"/>
          <w:sz w:val="24"/>
          <w:szCs w:val="21"/>
          <w:lang w:val="en-US" w:eastAsia="zh-CN"/>
          <w14:textFill>
            <w14:solidFill>
              <w14:schemeClr w14:val="tx1"/>
            </w14:solidFill>
          </w14:textFill>
        </w:rPr>
        <w:t>要求</w:t>
      </w:r>
      <w:r>
        <w:rPr>
          <w:rFonts w:hint="eastAsia" w:ascii="仿宋" w:hAnsi="仿宋" w:eastAsia="仿宋" w:cs="仿宋"/>
          <w:color w:val="000000" w:themeColor="text1"/>
          <w:sz w:val="24"/>
          <w:szCs w:val="21"/>
          <w14:textFill>
            <w14:solidFill>
              <w14:schemeClr w14:val="tx1"/>
            </w14:solidFill>
          </w14:textFill>
        </w:rPr>
        <w:t>，针对车载总线拓扑结构</w:t>
      </w:r>
      <w:r>
        <w:rPr>
          <w:rFonts w:hint="eastAsia" w:ascii="仿宋" w:hAnsi="仿宋" w:eastAsia="仿宋" w:cs="仿宋"/>
          <w:color w:val="000000" w:themeColor="text1"/>
          <w:sz w:val="24"/>
          <w:szCs w:val="21"/>
          <w:lang w:eastAsia="zh-CN"/>
          <w14:textFill>
            <w14:solidFill>
              <w14:schemeClr w14:val="tx1"/>
            </w14:solidFill>
          </w14:textFill>
        </w:rPr>
        <w:t>、物理介质参数、电缆连接方式、端与阻抗匹配</w:t>
      </w:r>
      <w:r>
        <w:rPr>
          <w:rFonts w:hint="eastAsia" w:ascii="仿宋" w:hAnsi="仿宋" w:eastAsia="仿宋" w:cs="仿宋"/>
          <w:color w:val="000000" w:themeColor="text1"/>
          <w:sz w:val="24"/>
          <w:szCs w:val="21"/>
          <w:lang w:val="en-US" w:eastAsia="zh-CN"/>
          <w14:textFill>
            <w14:solidFill>
              <w14:schemeClr w14:val="tx1"/>
            </w14:solidFill>
          </w14:textFill>
        </w:rPr>
        <w:t>以及电气参数</w:t>
      </w:r>
      <w:r>
        <w:rPr>
          <w:rFonts w:hint="eastAsia" w:ascii="仿宋" w:hAnsi="仿宋" w:eastAsia="仿宋" w:cs="仿宋"/>
          <w:color w:val="000000" w:themeColor="text1"/>
          <w:sz w:val="24"/>
          <w:szCs w:val="21"/>
          <w14:textFill>
            <w14:solidFill>
              <w14:schemeClr w14:val="tx1"/>
            </w14:solidFill>
          </w14:textFill>
        </w:rPr>
        <w:t>提出要求。</w:t>
      </w:r>
    </w:p>
    <w:p w14:paraId="7E3D41B5">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eastAsia"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数据链路层技术要求</w:t>
      </w:r>
    </w:p>
    <w:p w14:paraId="0319921B">
      <w:pPr>
        <w:keepNext w:val="0"/>
        <w:keepLines w:val="0"/>
        <w:pageBreakBefore w:val="0"/>
        <w:widowControl/>
        <w:numPr>
          <w:ilvl w:val="-1"/>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本章节对</w:t>
      </w:r>
      <w:r>
        <w:rPr>
          <w:rFonts w:hint="eastAsia" w:ascii="仿宋" w:hAnsi="仿宋" w:eastAsia="仿宋" w:cs="仿宋"/>
          <w:color w:val="000000" w:themeColor="text1"/>
          <w:sz w:val="24"/>
          <w:szCs w:val="21"/>
          <w14:textFill>
            <w14:solidFill>
              <w14:schemeClr w14:val="tx1"/>
            </w14:solidFill>
          </w14:textFill>
        </w:rPr>
        <w:t>AUTBUS数据链路层</w:t>
      </w:r>
      <w:r>
        <w:rPr>
          <w:rFonts w:hint="eastAsia" w:ascii="仿宋" w:hAnsi="仿宋" w:eastAsia="仿宋" w:cs="仿宋"/>
          <w:color w:val="000000" w:themeColor="text1"/>
          <w:sz w:val="24"/>
          <w:szCs w:val="21"/>
          <w:lang w:val="en-US" w:eastAsia="zh-CN"/>
          <w14:textFill>
            <w14:solidFill>
              <w14:schemeClr w14:val="tx1"/>
            </w14:solidFill>
          </w14:textFill>
        </w:rPr>
        <w:t>相关技术提出要求，包括</w:t>
      </w:r>
      <w:r>
        <w:rPr>
          <w:rFonts w:hint="eastAsia" w:ascii="仿宋" w:hAnsi="仿宋" w:eastAsia="仿宋" w:cs="仿宋"/>
          <w:color w:val="000000" w:themeColor="text1"/>
          <w:sz w:val="24"/>
          <w:szCs w:val="21"/>
          <w14:textFill>
            <w14:solidFill>
              <w14:schemeClr w14:val="tx1"/>
            </w14:solidFill>
          </w14:textFill>
        </w:rPr>
        <w:t>数据链路层协议架构</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数据链路层工作机制</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协议数据单元</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报文类型</w:t>
      </w:r>
      <w:r>
        <w:rPr>
          <w:rFonts w:hint="eastAsia" w:ascii="仿宋" w:hAnsi="仿宋" w:eastAsia="仿宋" w:cs="仿宋"/>
          <w:color w:val="000000" w:themeColor="text1"/>
          <w:sz w:val="24"/>
          <w:szCs w:val="21"/>
          <w:lang w:eastAsia="zh-CN"/>
          <w14:textFill>
            <w14:solidFill>
              <w14:schemeClr w14:val="tx1"/>
            </w14:solidFill>
          </w14:textFill>
        </w:rPr>
        <w:t>和</w:t>
      </w:r>
      <w:r>
        <w:rPr>
          <w:rFonts w:hint="eastAsia" w:ascii="仿宋" w:hAnsi="仿宋" w:eastAsia="仿宋" w:cs="仿宋"/>
          <w:color w:val="000000" w:themeColor="text1"/>
          <w:sz w:val="24"/>
          <w:szCs w:val="21"/>
          <w14:textFill>
            <w14:solidFill>
              <w14:schemeClr w14:val="tx1"/>
            </w14:solidFill>
          </w14:textFill>
        </w:rPr>
        <w:t>优先级</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错误检测</w:t>
      </w:r>
      <w:r>
        <w:rPr>
          <w:rFonts w:hint="eastAsia" w:ascii="仿宋" w:hAnsi="仿宋" w:eastAsia="仿宋" w:cs="仿宋"/>
          <w:color w:val="000000" w:themeColor="text1"/>
          <w:sz w:val="24"/>
          <w:szCs w:val="21"/>
          <w:lang w:val="en-US" w:eastAsia="zh-CN"/>
          <w14:textFill>
            <w14:solidFill>
              <w14:schemeClr w14:val="tx1"/>
            </w14:solidFill>
          </w14:textFill>
        </w:rPr>
        <w:t>以及</w:t>
      </w:r>
      <w:r>
        <w:rPr>
          <w:rFonts w:hint="eastAsia" w:ascii="仿宋" w:hAnsi="仿宋" w:eastAsia="仿宋" w:cs="仿宋"/>
          <w:color w:val="000000" w:themeColor="text1"/>
          <w:sz w:val="24"/>
          <w:szCs w:val="21"/>
          <w14:textFill>
            <w14:solidFill>
              <w14:schemeClr w14:val="tx1"/>
            </w14:solidFill>
          </w14:textFill>
        </w:rPr>
        <w:t>时间同步</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AUTBUS数据链路层通过精确的时钟同步和通信资源调度，为高级驾驶辅助系统（ADAS）、车辆状态监控等提供微秒级的传输保障。</w:t>
      </w:r>
    </w:p>
    <w:p w14:paraId="11DDA52D">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应用层技术要求</w:t>
      </w:r>
    </w:p>
    <w:p w14:paraId="63DD604E">
      <w:pPr>
        <w:keepNext w:val="0"/>
        <w:keepLines w:val="0"/>
        <w:pageBreakBefore w:val="0"/>
        <w:widowControl/>
        <w:numPr>
          <w:ilvl w:val="-1"/>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本章节规定了</w:t>
      </w:r>
      <w:r>
        <w:rPr>
          <w:rFonts w:hint="eastAsia" w:ascii="仿宋" w:hAnsi="仿宋" w:eastAsia="仿宋" w:cs="仿宋"/>
          <w:color w:val="000000" w:themeColor="text1"/>
          <w:sz w:val="24"/>
          <w:szCs w:val="21"/>
          <w14:textFill>
            <w14:solidFill>
              <w14:schemeClr w14:val="tx1"/>
            </w14:solidFill>
          </w14:textFill>
        </w:rPr>
        <w:t>AUTBUS面向车载场景的应用层协议架构</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应用层数据类型</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应用层总线虚拟化</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应用层通信模型</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应用层能同时承载实时控制数据、非周期报警数据和非实时大数据</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为用户提供时间服务、数据服务和系统管理服务三种服务。</w:t>
      </w:r>
    </w:p>
    <w:p w14:paraId="6E778A61">
      <w:pPr>
        <w:keepNext w:val="0"/>
        <w:keepLines w:val="0"/>
        <w:pageBreakBefore w:val="0"/>
        <w:numPr>
          <w:ilvl w:val="0"/>
          <w:numId w:val="6"/>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eastAsia" w:ascii="仿宋" w:hAnsi="仿宋" w:eastAsia="仿宋" w:cs="仿宋"/>
          <w:color w:val="000000" w:themeColor="text1"/>
          <w:sz w:val="24"/>
          <w:szCs w:val="21"/>
          <w14:textFill>
            <w14:solidFill>
              <w14:schemeClr w14:val="tx1"/>
            </w14:solidFill>
          </w14:textFill>
        </w:rPr>
      </w:pPr>
      <w:r>
        <w:rPr>
          <w:rFonts w:hint="eastAsia" w:ascii="仿宋" w:hAnsi="仿宋" w:eastAsia="仿宋" w:cs="仿宋"/>
          <w:color w:val="000000" w:themeColor="text1"/>
          <w:sz w:val="24"/>
          <w:szCs w:val="21"/>
          <w14:textFill>
            <w14:solidFill>
              <w14:schemeClr w14:val="tx1"/>
            </w14:solidFill>
          </w14:textFill>
        </w:rPr>
        <w:t>系统管理</w:t>
      </w:r>
    </w:p>
    <w:p w14:paraId="417778B6">
      <w:pPr>
        <w:keepNext w:val="0"/>
        <w:keepLines w:val="0"/>
        <w:pageBreakBefore w:val="0"/>
        <w:widowControl/>
        <w:numPr>
          <w:ilvl w:val="-1"/>
          <w:numId w:val="0"/>
        </w:numPr>
        <w:kinsoku/>
        <w:wordWrap/>
        <w:overflowPunct/>
        <w:topLinePunct w:val="0"/>
        <w:autoSpaceDE/>
        <w:autoSpaceDN/>
        <w:bidi w:val="0"/>
        <w:adjustRightInd/>
        <w:snapToGrid/>
        <w:spacing w:line="360" w:lineRule="auto"/>
        <w:ind w:left="420" w:leftChars="200" w:firstLine="480" w:firstLineChars="200"/>
        <w:textAlignment w:val="auto"/>
        <w:rPr>
          <w:rFonts w:hint="default" w:ascii="仿宋" w:hAnsi="仿宋" w:eastAsia="仿宋" w:cs="仿宋"/>
          <w:color w:val="000000" w:themeColor="text1"/>
          <w:sz w:val="24"/>
          <w:szCs w:val="21"/>
          <w:lang w:val="en-US" w:eastAsia="zh-CN"/>
          <w14:textFill>
            <w14:solidFill>
              <w14:schemeClr w14:val="tx1"/>
            </w14:solidFill>
          </w14:textFill>
        </w:rPr>
      </w:pPr>
      <w:r>
        <w:rPr>
          <w:rFonts w:hint="eastAsia" w:ascii="仿宋" w:hAnsi="仿宋" w:eastAsia="仿宋" w:cs="仿宋"/>
          <w:color w:val="000000" w:themeColor="text1"/>
          <w:sz w:val="24"/>
          <w:szCs w:val="21"/>
          <w:lang w:val="en-US" w:eastAsia="zh-CN"/>
          <w14:textFill>
            <w14:solidFill>
              <w14:schemeClr w14:val="tx1"/>
            </w14:solidFill>
          </w14:textFill>
        </w:rPr>
        <w:t>本章节对</w:t>
      </w:r>
      <w:r>
        <w:rPr>
          <w:rFonts w:hint="eastAsia" w:ascii="仿宋" w:hAnsi="仿宋" w:eastAsia="仿宋" w:cs="仿宋"/>
          <w:color w:val="000000" w:themeColor="text1"/>
          <w:sz w:val="24"/>
          <w:szCs w:val="21"/>
          <w14:textFill>
            <w14:solidFill>
              <w14:schemeClr w14:val="tx1"/>
            </w14:solidFill>
          </w14:textFill>
        </w:rPr>
        <w:t>车载AUTBUS系统管理</w:t>
      </w:r>
      <w:r>
        <w:rPr>
          <w:rFonts w:hint="eastAsia" w:ascii="仿宋" w:hAnsi="仿宋" w:eastAsia="仿宋" w:cs="仿宋"/>
          <w:color w:val="000000" w:themeColor="text1"/>
          <w:sz w:val="24"/>
          <w:szCs w:val="21"/>
          <w:lang w:val="en-US" w:eastAsia="zh-CN"/>
          <w14:textFill>
            <w14:solidFill>
              <w14:schemeClr w14:val="tx1"/>
            </w14:solidFill>
          </w14:textFill>
        </w:rPr>
        <w:t>中</w:t>
      </w:r>
      <w:r>
        <w:rPr>
          <w:rFonts w:hint="eastAsia" w:ascii="仿宋" w:hAnsi="仿宋" w:eastAsia="仿宋" w:cs="仿宋"/>
          <w:color w:val="000000" w:themeColor="text1"/>
          <w:sz w:val="24"/>
          <w:szCs w:val="21"/>
          <w14:textFill>
            <w14:solidFill>
              <w14:schemeClr w14:val="tx1"/>
            </w14:solidFill>
          </w14:textFill>
        </w:rPr>
        <w:t>应用层、数据链路层、物理层管理实体</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系统信息管理库</w:t>
      </w:r>
      <w:r>
        <w:rPr>
          <w:rFonts w:hint="eastAsia" w:ascii="仿宋" w:hAnsi="仿宋" w:eastAsia="仿宋" w:cs="仿宋"/>
          <w:color w:val="000000" w:themeColor="text1"/>
          <w:sz w:val="24"/>
          <w:szCs w:val="21"/>
          <w:lang w:eastAsia="zh-CN"/>
          <w14:textFill>
            <w14:solidFill>
              <w14:schemeClr w14:val="tx1"/>
            </w14:solidFill>
          </w14:textFill>
        </w:rPr>
        <w:t>、</w:t>
      </w:r>
      <w:r>
        <w:rPr>
          <w:rFonts w:hint="eastAsia" w:ascii="仿宋" w:hAnsi="仿宋" w:eastAsia="仿宋" w:cs="仿宋"/>
          <w:color w:val="000000" w:themeColor="text1"/>
          <w:sz w:val="24"/>
          <w:szCs w:val="21"/>
          <w14:textFill>
            <w14:solidFill>
              <w14:schemeClr w14:val="tx1"/>
            </w14:solidFill>
          </w14:textFill>
        </w:rPr>
        <w:t>系统管理流程</w:t>
      </w:r>
      <w:r>
        <w:rPr>
          <w:rFonts w:hint="eastAsia" w:ascii="仿宋" w:hAnsi="仿宋" w:eastAsia="仿宋" w:cs="仿宋"/>
          <w:color w:val="000000" w:themeColor="text1"/>
          <w:sz w:val="24"/>
          <w:szCs w:val="21"/>
          <w:lang w:val="en-US" w:eastAsia="zh-CN"/>
          <w14:textFill>
            <w14:solidFill>
              <w14:schemeClr w14:val="tx1"/>
            </w14:solidFill>
          </w14:textFill>
        </w:rPr>
        <w:t>提出相关要求，以便于</w:t>
      </w:r>
      <w:r>
        <w:rPr>
          <w:rFonts w:hint="eastAsia" w:ascii="仿宋" w:hAnsi="仿宋" w:eastAsia="仿宋" w:cs="仿宋"/>
          <w:color w:val="000000" w:themeColor="text1"/>
          <w:sz w:val="24"/>
          <w:szCs w:val="21"/>
          <w14:textFill>
            <w14:solidFill>
              <w14:schemeClr w14:val="tx1"/>
            </w14:solidFill>
          </w14:textFill>
        </w:rPr>
        <w:t>对车载网络中所有电控单元节点及通信资源进行集中调度、配置与监控。</w:t>
      </w:r>
    </w:p>
    <w:p w14:paraId="669C2509">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 xml:space="preserve">三、采用国际标准和国外先进标准情况  </w:t>
      </w:r>
      <w:r>
        <w:rPr>
          <w:rFonts w:hint="eastAsia" w:ascii="黑体" w:hAnsi="黑体" w:eastAsia="黑体" w:cs="黑体"/>
          <w:color w:val="000000" w:themeColor="text1"/>
          <w:sz w:val="30"/>
          <w:szCs w:val="30"/>
          <w14:textFill>
            <w14:solidFill>
              <w14:schemeClr w14:val="tx1"/>
            </w14:solidFill>
          </w14:textFill>
        </w:rPr>
        <w:t xml:space="preserve"> </w:t>
      </w:r>
    </w:p>
    <w:p w14:paraId="6D70410D">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sz w:val="24"/>
        </w:rPr>
      </w:pPr>
      <w:r>
        <w:rPr>
          <w:rFonts w:hint="eastAsia" w:ascii="仿宋" w:hAnsi="仿宋" w:eastAsia="仿宋"/>
          <w:sz w:val="24"/>
        </w:rPr>
        <w:t>本标准未直接引用和采用国外标准，但在制定过程中，充分借鉴并采用了国际标准和国外先进标准，以确保其技术先进性、兼容性和广泛适用性，为智能汽车领域提供统一、高效、安全的通信解决方案。</w:t>
      </w:r>
    </w:p>
    <w:p w14:paraId="3ED585E1">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sz w:val="24"/>
        </w:rPr>
      </w:pPr>
      <w:r>
        <w:rPr>
          <w:rFonts w:hint="eastAsia" w:ascii="仿宋" w:hAnsi="仿宋" w:eastAsia="仿宋"/>
          <w:sz w:val="24"/>
        </w:rPr>
        <w:t>AUTBUS技术本身是全球首个基于时间敏感网络（TSN）技术和IPv6技术的两线制宽带总线国际标准，由我国主导制定并成功发布为IEC 61158 Type 28和IEC 61784 CPF 22国际标准。这一技术突破不仅标志着我国在工业物联网通信领域步入技术领先行列，更为AUTBUS车载总线标准提供了坚实的技术基础。AUTBUS车载总线标准严格遵循AUTBUS国际标准的核心架构，包括数据链路层服务、数据链路层协议、应用层服务、应用层协议以及工业网络行规等关键组成部分，确保与全球工业通信体系的无缝对接。</w:t>
      </w:r>
    </w:p>
    <w:p w14:paraId="25DA7DFC">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sz w:val="24"/>
        </w:rPr>
      </w:pPr>
      <w:r>
        <w:rPr>
          <w:rFonts w:hint="eastAsia" w:ascii="仿宋" w:hAnsi="仿宋" w:eastAsia="仿宋"/>
          <w:sz w:val="24"/>
        </w:rPr>
        <w:t>AUTBUS车载总线标准充分考虑了汽车行业现有通信协议的成熟经验和最佳实践。针对车载网络对实时性、可靠性和安全性的高要求，标准借鉴了CAN总线、FlexRay总线等传统汽车总线在错误检测、冗余传输和故障恢复方面的机制，同时结合AUTBUS技术的优势，实现了更高带宽、更低时延和更强抗干扰能力的数据传输。此外，标准还参考了车载以太网在高速数据传输和灵活拓扑结构方面的特点，支持总线型、环型及双环冗余拓扑，满足车载网络复杂多变的连接需求。AUTBUS车载总线标准明确了与现有车载网络协议（如CAN、LIN、FlexRay等）的协同机制，通过网关模块实现多协议数据转换与优先级调度，避免因协议冲突导致系统集成风险。同时，标准支持基于IPv6的统一寻址，为车载设备提供全球唯一的网络标识，简化设备管理和数据交互流程。</w:t>
      </w:r>
    </w:p>
    <w:p w14:paraId="7A195091">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sz w:val="24"/>
        </w:rPr>
      </w:pPr>
      <w:r>
        <w:rPr>
          <w:rFonts w:hint="eastAsia" w:ascii="仿宋" w:hAnsi="仿宋" w:eastAsia="仿宋"/>
          <w:sz w:val="24"/>
        </w:rPr>
        <w:t>本标准将作为现有国际标准（尤其是CAN/LIN/FlexRay）在高性能域的补充或替代选项，并与Automotive Ethernet (特别是TSN) 形成差异化竞争与互补共存的格局，为整车厂提供更多元化的技术选择。</w:t>
      </w:r>
    </w:p>
    <w:p w14:paraId="2CD3063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四、主要关键指标及试验验证情况</w:t>
      </w:r>
    </w:p>
    <w:p w14:paraId="2AFD76B4">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sz w:val="24"/>
        </w:rPr>
      </w:pPr>
      <w:r>
        <w:rPr>
          <w:rFonts w:hint="eastAsia" w:ascii="仿宋" w:hAnsi="仿宋" w:eastAsia="仿宋"/>
          <w:sz w:val="24"/>
        </w:rPr>
        <w:t>AUTBUS车载总线标准旨在提供一种性能对标或超越 Automotive Ethernet (尤其是基础速率等级)，同时在实时性、确定性、成本控制方面具有特色优势的国产替代方案。</w:t>
      </w:r>
      <w:r>
        <w:rPr>
          <w:rFonts w:hint="eastAsia" w:ascii="仿宋" w:hAnsi="仿宋" w:eastAsia="仿宋"/>
          <w:sz w:val="24"/>
          <w:lang w:val="en-US" w:eastAsia="zh-CN"/>
        </w:rPr>
        <w:t>关键指标和</w:t>
      </w:r>
      <w:r>
        <w:rPr>
          <w:rFonts w:hint="eastAsia" w:ascii="仿宋" w:hAnsi="仿宋" w:eastAsia="仿宋"/>
          <w:sz w:val="24"/>
        </w:rPr>
        <w:t>优势在于：①高带宽，支持百兆、千兆及以上速率，满足海量数据传输；②高实时性与确定性：物理层和协议层设计原生支持硬实时和确定性传输（微秒级抖动），满足车辆控制类需求；③高可靠性：强大的抗干扰能力和错误处理机制；④低延迟：端到端传输延迟极低；⑤灵活拓扑：支持多种拓扑结构，适应不同车辆EE架构；⑥自主可控：核心技术自主知识产权，规避潜在专利风险。</w:t>
      </w:r>
    </w:p>
    <w:p w14:paraId="575CF6DF">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sz w:val="24"/>
        </w:rPr>
      </w:pPr>
      <w:r>
        <w:rPr>
          <w:rFonts w:hint="eastAsia" w:ascii="仿宋" w:hAnsi="仿宋" w:eastAsia="仿宋"/>
          <w:sz w:val="24"/>
        </w:rPr>
        <w:t>本标准采用试点的方法。</w:t>
      </w:r>
      <w:r>
        <w:rPr>
          <w:rFonts w:hint="eastAsia" w:ascii="仿宋" w:hAnsi="仿宋" w:eastAsia="仿宋"/>
          <w:sz w:val="24"/>
          <w:lang w:val="en-US" w:eastAsia="zh-CN"/>
        </w:rPr>
        <w:t>遴选</w:t>
      </w:r>
      <w:r>
        <w:rPr>
          <w:rFonts w:hint="eastAsia" w:ascii="仿宋" w:hAnsi="仿宋" w:eastAsia="仿宋"/>
          <w:sz w:val="24"/>
        </w:rPr>
        <w:t>整车企业、零部件供应商及科研机构搭建实车测试平台，针对不同车型和复杂工况开展长期可靠性测试，验证总线在实时性、带宽利用率及抗干扰能力上的实际表现。同时，通过与CAN、车载以太网等现有协议的对比测试，凸显AUTBUS在兼容性、成本及部署效率方面的优势。</w:t>
      </w:r>
      <w:r>
        <w:rPr>
          <w:rFonts w:hint="eastAsia" w:ascii="仿宋" w:hAnsi="仿宋" w:eastAsia="仿宋"/>
          <w:sz w:val="24"/>
          <w:lang w:val="en-US" w:eastAsia="zh-CN"/>
        </w:rPr>
        <w:t>同时，</w:t>
      </w:r>
      <w:r>
        <w:rPr>
          <w:rFonts w:hint="eastAsia" w:ascii="仿宋" w:hAnsi="仿宋" w:eastAsia="仿宋"/>
          <w:sz w:val="24"/>
        </w:rPr>
        <w:t>本标准将致力于构建开放的技术体系，鼓励多方参与</w:t>
      </w:r>
      <w:r>
        <w:rPr>
          <w:rFonts w:hint="eastAsia" w:ascii="仿宋" w:hAnsi="仿宋" w:eastAsia="仿宋"/>
          <w:sz w:val="24"/>
          <w:lang w:eastAsia="zh-CN"/>
        </w:rPr>
        <w:t>，</w:t>
      </w:r>
      <w:r>
        <w:rPr>
          <w:rFonts w:hint="eastAsia" w:ascii="仿宋" w:hAnsi="仿宋" w:eastAsia="仿宋"/>
          <w:sz w:val="24"/>
        </w:rPr>
        <w:t>推动芯片、传感器、域控制器等关键部件的标准化适配，降低企业技术转换成本</w:t>
      </w:r>
      <w:r>
        <w:rPr>
          <w:rFonts w:hint="eastAsia" w:ascii="仿宋" w:hAnsi="仿宋" w:eastAsia="仿宋"/>
          <w:sz w:val="24"/>
          <w:lang w:eastAsia="zh-CN"/>
        </w:rPr>
        <w:t>，</w:t>
      </w:r>
      <w:r>
        <w:rPr>
          <w:rFonts w:hint="eastAsia" w:ascii="仿宋" w:hAnsi="仿宋" w:eastAsia="仿宋"/>
          <w:sz w:val="24"/>
        </w:rPr>
        <w:t>加速技术迭代。</w:t>
      </w:r>
    </w:p>
    <w:p w14:paraId="0CC0AA0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16C76DEE">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sz w:val="24"/>
        </w:rPr>
      </w:pPr>
      <w:r>
        <w:rPr>
          <w:rFonts w:hint="eastAsia" w:ascii="仿宋" w:hAnsi="仿宋" w:eastAsia="仿宋"/>
          <w:sz w:val="24"/>
        </w:rPr>
        <w:t>（一）法律法规方面。</w:t>
      </w:r>
      <w:r>
        <w:rPr>
          <w:rFonts w:hint="eastAsia" w:ascii="仿宋" w:hAnsi="仿宋" w:eastAsia="仿宋"/>
          <w:sz w:val="24"/>
          <w:lang w:val="en-US" w:eastAsia="zh-CN"/>
        </w:rPr>
        <w:t>本</w:t>
      </w:r>
      <w:r>
        <w:rPr>
          <w:rFonts w:hint="eastAsia" w:ascii="仿宋" w:hAnsi="仿宋" w:eastAsia="仿宋"/>
          <w:sz w:val="24"/>
        </w:rPr>
        <w:t>标准与国家“提升产业链自主可控水平，强化产业基础再造和重大技术装备攻关”的要求高度契合。标准通过定义</w:t>
      </w:r>
      <w:r>
        <w:rPr>
          <w:rFonts w:hint="eastAsia" w:ascii="仿宋" w:hAnsi="仿宋" w:eastAsia="仿宋"/>
          <w:sz w:val="24"/>
          <w:lang w:val="en-US" w:eastAsia="zh-CN"/>
        </w:rPr>
        <w:t>汽车总线</w:t>
      </w:r>
      <w:r>
        <w:rPr>
          <w:rFonts w:hint="eastAsia" w:ascii="仿宋" w:hAnsi="仿宋" w:eastAsia="仿宋"/>
          <w:sz w:val="24"/>
        </w:rPr>
        <w:t>技术规范，满足车载网络高实时性和高可靠性的要求。同时，标准依托AUTBUS的国际标准优势，推动我国工业通信领域从“技术跟跑”向“并跑”乃至“局部领跑”转变，提升我国在智能制造领域的国际话语权。</w:t>
      </w:r>
    </w:p>
    <w:p w14:paraId="4738597A">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sz w:val="24"/>
        </w:rPr>
      </w:pPr>
      <w:r>
        <w:rPr>
          <w:rFonts w:hint="eastAsia" w:ascii="仿宋" w:hAnsi="仿宋" w:eastAsia="仿宋"/>
          <w:sz w:val="24"/>
        </w:rPr>
        <w:t>（二）国家标准及相关标准方面。AUTBUS技术已成为IEC国际标准，包括IEC 61158-3-28:2023数据链路层服务、IEC 61158-4-28:2023数据链路层协议等五项工业通信技术标准。为《AUTBUS车载总线》团体标准提供了全球通用的技术基准，确保其与OPC UA等国际主流通信协议在语义体系、数据接口层面保持兼容。标准通过统一通信底座设计，支持多协议互联互通互操作，为智能汽车参与全球市场竞争奠定技术基础。同时，标准与GB/T 45315-2025《基于LTE-V2X直连通信的车载信息交互系统技术要求及试验方法》等国家标准形成互补，共同构建智能网联汽车通信技术的合规体系，为车载通信能力的验证提供技术依据，确保标准与行业法规的深度协同。</w:t>
      </w:r>
    </w:p>
    <w:p w14:paraId="0112CE91">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sz w:val="24"/>
        </w:rPr>
      </w:pPr>
      <w:r>
        <w:rPr>
          <w:rFonts w:hint="eastAsia" w:ascii="仿宋" w:hAnsi="仿宋" w:eastAsia="仿宋"/>
          <w:sz w:val="24"/>
        </w:rPr>
        <w:t>本标准在制订过程中，充分考虑了现行法律法规和相关标准的要求，定位明确，与现行法律、法规及标准无冲突。本标准填补国内在下一代高性能车载网络标准领域的空白，构建自主可控的车载通信技术体系</w:t>
      </w:r>
      <w:bookmarkStart w:id="5" w:name="_GoBack"/>
      <w:bookmarkEnd w:id="5"/>
      <w:r>
        <w:rPr>
          <w:rFonts w:hint="eastAsia" w:ascii="仿宋" w:hAnsi="仿宋" w:eastAsia="仿宋"/>
          <w:sz w:val="24"/>
        </w:rPr>
        <w:t>。</w:t>
      </w:r>
    </w:p>
    <w:p w14:paraId="572E302E">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3BC84991">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仿宋" w:hAnsi="仿宋" w:eastAsia="仿宋"/>
          <w:sz w:val="24"/>
        </w:rPr>
      </w:pPr>
      <w:r>
        <w:rPr>
          <w:rFonts w:hint="eastAsia" w:ascii="仿宋" w:hAnsi="仿宋" w:eastAsia="仿宋"/>
          <w:sz w:val="24"/>
        </w:rPr>
        <w:t>在标准发布后，通过行业协会、标准化组织官网、行业媒体等渠道正式发布，并组织线上/线下发布会，邀请核心起草专家进行权威解读。联合行业协会、学会举办专题技术研讨会、高峰论坛，分享最佳实践、应用案例和技术趋势。积极推动与领先整车厂合作，在预研车型、概念车或新一代平台架构中率先应用该标准，打造标杆示范项目。与权威检测机构合作，建立基于本标准的一致性测试认证体系，为符合标准的产品提供认证服务，提升市场认可度。</w:t>
      </w:r>
    </w:p>
    <w:p w14:paraId="49CFCAF5">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仿宋" w:hAnsi="仿宋" w:eastAsia="仿宋"/>
          <w:sz w:val="24"/>
        </w:rPr>
      </w:pPr>
      <w:r>
        <w:rPr>
          <w:rFonts w:hint="eastAsia" w:ascii="仿宋" w:hAnsi="仿宋" w:eastAsia="仿宋"/>
          <w:sz w:val="24"/>
        </w:rPr>
        <w:t>在标准成熟应用后，探索通过国际标准化组织（如ISO, IEC）或区域组织（如ITU）进行国际标准转化或提案，提升国际影响力。</w:t>
      </w:r>
    </w:p>
    <w:p w14:paraId="2AF3297B">
      <w:pPr>
        <w:keepNext w:val="0"/>
        <w:keepLines w:val="0"/>
        <w:pageBreakBefore w:val="0"/>
        <w:numPr>
          <w:ilvl w:val="0"/>
          <w:numId w:val="7"/>
        </w:numPr>
        <w:kinsoku/>
        <w:wordWrap/>
        <w:overflowPunct/>
        <w:topLinePunct w:val="0"/>
        <w:autoSpaceDE/>
        <w:autoSpaceDN/>
        <w:bidi w:val="0"/>
        <w:adjustRightInd/>
        <w:snapToGrid/>
        <w:spacing w:line="360" w:lineRule="auto"/>
        <w:ind w:firstLine="480" w:firstLineChars="200"/>
        <w:textAlignment w:val="auto"/>
        <w:outlineLvl w:val="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14:paraId="7CB501B7">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ascii="仿宋" w:hAnsi="仿宋" w:eastAsia="仿宋"/>
          <w:sz w:val="24"/>
        </w:rPr>
      </w:pPr>
      <w:r>
        <w:rPr>
          <w:rFonts w:hint="eastAsia" w:ascii="仿宋" w:hAnsi="仿宋" w:eastAsia="仿宋"/>
          <w:sz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4D4C8"/>
    <w:multiLevelType w:val="singleLevel"/>
    <w:tmpl w:val="B504D4C8"/>
    <w:lvl w:ilvl="0" w:tentative="0">
      <w:start w:val="1"/>
      <w:numFmt w:val="decimal"/>
      <w:suff w:val="nothing"/>
      <w:lvlText w:val="%1．"/>
      <w:lvlJc w:val="left"/>
      <w:pPr>
        <w:ind w:left="0" w:firstLine="400"/>
      </w:pPr>
      <w:rPr>
        <w:rFonts w:hint="default"/>
      </w:rPr>
    </w:lvl>
  </w:abstractNum>
  <w:abstractNum w:abstractNumId="1">
    <w:nsid w:val="C760A38F"/>
    <w:multiLevelType w:val="singleLevel"/>
    <w:tmpl w:val="C760A38F"/>
    <w:lvl w:ilvl="0" w:tentative="0">
      <w:start w:val="1"/>
      <w:numFmt w:val="chineseCounting"/>
      <w:suff w:val="nothing"/>
      <w:lvlText w:val="%1、"/>
      <w:lvlJc w:val="left"/>
      <w:rPr>
        <w:rFonts w:hint="eastAsia"/>
      </w:rPr>
    </w:lvl>
  </w:abstractNum>
  <w:abstractNum w:abstractNumId="2">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3">
    <w:nsid w:val="E3C56D80"/>
    <w:multiLevelType w:val="singleLevel"/>
    <w:tmpl w:val="E3C56D80"/>
    <w:lvl w:ilvl="0" w:tentative="0">
      <w:start w:val="7"/>
      <w:numFmt w:val="chineseCounting"/>
      <w:suff w:val="nothing"/>
      <w:lvlText w:val="%1、"/>
      <w:lvlJc w:val="left"/>
      <w:rPr>
        <w:rFonts w:hint="eastAsia"/>
      </w:rPr>
    </w:lvl>
  </w:abstractNum>
  <w:abstractNum w:abstractNumId="4">
    <w:nsid w:val="1FC91163"/>
    <w:multiLevelType w:val="multilevel"/>
    <w:tmpl w:val="1FC91163"/>
    <w:lvl w:ilvl="0" w:tentative="0">
      <w:start w:val="1"/>
      <w:numFmt w:val="decimal"/>
      <w:pStyle w:val="2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380B4ED8"/>
    <w:multiLevelType w:val="multilevel"/>
    <w:tmpl w:val="380B4ED8"/>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6C"/>
    <w:rsid w:val="00145EDC"/>
    <w:rsid w:val="001A216C"/>
    <w:rsid w:val="001F326A"/>
    <w:rsid w:val="001F5F90"/>
    <w:rsid w:val="002573A2"/>
    <w:rsid w:val="002B0FA8"/>
    <w:rsid w:val="002D18C2"/>
    <w:rsid w:val="002E710A"/>
    <w:rsid w:val="003261AA"/>
    <w:rsid w:val="00361422"/>
    <w:rsid w:val="004B4C8B"/>
    <w:rsid w:val="00562255"/>
    <w:rsid w:val="00576F94"/>
    <w:rsid w:val="005C313E"/>
    <w:rsid w:val="0061010A"/>
    <w:rsid w:val="0061187D"/>
    <w:rsid w:val="00622B16"/>
    <w:rsid w:val="00631DAB"/>
    <w:rsid w:val="00682A10"/>
    <w:rsid w:val="008C1FA4"/>
    <w:rsid w:val="00934579"/>
    <w:rsid w:val="009F0183"/>
    <w:rsid w:val="00A4381C"/>
    <w:rsid w:val="00A934CB"/>
    <w:rsid w:val="00AB6388"/>
    <w:rsid w:val="00B17622"/>
    <w:rsid w:val="00BE165C"/>
    <w:rsid w:val="00C8517A"/>
    <w:rsid w:val="00C92A6E"/>
    <w:rsid w:val="00CE3A65"/>
    <w:rsid w:val="00DF6CC4"/>
    <w:rsid w:val="00EC3984"/>
    <w:rsid w:val="00F8461F"/>
    <w:rsid w:val="00FC465E"/>
    <w:rsid w:val="00FE222A"/>
    <w:rsid w:val="04327D59"/>
    <w:rsid w:val="17FE211F"/>
    <w:rsid w:val="383576A1"/>
    <w:rsid w:val="3A743360"/>
    <w:rsid w:val="3FBE7F13"/>
    <w:rsid w:val="46F74436"/>
    <w:rsid w:val="4A4C2CEB"/>
    <w:rsid w:val="776F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22"/>
    <w:rPr>
      <w:b/>
      <w:bCs/>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 w:type="paragraph" w:customStyle="1" w:styleId="11">
    <w:name w:val="标准文件_文件名称"/>
    <w:basedOn w:val="12"/>
    <w:next w:val="1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三级条标题"/>
    <w:basedOn w:val="15"/>
    <w:next w:val="13"/>
    <w:qFormat/>
    <w:uiPriority w:val="0"/>
    <w:pPr>
      <w:numPr>
        <w:ilvl w:val="3"/>
      </w:numPr>
      <w:outlineLvl w:val="4"/>
    </w:pPr>
  </w:style>
  <w:style w:type="paragraph" w:customStyle="1" w:styleId="15">
    <w:name w:val="二级条标题"/>
    <w:basedOn w:val="16"/>
    <w:next w:val="13"/>
    <w:qFormat/>
    <w:uiPriority w:val="0"/>
    <w:pPr>
      <w:numPr>
        <w:ilvl w:val="2"/>
      </w:numPr>
      <w:spacing w:before="50" w:after="50"/>
      <w:outlineLvl w:val="3"/>
    </w:pPr>
  </w:style>
  <w:style w:type="paragraph" w:customStyle="1" w:styleId="16">
    <w:name w:val="一级条标题"/>
    <w:next w:val="1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7">
    <w:name w:val="标准文件_术语条一"/>
    <w:basedOn w:val="18"/>
    <w:next w:val="12"/>
    <w:qFormat/>
    <w:uiPriority w:val="0"/>
  </w:style>
  <w:style w:type="paragraph" w:customStyle="1" w:styleId="18">
    <w:name w:val="标准文件_一级无标题"/>
    <w:basedOn w:val="19"/>
    <w:qFormat/>
    <w:uiPriority w:val="0"/>
    <w:pPr>
      <w:spacing w:before="0" w:beforeLines="0" w:after="0" w:afterLines="0"/>
      <w:outlineLvl w:val="9"/>
    </w:pPr>
    <w:rPr>
      <w:rFonts w:ascii="宋体" w:eastAsia="宋体"/>
    </w:rPr>
  </w:style>
  <w:style w:type="paragraph" w:customStyle="1" w:styleId="19">
    <w:name w:val="标准文件_一级条标题"/>
    <w:basedOn w:val="20"/>
    <w:next w:val="12"/>
    <w:qFormat/>
    <w:uiPriority w:val="0"/>
    <w:pPr>
      <w:numPr>
        <w:ilvl w:val="2"/>
      </w:numPr>
      <w:spacing w:before="50" w:beforeLines="50" w:after="50" w:afterLines="50"/>
      <w:outlineLvl w:val="1"/>
    </w:pPr>
  </w:style>
  <w:style w:type="paragraph" w:customStyle="1" w:styleId="20">
    <w:name w:val="标准文件_章标题"/>
    <w:next w:val="1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1">
    <w:name w:val="章标题"/>
    <w:next w:val="1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2">
    <w:name w:val="PARAGRAPH"/>
    <w:qFormat/>
    <w:uiPriority w:val="0"/>
    <w:pPr>
      <w:snapToGrid w:val="0"/>
      <w:jc w:val="both"/>
    </w:pPr>
    <w:rPr>
      <w:rFonts w:ascii="Arial" w:hAnsi="Arial" w:eastAsia="宋体" w:cs="Arial"/>
      <w:spacing w:val="8"/>
      <w:sz w:val="21"/>
      <w:lang w:val="en-GB"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4701</Words>
  <Characters>5343</Characters>
  <Lines>36</Lines>
  <Paragraphs>10</Paragraphs>
  <TotalTime>4</TotalTime>
  <ScaleCrop>false</ScaleCrop>
  <LinksUpToDate>false</LinksUpToDate>
  <CharactersWithSpaces>5391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Ky2123</cp:lastModifiedBy>
  <dcterms:modified xsi:type="dcterms:W3CDTF">2026-04-24T04:27:47Z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D33C523065904C4CBBFB5FE982D5642A_13</vt:lpwstr>
  </property>
  <property fmtid="{D5CDD505-2E9C-101B-9397-08002B2CF9AE}" pid="4" name="KSOTemplateDocerSaveRecord">
    <vt:lpwstr>eyJoZGlkIjoiNjI5NTc2ODA2MjhkZGJkZGFlY2M2N2ZkZDFlYjA2MGEiLCJ1c2VySWQiOiIxNjE3Mzk3MDgwIn0=</vt:lpwstr>
  </property>
</Properties>
</file>