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513095" w14:paraId="1F1E29DC" w14:textId="77777777">
        <w:tc>
          <w:tcPr>
            <w:tcW w:w="509" w:type="dxa"/>
          </w:tcPr>
          <w:p w14:paraId="040E5827" w14:textId="77777777" w:rsidR="00513095" w:rsidRDefault="00A729FD">
            <w:pPr>
              <w:pStyle w:val="affff3"/>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35587F73" w14:textId="77777777" w:rsidR="00513095" w:rsidRDefault="00A729FD">
            <w:pPr>
              <w:pStyle w:val="affff3"/>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点击此处添加ICS号</w:t>
            </w:r>
            <w:r>
              <w:rPr>
                <w:rFonts w:ascii="黑体" w:eastAsia="黑体" w:hAnsi="黑体"/>
                <w:sz w:val="21"/>
                <w:szCs w:val="21"/>
              </w:rPr>
              <w:fldChar w:fldCharType="end"/>
            </w:r>
            <w:bookmarkEnd w:id="0"/>
          </w:p>
        </w:tc>
      </w:tr>
      <w:tr w:rsidR="00513095" w14:paraId="409CEAB6" w14:textId="77777777">
        <w:tc>
          <w:tcPr>
            <w:tcW w:w="509" w:type="dxa"/>
          </w:tcPr>
          <w:p w14:paraId="6338908C" w14:textId="77777777" w:rsidR="00513095" w:rsidRDefault="00A729FD">
            <w:pPr>
              <w:pStyle w:val="affff3"/>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513095" w14:paraId="16800EBE" w14:textId="77777777">
              <w:trPr>
                <w:trHeight w:hRule="exact" w:val="1021"/>
              </w:trPr>
              <w:tc>
                <w:tcPr>
                  <w:tcW w:w="9242" w:type="dxa"/>
                  <w:vAlign w:val="center"/>
                </w:tcPr>
                <w:p w14:paraId="0C0E2A79" w14:textId="77777777" w:rsidR="00513095" w:rsidRDefault="00A729FD" w:rsidP="00F67043">
                  <w:pPr>
                    <w:pStyle w:val="afffff5"/>
                    <w:framePr w:w="0" w:hRule="auto" w:wrap="auto" w:hAnchor="text" w:xAlign="left" w:yAlign="inline" w:anchorLock="0"/>
                    <w:ind w:left="420" w:right="624"/>
                    <w:rPr>
                      <w:rFonts w:ascii="宋体" w:hAnsi="宋体" w:hint="eastAsia"/>
                      <w:sz w:val="28"/>
                      <w:szCs w:val="28"/>
                    </w:rPr>
                  </w:pPr>
                  <w:r>
                    <w:rPr>
                      <w:sz w:val="21"/>
                      <w:szCs w:val="21"/>
                    </w:rPr>
                    <w:t xml:space="preserve"> </w:t>
                  </w:r>
                </w:p>
              </w:tc>
            </w:tr>
          </w:tbl>
          <w:p w14:paraId="49C25DFF" w14:textId="77777777" w:rsidR="00513095" w:rsidRDefault="00A729FD">
            <w:pPr>
              <w:pStyle w:val="affff3"/>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1"/>
          </w:p>
        </w:tc>
      </w:tr>
    </w:tbl>
    <w:p w14:paraId="5EE5113F" w14:textId="77777777" w:rsidR="00513095" w:rsidRDefault="00A729FD">
      <w:pPr>
        <w:pStyle w:val="afffff6"/>
        <w:framePr w:w="9639" w:h="887" w:hRule="exact" w:hSpace="181" w:vSpace="181" w:wrap="around" w:hAnchor="page" w:x="1305" w:y="1995"/>
        <w:rPr>
          <w:rFonts w:ascii="黑体" w:eastAsia="黑体" w:hAnsi="黑体" w:hint="eastAsia"/>
          <w:b w:val="0"/>
          <w:bCs w:val="0"/>
          <w:w w:val="100"/>
          <w:sz w:val="72"/>
          <w:szCs w:val="72"/>
        </w:rPr>
      </w:pPr>
      <w:bookmarkStart w:id="2" w:name="_Hlk26473981"/>
      <w:r>
        <w:rPr>
          <w:rFonts w:ascii="黑体" w:eastAsia="黑体" w:hint="eastAsia"/>
          <w:b w:val="0"/>
          <w:w w:val="100"/>
          <w:sz w:val="72"/>
          <w:szCs w:val="72"/>
        </w:rPr>
        <w:t>团体</w:t>
      </w:r>
      <w:r>
        <w:rPr>
          <w:rFonts w:ascii="黑体" w:eastAsia="黑体" w:hAnsi="黑体" w:hint="eastAsia"/>
          <w:b w:val="0"/>
          <w:bCs w:val="0"/>
          <w:w w:val="100"/>
          <w:sz w:val="72"/>
          <w:szCs w:val="72"/>
        </w:rPr>
        <w:t>标准</w:t>
      </w:r>
    </w:p>
    <w:bookmarkEnd w:id="2"/>
    <w:p w14:paraId="14D38285" w14:textId="77777777" w:rsidR="00513095" w:rsidRDefault="00A729FD">
      <w:pPr>
        <w:pStyle w:val="affffffffff9"/>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XXX</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1142D99F" w14:textId="77777777" w:rsidR="00513095" w:rsidRDefault="00A729FD">
      <w:pPr>
        <w:pStyle w:val="affffffffffa"/>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4CA3702B" w14:textId="77777777" w:rsidR="00513095" w:rsidRDefault="00A729FD">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CADCB6C" wp14:editId="4261BC62">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J4NJltgAAAAMAQAADwAAAAAAAAABACAAAAA4AAAAZHJzL2Rvd25yZXYu&#10;eG1sUEsBAhQAFAAAAAgAh07iQLvgymblAQAArAMAAA4AAAAAAAAAAQAgAAAAPQEAAGRycy9lMm9E&#10;b2MueG1sUEsFBgAAAAAGAAYAWQEAAJQFAAAAAA==&#10;">
                <v:fill on="f" focussize="0,0"/>
                <v:stroke color="#000000" joinstyle="round"/>
                <v:imagedata o:title=""/>
                <o:lock v:ext="edit" aspectratio="f"/>
              </v:line>
            </w:pict>
          </mc:Fallback>
        </mc:AlternateContent>
      </w:r>
    </w:p>
    <w:p w14:paraId="0B56CCC4" w14:textId="29287285" w:rsidR="0086707A" w:rsidRDefault="0086707A" w:rsidP="008114C6">
      <w:pPr>
        <w:pStyle w:val="afffff6"/>
        <w:framePr w:w="9639" w:h="8094" w:hRule="exact" w:hSpace="0" w:vSpace="0" w:wrap="around" w:hAnchor="page" w:x="1415" w:y="5574"/>
        <w:jc w:val="center"/>
        <w:rPr>
          <w:rFonts w:ascii="黑体" w:eastAsia="黑体" w:hAnsi="黑体" w:hint="eastAsia"/>
          <w:b w:val="0"/>
          <w:bCs w:val="0"/>
          <w:w w:val="100"/>
        </w:rPr>
      </w:pPr>
      <w:r w:rsidRPr="0086707A">
        <w:rPr>
          <w:rFonts w:ascii="黑体" w:eastAsia="黑体" w:hAnsi="黑体" w:hint="eastAsia"/>
          <w:b w:val="0"/>
          <w:bCs w:val="0"/>
          <w:w w:val="100"/>
        </w:rPr>
        <w:t>新能源汽车安全测试规范</w:t>
      </w:r>
    </w:p>
    <w:p w14:paraId="6554B5FC" w14:textId="6D4BADC8" w:rsidR="008114C6" w:rsidRPr="008114C6" w:rsidRDefault="0086707A" w:rsidP="008114C6">
      <w:pPr>
        <w:pStyle w:val="afffff6"/>
        <w:framePr w:w="9639" w:h="8094" w:hRule="exact" w:hSpace="0" w:vSpace="0" w:wrap="around" w:hAnchor="page" w:x="1415" w:y="5574"/>
        <w:jc w:val="center"/>
        <w:rPr>
          <w:rFonts w:ascii="黑体" w:eastAsia="黑体" w:hAnsi="黑体" w:hint="eastAsia"/>
          <w:b w:val="0"/>
          <w:bCs w:val="0"/>
          <w:w w:val="100"/>
        </w:rPr>
      </w:pPr>
      <w:r w:rsidRPr="0086707A">
        <w:rPr>
          <w:rFonts w:ascii="黑体" w:eastAsia="黑体" w:hAnsi="黑体" w:hint="eastAsia"/>
          <w:b w:val="0"/>
          <w:bCs w:val="0"/>
          <w:w w:val="100"/>
        </w:rPr>
        <w:t>第3部分：充放电安全</w:t>
      </w:r>
    </w:p>
    <w:p w14:paraId="7DD671CA" w14:textId="77777777" w:rsidR="008114C6" w:rsidRPr="008114C6" w:rsidRDefault="008114C6" w:rsidP="008114C6">
      <w:pPr>
        <w:pStyle w:val="afffff6"/>
        <w:framePr w:w="9639" w:h="8094" w:hRule="exact" w:hSpace="0" w:vSpace="0" w:wrap="around" w:hAnchor="page" w:x="1415" w:y="5574"/>
        <w:jc w:val="center"/>
        <w:rPr>
          <w:rFonts w:ascii="黑体" w:eastAsia="黑体" w:hAnsi="黑体" w:hint="eastAsia"/>
          <w:b w:val="0"/>
          <w:bCs w:val="0"/>
          <w:w w:val="100"/>
          <w:sz w:val="28"/>
          <w:szCs w:val="28"/>
        </w:rPr>
      </w:pPr>
    </w:p>
    <w:p w14:paraId="26D84C25" w14:textId="32EB292C" w:rsidR="008114C6" w:rsidRPr="008114C6" w:rsidRDefault="00524DCB" w:rsidP="008114C6">
      <w:pPr>
        <w:pStyle w:val="afffff6"/>
        <w:framePr w:w="9639" w:h="8094" w:hRule="exact" w:hSpace="0" w:vSpace="0" w:wrap="around" w:hAnchor="page" w:x="1415" w:y="5574"/>
        <w:jc w:val="center"/>
        <w:rPr>
          <w:rFonts w:ascii="黑体" w:eastAsia="黑体" w:hAnsi="黑体" w:hint="eastAsia"/>
          <w:b w:val="0"/>
          <w:bCs w:val="0"/>
          <w:w w:val="100"/>
          <w:sz w:val="28"/>
          <w:szCs w:val="28"/>
        </w:rPr>
      </w:pPr>
      <w:r>
        <w:rPr>
          <w:rFonts w:ascii="黑体" w:eastAsia="黑体" w:hAnsi="黑体" w:hint="eastAsia"/>
          <w:b w:val="0"/>
          <w:bCs w:val="0"/>
          <w:w w:val="100"/>
          <w:sz w:val="28"/>
          <w:szCs w:val="28"/>
        </w:rPr>
        <w:t>S</w:t>
      </w:r>
      <w:r w:rsidRPr="00524DCB">
        <w:rPr>
          <w:rFonts w:ascii="黑体" w:eastAsia="黑体" w:hAnsi="黑体"/>
          <w:b w:val="0"/>
          <w:bCs w:val="0"/>
          <w:w w:val="100"/>
          <w:sz w:val="28"/>
          <w:szCs w:val="28"/>
        </w:rPr>
        <w:t xml:space="preserve">afety </w:t>
      </w:r>
      <w:r>
        <w:rPr>
          <w:rFonts w:ascii="黑体" w:eastAsia="黑体" w:hAnsi="黑体" w:hint="eastAsia"/>
          <w:b w:val="0"/>
          <w:bCs w:val="0"/>
          <w:w w:val="100"/>
          <w:sz w:val="28"/>
          <w:szCs w:val="28"/>
        </w:rPr>
        <w:t>T</w:t>
      </w:r>
      <w:r w:rsidRPr="00524DCB">
        <w:rPr>
          <w:rFonts w:ascii="黑体" w:eastAsia="黑体" w:hAnsi="黑体"/>
          <w:b w:val="0"/>
          <w:bCs w:val="0"/>
          <w:w w:val="100"/>
          <w:sz w:val="28"/>
          <w:szCs w:val="28"/>
        </w:rPr>
        <w:t xml:space="preserve">est </w:t>
      </w:r>
      <w:r>
        <w:rPr>
          <w:rFonts w:ascii="黑体" w:eastAsia="黑体" w:hAnsi="黑体" w:hint="eastAsia"/>
          <w:b w:val="0"/>
          <w:bCs w:val="0"/>
          <w:w w:val="100"/>
          <w:sz w:val="28"/>
          <w:szCs w:val="28"/>
        </w:rPr>
        <w:t>S</w:t>
      </w:r>
      <w:r w:rsidRPr="00524DCB">
        <w:rPr>
          <w:rFonts w:ascii="黑体" w:eastAsia="黑体" w:hAnsi="黑体"/>
          <w:b w:val="0"/>
          <w:bCs w:val="0"/>
          <w:w w:val="100"/>
          <w:sz w:val="28"/>
          <w:szCs w:val="28"/>
        </w:rPr>
        <w:t>pecification</w:t>
      </w:r>
      <w:r>
        <w:rPr>
          <w:rFonts w:ascii="黑体" w:eastAsia="黑体" w:hAnsi="黑体" w:hint="eastAsia"/>
          <w:b w:val="0"/>
          <w:bCs w:val="0"/>
          <w:w w:val="100"/>
          <w:sz w:val="28"/>
          <w:szCs w:val="28"/>
        </w:rPr>
        <w:t xml:space="preserve"> for </w:t>
      </w:r>
      <w:r w:rsidRPr="00524DCB">
        <w:rPr>
          <w:rFonts w:ascii="黑体" w:eastAsia="黑体" w:hAnsi="黑体"/>
          <w:b w:val="0"/>
          <w:bCs w:val="0"/>
          <w:w w:val="100"/>
          <w:sz w:val="28"/>
          <w:szCs w:val="28"/>
        </w:rPr>
        <w:t xml:space="preserve">New </w:t>
      </w:r>
      <w:r>
        <w:rPr>
          <w:rFonts w:ascii="黑体" w:eastAsia="黑体" w:hAnsi="黑体" w:hint="eastAsia"/>
          <w:b w:val="0"/>
          <w:bCs w:val="0"/>
          <w:w w:val="100"/>
          <w:sz w:val="28"/>
          <w:szCs w:val="28"/>
        </w:rPr>
        <w:t>E</w:t>
      </w:r>
      <w:r w:rsidRPr="00524DCB">
        <w:rPr>
          <w:rFonts w:ascii="黑体" w:eastAsia="黑体" w:hAnsi="黑体"/>
          <w:b w:val="0"/>
          <w:bCs w:val="0"/>
          <w:w w:val="100"/>
          <w:sz w:val="28"/>
          <w:szCs w:val="28"/>
        </w:rPr>
        <w:t xml:space="preserve">nergy </w:t>
      </w:r>
      <w:r>
        <w:rPr>
          <w:rFonts w:ascii="黑体" w:eastAsia="黑体" w:hAnsi="黑体" w:hint="eastAsia"/>
          <w:b w:val="0"/>
          <w:bCs w:val="0"/>
          <w:w w:val="100"/>
          <w:sz w:val="28"/>
          <w:szCs w:val="28"/>
        </w:rPr>
        <w:t>V</w:t>
      </w:r>
      <w:r w:rsidRPr="00524DCB">
        <w:rPr>
          <w:rFonts w:ascii="黑体" w:eastAsia="黑体" w:hAnsi="黑体"/>
          <w:b w:val="0"/>
          <w:bCs w:val="0"/>
          <w:w w:val="100"/>
          <w:sz w:val="28"/>
          <w:szCs w:val="28"/>
        </w:rPr>
        <w:t>ehicles</w:t>
      </w:r>
      <w:r>
        <w:rPr>
          <w:rFonts w:ascii="黑体" w:eastAsia="黑体" w:hAnsi="黑体" w:hint="eastAsia"/>
          <w:b w:val="0"/>
          <w:bCs w:val="0"/>
          <w:w w:val="100"/>
          <w:sz w:val="28"/>
          <w:szCs w:val="28"/>
        </w:rPr>
        <w:t>—</w:t>
      </w:r>
      <w:r w:rsidRPr="00524DCB">
        <w:rPr>
          <w:rFonts w:ascii="黑体" w:eastAsia="黑体" w:hAnsi="黑体"/>
          <w:b w:val="0"/>
          <w:bCs w:val="0"/>
          <w:w w:val="100"/>
          <w:sz w:val="28"/>
          <w:szCs w:val="28"/>
        </w:rPr>
        <w:t>Part 3: Charging and discharging safety</w:t>
      </w:r>
    </w:p>
    <w:p w14:paraId="52EDE15C" w14:textId="77777777" w:rsidR="008114C6" w:rsidRPr="008114C6" w:rsidRDefault="008114C6" w:rsidP="008114C6">
      <w:pPr>
        <w:pStyle w:val="afffff6"/>
        <w:framePr w:w="9639" w:h="8094" w:hRule="exact" w:hSpace="0" w:vSpace="0" w:wrap="around" w:hAnchor="page" w:x="1415" w:y="5574"/>
        <w:jc w:val="center"/>
        <w:rPr>
          <w:rFonts w:ascii="黑体" w:eastAsia="黑体" w:hAnsi="黑体" w:hint="eastAsia"/>
          <w:b w:val="0"/>
          <w:bCs w:val="0"/>
          <w:w w:val="100"/>
          <w:szCs w:val="52"/>
        </w:rPr>
      </w:pPr>
    </w:p>
    <w:p w14:paraId="0AEB6FED" w14:textId="77777777" w:rsidR="008114C6" w:rsidRPr="008114C6" w:rsidRDefault="008114C6" w:rsidP="008114C6">
      <w:pPr>
        <w:pStyle w:val="afffff6"/>
        <w:framePr w:w="9639" w:h="8094" w:hRule="exact" w:hSpace="0" w:vSpace="0" w:wrap="around" w:hAnchor="page" w:x="1415" w:y="5574"/>
        <w:jc w:val="center"/>
        <w:rPr>
          <w:rFonts w:ascii="黑体" w:eastAsia="黑体" w:hAnsi="黑体" w:hint="eastAsia"/>
          <w:b w:val="0"/>
          <w:bCs w:val="0"/>
          <w:w w:val="100"/>
          <w:szCs w:val="52"/>
        </w:rPr>
      </w:pPr>
    </w:p>
    <w:p w14:paraId="0E1C713E" w14:textId="77777777" w:rsidR="008114C6" w:rsidRPr="008114C6" w:rsidRDefault="008114C6" w:rsidP="008114C6">
      <w:pPr>
        <w:pStyle w:val="afffff6"/>
        <w:framePr w:w="9639" w:h="8094" w:hRule="exact" w:hSpace="0" w:vSpace="0" w:wrap="around" w:hAnchor="page" w:x="1415" w:y="5574"/>
        <w:jc w:val="center"/>
        <w:rPr>
          <w:rFonts w:ascii="黑体" w:eastAsia="黑体" w:hAnsi="黑体" w:hint="eastAsia"/>
          <w:b w:val="0"/>
          <w:bCs w:val="0"/>
          <w:w w:val="100"/>
          <w:szCs w:val="52"/>
        </w:rPr>
      </w:pPr>
    </w:p>
    <w:p w14:paraId="053180FD" w14:textId="45BA109F" w:rsidR="008114C6" w:rsidRPr="008114C6" w:rsidRDefault="008114C6" w:rsidP="008114C6">
      <w:pPr>
        <w:pStyle w:val="afffff6"/>
        <w:framePr w:w="9639" w:h="8094" w:hRule="exact" w:hSpace="0" w:vSpace="0" w:wrap="around" w:hAnchor="page" w:x="1415" w:y="5574"/>
        <w:jc w:val="center"/>
        <w:rPr>
          <w:rFonts w:ascii="黑体" w:eastAsia="黑体" w:hAnsi="黑体" w:hint="eastAsia"/>
          <w:b w:val="0"/>
          <w:bCs w:val="0"/>
          <w:w w:val="100"/>
          <w:sz w:val="24"/>
          <w:szCs w:val="24"/>
        </w:rPr>
      </w:pPr>
      <w:r w:rsidRPr="008114C6">
        <w:rPr>
          <w:rFonts w:ascii="黑体" w:eastAsia="黑体" w:hAnsi="黑体" w:hint="eastAsia"/>
          <w:b w:val="0"/>
          <w:bCs w:val="0"/>
          <w:w w:val="100"/>
          <w:sz w:val="24"/>
          <w:szCs w:val="24"/>
        </w:rPr>
        <w:t>（工作组讨论稿）</w:t>
      </w:r>
    </w:p>
    <w:p w14:paraId="572E0BA0" w14:textId="04B46089" w:rsidR="008114C6" w:rsidRPr="008114C6" w:rsidRDefault="008114C6" w:rsidP="008114C6">
      <w:pPr>
        <w:pStyle w:val="afffff6"/>
        <w:framePr w:w="9639" w:h="8094" w:hRule="exact" w:hSpace="0" w:vSpace="0" w:wrap="around" w:hAnchor="page" w:x="1415" w:y="5574"/>
        <w:jc w:val="center"/>
        <w:rPr>
          <w:rFonts w:ascii="黑体" w:eastAsia="黑体" w:hAnsi="黑体" w:hint="eastAsia"/>
          <w:b w:val="0"/>
          <w:bCs w:val="0"/>
          <w:w w:val="100"/>
          <w:sz w:val="84"/>
          <w:szCs w:val="84"/>
        </w:rPr>
      </w:pPr>
    </w:p>
    <w:p w14:paraId="32E67181" w14:textId="77777777" w:rsidR="008114C6" w:rsidRPr="008114C6" w:rsidRDefault="008114C6" w:rsidP="008114C6">
      <w:pPr>
        <w:pStyle w:val="afffff6"/>
        <w:framePr w:w="9639" w:h="8094" w:hRule="exact" w:hSpace="0" w:vSpace="0" w:wrap="around" w:hAnchor="page" w:x="1415" w:y="5574"/>
        <w:jc w:val="center"/>
        <w:rPr>
          <w:rFonts w:ascii="黑体" w:eastAsia="黑体" w:hAnsi="黑体" w:hint="eastAsia"/>
          <w:w w:val="100"/>
          <w:sz w:val="84"/>
          <w:szCs w:val="84"/>
        </w:rPr>
      </w:pPr>
    </w:p>
    <w:p w14:paraId="3512FF6F" w14:textId="51F8050C" w:rsidR="00513095" w:rsidRPr="008114C6" w:rsidRDefault="008114C6" w:rsidP="008114C6">
      <w:pPr>
        <w:pStyle w:val="afffff6"/>
        <w:framePr w:w="9639" w:h="8094" w:hRule="exact" w:hSpace="0" w:vSpace="0" w:wrap="around" w:hAnchor="page" w:x="1415" w:y="5574"/>
        <w:jc w:val="center"/>
        <w:rPr>
          <w:rFonts w:ascii="黑体" w:eastAsia="黑体" w:hAnsi="黑体" w:hint="eastAsia"/>
          <w:w w:val="100"/>
          <w:sz w:val="21"/>
          <w:szCs w:val="21"/>
        </w:rPr>
      </w:pPr>
      <w:r w:rsidRPr="008114C6">
        <w:rPr>
          <w:rFonts w:ascii="黑体" w:eastAsia="黑体" w:hAnsi="黑体" w:hint="eastAsia"/>
          <w:w w:val="100"/>
          <w:sz w:val="21"/>
          <w:szCs w:val="21"/>
        </w:rPr>
        <w:t>在提交反馈意见时，请将您知道的相关专利连同支持性文件一并附上。</w:t>
      </w:r>
    </w:p>
    <w:p w14:paraId="76C7625B" w14:textId="77777777" w:rsidR="00513095" w:rsidRDefault="00A729FD">
      <w:pPr>
        <w:pStyle w:val="affffffffff7"/>
        <w:framePr w:wrap="around" w:y="14176"/>
      </w:pPr>
      <w:r>
        <w:rPr>
          <w:rFonts w:ascii="黑体"/>
        </w:rPr>
        <w:fldChar w:fldCharType="begin">
          <w:ffData>
            <w:name w:val="PLSH_DATE_Y"/>
            <w:enabled/>
            <w:calcOnExit w:val="0"/>
            <w:textInput>
              <w:default w:val="XXXX"/>
              <w:maxLength w:val="4"/>
            </w:textInput>
          </w:ffData>
        </w:fldChar>
      </w:r>
      <w:bookmarkStart w:id="7"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7"/>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rPr>
          <w:rFonts w:hint="eastAsia"/>
        </w:rPr>
        <w:t>发布</w:t>
      </w:r>
    </w:p>
    <w:p w14:paraId="5A154773" w14:textId="77777777" w:rsidR="00513095" w:rsidRDefault="00A729FD">
      <w:pPr>
        <w:pStyle w:val="affffffffff8"/>
        <w:framePr w:wrap="around" w:y="14176"/>
      </w:pPr>
      <w:r>
        <w:rPr>
          <w:rFonts w:ascii="黑体"/>
        </w:rPr>
        <w:fldChar w:fldCharType="begin">
          <w:ffData>
            <w:name w:val="CROT_DATE_Y"/>
            <w:enabled/>
            <w:calcOnExit w:val="0"/>
            <w:textInput>
              <w:default w:val="XXXX"/>
              <w:maxLength w:val="4"/>
            </w:textInput>
          </w:ffData>
        </w:fldChar>
      </w:r>
      <w:bookmarkStart w:id="10"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rPr>
          <w:rFonts w:hint="eastAsia"/>
        </w:rPr>
        <w:t>实施</w:t>
      </w:r>
    </w:p>
    <w:p w14:paraId="7D62F37F" w14:textId="77777777" w:rsidR="00513095" w:rsidRDefault="00A729FD">
      <w:pPr>
        <w:pStyle w:val="afffffffff"/>
        <w:framePr w:h="584" w:hRule="exact" w:hSpace="181" w:vSpace="181" w:wrap="around" w:y="14800"/>
        <w:rPr>
          <w:rFonts w:hAnsi="黑体" w:hint="eastAsia"/>
        </w:rPr>
      </w:pPr>
      <w:r>
        <w:rPr>
          <w:rFonts w:hAnsi="黑体"/>
          <w:w w:val="100"/>
          <w:sz w:val="28"/>
        </w:rPr>
        <w:fldChar w:fldCharType="begin">
          <w:ffData>
            <w:name w:val="fm"/>
            <w:enabled/>
            <w:calcOnExit w:val="0"/>
            <w:textInput>
              <w:default w:val="中国汽车工业协会"/>
            </w:textInput>
          </w:ffData>
        </w:fldChar>
      </w:r>
      <w:bookmarkStart w:id="13"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中国汽车工业协会</w:t>
      </w:r>
      <w:r>
        <w:rPr>
          <w:rFonts w:hAnsi="黑体"/>
          <w:w w:val="100"/>
          <w:sz w:val="28"/>
        </w:rPr>
        <w:fldChar w:fldCharType="end"/>
      </w:r>
      <w:bookmarkEnd w:id="13"/>
      <w:r>
        <w:rPr>
          <w:rFonts w:ascii="Times New Roman"/>
          <w:w w:val="100"/>
          <w:sz w:val="28"/>
        </w:rPr>
        <w:t>  </w:t>
      </w:r>
      <w:r>
        <w:rPr>
          <w:rStyle w:val="affffffffffff0"/>
          <w:rFonts w:hAnsi="黑体" w:hint="eastAsia"/>
          <w:position w:val="0"/>
        </w:rPr>
        <w:t>发</w:t>
      </w:r>
      <w:r>
        <w:rPr>
          <w:rStyle w:val="affffffffffff0"/>
          <w:rFonts w:hAnsi="黑体" w:hint="eastAsia"/>
          <w:spacing w:val="0"/>
          <w:position w:val="0"/>
        </w:rPr>
        <w:t>布</w:t>
      </w:r>
    </w:p>
    <w:p w14:paraId="5E76744F" w14:textId="77777777" w:rsidR="00513095" w:rsidRDefault="00A729FD">
      <w:pPr>
        <w:rPr>
          <w:rFonts w:ascii="宋体" w:hAnsi="宋体" w:hint="eastAsia"/>
          <w:sz w:val="28"/>
          <w:szCs w:val="28"/>
        </w:rPr>
        <w:sectPr w:rsidR="00513095">
          <w:headerReference w:type="default" r:id="rId8"/>
          <w:footerReference w:type="even" r:id="rId9"/>
          <w:footerReference w:type="default" r:id="rId10"/>
          <w:headerReference w:type="first" r:id="rId11"/>
          <w:footerReference w:type="first" r:id="rId12"/>
          <w:type w:val="continuous"/>
          <w:pgSz w:w="11906" w:h="16838"/>
          <w:pgMar w:top="567" w:right="1134" w:bottom="1134" w:left="1134" w:header="1418" w:footer="1134" w:gutter="284"/>
          <w:pgNumType w:fmt="upperRoman"/>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1312" behindDoc="0" locked="1" layoutInCell="1" allowOverlap="1" wp14:anchorId="3A84E6C0" wp14:editId="179523DA">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qzMc+9cAAAAOAQAADwAAAAAAAAABACAAAAA4AAAAZHJzL2Rvd25yZXYueG1s&#10;UEsBAhQAFAAAAAgAh07iQFkuJZjjAQAAqgMAAA4AAAAAAAAAAQAgAAAAPAEAAGRycy9lMm9Eb2Mu&#10;eG1sUEsFBgAAAAAGAAYAWQEAAJEFAAAAAA==&#10;">
                <v:fill on="f" focussize="0,0"/>
                <v:stroke color="#000000" joinstyle="round"/>
                <v:imagedata o:title=""/>
                <o:lock v:ext="edit" aspectratio="f"/>
                <w10:anchorlock/>
              </v:line>
            </w:pict>
          </mc:Fallback>
        </mc:AlternateContent>
      </w:r>
    </w:p>
    <w:sdt>
      <w:sdtPr>
        <w:rPr>
          <w:rFonts w:ascii="宋体" w:eastAsia="黑体" w:hAnsi="宋体"/>
          <w:sz w:val="32"/>
          <w:szCs w:val="32"/>
        </w:rPr>
        <w:id w:val="147463079"/>
        <w15:color w:val="DBDBDB"/>
        <w:docPartObj>
          <w:docPartGallery w:val="Table of Contents"/>
          <w:docPartUnique/>
        </w:docPartObj>
      </w:sdtPr>
      <w:sdtEndPr>
        <w:rPr>
          <w:rFonts w:ascii="黑体" w:hAnsi="黑体" w:hint="eastAsia"/>
        </w:rPr>
      </w:sdtEndPr>
      <w:sdtContent>
        <w:p w14:paraId="23328F84" w14:textId="77777777" w:rsidR="00513095" w:rsidRDefault="00A729FD">
          <w:pPr>
            <w:spacing w:afterLines="150" w:after="360" w:line="240" w:lineRule="auto"/>
            <w:jc w:val="center"/>
            <w:rPr>
              <w:rFonts w:eastAsia="黑体"/>
            </w:rPr>
          </w:pPr>
          <w:r>
            <w:rPr>
              <w:rFonts w:ascii="黑体" w:eastAsia="黑体" w:hAnsi="黑体" w:cs="黑体" w:hint="eastAsia"/>
              <w:sz w:val="32"/>
              <w:szCs w:val="32"/>
            </w:rPr>
            <w:t>目  次</w:t>
          </w:r>
        </w:p>
        <w:p w14:paraId="19EF8032" w14:textId="7DF9C1CC" w:rsidR="00E00C41" w:rsidRDefault="00A729FD">
          <w:pPr>
            <w:pStyle w:val="TOC1"/>
            <w:tabs>
              <w:tab w:val="right" w:leader="dot" w:pos="9344"/>
            </w:tabs>
            <w:rPr>
              <w:rFonts w:asciiTheme="minorHAnsi" w:eastAsiaTheme="minorEastAsia" w:hAnsiTheme="minorHAnsi" w:cstheme="minorBidi" w:hint="eastAsia"/>
              <w:noProof/>
              <w:sz w:val="22"/>
              <w:szCs w:val="24"/>
              <w14:ligatures w14:val="standardContextual"/>
            </w:rPr>
          </w:pPr>
          <w:r>
            <w:rPr>
              <w:rFonts w:hint="eastAsia"/>
            </w:rPr>
            <w:fldChar w:fldCharType="begin"/>
          </w:r>
          <w:r>
            <w:rPr>
              <w:rFonts w:hint="eastAsia"/>
            </w:rPr>
            <w:instrText xml:space="preserve">TOC \o "1-2" \h \u </w:instrText>
          </w:r>
          <w:r>
            <w:rPr>
              <w:rFonts w:hint="eastAsia"/>
            </w:rPr>
            <w:fldChar w:fldCharType="separate"/>
          </w:r>
          <w:hyperlink w:anchor="_Toc219819057" w:history="1">
            <w:r w:rsidR="00E00C41" w:rsidRPr="00BB0BAC">
              <w:rPr>
                <w:rStyle w:val="afffff0"/>
                <w:rFonts w:hint="eastAsia"/>
                <w:noProof/>
              </w:rPr>
              <w:t>前  言</w:t>
            </w:r>
            <w:r w:rsidR="00E00C41">
              <w:rPr>
                <w:rFonts w:hint="eastAsia"/>
                <w:noProof/>
              </w:rPr>
              <w:tab/>
            </w:r>
            <w:r w:rsidR="00E00C41">
              <w:rPr>
                <w:rFonts w:hint="eastAsia"/>
                <w:noProof/>
              </w:rPr>
              <w:fldChar w:fldCharType="begin"/>
            </w:r>
            <w:r w:rsidR="00E00C41">
              <w:rPr>
                <w:rFonts w:hint="eastAsia"/>
                <w:noProof/>
              </w:rPr>
              <w:instrText xml:space="preserve"> </w:instrText>
            </w:r>
            <w:r w:rsidR="00E00C41">
              <w:rPr>
                <w:noProof/>
              </w:rPr>
              <w:instrText>PAGEREF _Toc219819057 \h</w:instrText>
            </w:r>
            <w:r w:rsidR="00E00C41">
              <w:rPr>
                <w:rFonts w:hint="eastAsia"/>
                <w:noProof/>
              </w:rPr>
              <w:instrText xml:space="preserve"> </w:instrText>
            </w:r>
            <w:r w:rsidR="00E00C41">
              <w:rPr>
                <w:rFonts w:hint="eastAsia"/>
                <w:noProof/>
              </w:rPr>
            </w:r>
            <w:r w:rsidR="00E00C41">
              <w:rPr>
                <w:rFonts w:hint="eastAsia"/>
                <w:noProof/>
              </w:rPr>
              <w:fldChar w:fldCharType="separate"/>
            </w:r>
            <w:r w:rsidR="00E00C41">
              <w:rPr>
                <w:noProof/>
              </w:rPr>
              <w:t>I</w:t>
            </w:r>
            <w:r w:rsidR="00E00C41">
              <w:rPr>
                <w:rFonts w:hint="eastAsia"/>
                <w:noProof/>
              </w:rPr>
              <w:fldChar w:fldCharType="end"/>
            </w:r>
          </w:hyperlink>
        </w:p>
        <w:p w14:paraId="1415BFA8" w14:textId="3BE6B08E" w:rsidR="00E00C41" w:rsidRDefault="00E00C4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819058" w:history="1">
            <w:r w:rsidRPr="00BB0BAC">
              <w:rPr>
                <w:rStyle w:val="afffff0"/>
                <w:rFonts w:hint="eastAsia"/>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_Toc219819058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21663A11" w14:textId="2C20BACF" w:rsidR="00E00C41" w:rsidRDefault="00E00C4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819059" w:history="1">
            <w:r w:rsidRPr="00BB0BAC">
              <w:rPr>
                <w:rStyle w:val="afffff0"/>
                <w:rFonts w:hint="eastAsia"/>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_Toc219819059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69CE7431" w14:textId="121C5E4F" w:rsidR="00E00C41" w:rsidRDefault="00E00C4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819060" w:history="1">
            <w:r w:rsidRPr="00BB0BAC">
              <w:rPr>
                <w:rStyle w:val="afffff0"/>
                <w:rFonts w:hint="eastAsia"/>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_Toc219819060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304C69B9" w14:textId="631A0089" w:rsidR="00E00C41" w:rsidRDefault="00E00C4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819061" w:history="1">
            <w:r w:rsidRPr="00BB0BAC">
              <w:rPr>
                <w:rStyle w:val="afffff0"/>
                <w:rFonts w:hint="eastAsia"/>
                <w:noProof/>
              </w:rPr>
              <w:t>4 符号和缩略语</w:t>
            </w:r>
            <w:r>
              <w:rPr>
                <w:rFonts w:hint="eastAsia"/>
                <w:noProof/>
              </w:rPr>
              <w:tab/>
            </w:r>
            <w:r>
              <w:rPr>
                <w:rFonts w:hint="eastAsia"/>
                <w:noProof/>
              </w:rPr>
              <w:fldChar w:fldCharType="begin"/>
            </w:r>
            <w:r>
              <w:rPr>
                <w:rFonts w:hint="eastAsia"/>
                <w:noProof/>
              </w:rPr>
              <w:instrText xml:space="preserve"> </w:instrText>
            </w:r>
            <w:r>
              <w:rPr>
                <w:noProof/>
              </w:rPr>
              <w:instrText>PAGEREF _Toc219819061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7E80A396" w14:textId="6E7B93AA" w:rsidR="00E00C41" w:rsidRDefault="00E00C41">
          <w:pPr>
            <w:pStyle w:val="TOC2"/>
            <w:tabs>
              <w:tab w:val="left" w:pos="839"/>
            </w:tabs>
            <w:rPr>
              <w:rFonts w:asciiTheme="minorHAnsi" w:eastAsiaTheme="minorEastAsia" w:hAnsiTheme="minorHAnsi" w:cstheme="minorBidi" w:hint="eastAsia"/>
              <w:noProof/>
              <w:sz w:val="22"/>
              <w:szCs w:val="24"/>
              <w14:ligatures w14:val="standardContextual"/>
            </w:rPr>
          </w:pPr>
          <w:hyperlink w:anchor="_Toc219819062" w:history="1">
            <w:r w:rsidRPr="00BB0BAC">
              <w:rPr>
                <w:rStyle w:val="afffff0"/>
                <w:rFonts w:ascii="黑体" w:eastAsia="黑体" w:hAnsi="黑体" w:hint="eastAsia"/>
                <w:noProof/>
              </w:rPr>
              <w:t>4.1</w:t>
            </w:r>
            <w:r>
              <w:rPr>
                <w:rFonts w:asciiTheme="minorHAnsi" w:eastAsiaTheme="minorEastAsia" w:hAnsiTheme="minorHAnsi" w:cstheme="minorBidi" w:hint="eastAsia"/>
                <w:noProof/>
                <w:sz w:val="22"/>
                <w:szCs w:val="24"/>
                <w14:ligatures w14:val="standardContextual"/>
              </w:rPr>
              <w:tab/>
            </w:r>
            <w:r w:rsidRPr="00BB0BAC">
              <w:rPr>
                <w:rStyle w:val="afffff0"/>
                <w:rFonts w:ascii="黑体" w:eastAsia="黑体" w:hAnsi="黑体" w:hint="eastAsia"/>
                <w:noProof/>
              </w:rPr>
              <w:t>符号</w:t>
            </w:r>
            <w:r>
              <w:rPr>
                <w:rFonts w:hint="eastAsia"/>
                <w:noProof/>
              </w:rPr>
              <w:tab/>
            </w:r>
            <w:r>
              <w:rPr>
                <w:rFonts w:hint="eastAsia"/>
                <w:noProof/>
              </w:rPr>
              <w:fldChar w:fldCharType="begin"/>
            </w:r>
            <w:r>
              <w:rPr>
                <w:rFonts w:hint="eastAsia"/>
                <w:noProof/>
              </w:rPr>
              <w:instrText xml:space="preserve"> </w:instrText>
            </w:r>
            <w:r>
              <w:rPr>
                <w:noProof/>
              </w:rPr>
              <w:instrText>PAGEREF _Toc219819062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2810B957" w14:textId="55AF0F1D" w:rsidR="00E00C41" w:rsidRDefault="00E00C41">
          <w:pPr>
            <w:pStyle w:val="TOC2"/>
            <w:tabs>
              <w:tab w:val="left" w:pos="839"/>
            </w:tabs>
            <w:rPr>
              <w:rFonts w:asciiTheme="minorHAnsi" w:eastAsiaTheme="minorEastAsia" w:hAnsiTheme="minorHAnsi" w:cstheme="minorBidi" w:hint="eastAsia"/>
              <w:noProof/>
              <w:sz w:val="22"/>
              <w:szCs w:val="24"/>
              <w14:ligatures w14:val="standardContextual"/>
            </w:rPr>
          </w:pPr>
          <w:hyperlink w:anchor="_Toc219819063" w:history="1">
            <w:r w:rsidRPr="00BB0BAC">
              <w:rPr>
                <w:rStyle w:val="afffff0"/>
                <w:rFonts w:ascii="黑体" w:eastAsia="黑体" w:hAnsi="黑体" w:hint="eastAsia"/>
                <w:noProof/>
              </w:rPr>
              <w:t>4.2</w:t>
            </w:r>
            <w:r>
              <w:rPr>
                <w:rFonts w:asciiTheme="minorHAnsi" w:eastAsiaTheme="minorEastAsia" w:hAnsiTheme="minorHAnsi" w:cstheme="minorBidi" w:hint="eastAsia"/>
                <w:noProof/>
                <w:sz w:val="22"/>
                <w:szCs w:val="24"/>
                <w14:ligatures w14:val="standardContextual"/>
              </w:rPr>
              <w:tab/>
            </w:r>
            <w:r w:rsidRPr="00BB0BAC">
              <w:rPr>
                <w:rStyle w:val="afffff0"/>
                <w:rFonts w:ascii="黑体" w:eastAsia="黑体" w:hAnsi="黑体" w:hint="eastAsia"/>
                <w:noProof/>
              </w:rPr>
              <w:t>缩略语</w:t>
            </w:r>
            <w:r>
              <w:rPr>
                <w:rFonts w:hint="eastAsia"/>
                <w:noProof/>
              </w:rPr>
              <w:tab/>
            </w:r>
            <w:r>
              <w:rPr>
                <w:rFonts w:hint="eastAsia"/>
                <w:noProof/>
              </w:rPr>
              <w:fldChar w:fldCharType="begin"/>
            </w:r>
            <w:r>
              <w:rPr>
                <w:rFonts w:hint="eastAsia"/>
                <w:noProof/>
              </w:rPr>
              <w:instrText xml:space="preserve"> </w:instrText>
            </w:r>
            <w:r>
              <w:rPr>
                <w:noProof/>
              </w:rPr>
              <w:instrText>PAGEREF _Toc219819063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24A2FE39" w14:textId="34463A4C" w:rsidR="00E00C41" w:rsidRDefault="00E00C4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819064" w:history="1">
            <w:r w:rsidRPr="00BB0BAC">
              <w:rPr>
                <w:rStyle w:val="afffff0"/>
                <w:rFonts w:hint="eastAsia"/>
                <w:noProof/>
              </w:rPr>
              <w:t>5 测试条件</w:t>
            </w:r>
            <w:r>
              <w:rPr>
                <w:rFonts w:hint="eastAsia"/>
                <w:noProof/>
              </w:rPr>
              <w:tab/>
            </w:r>
            <w:r>
              <w:rPr>
                <w:rFonts w:hint="eastAsia"/>
                <w:noProof/>
              </w:rPr>
              <w:fldChar w:fldCharType="begin"/>
            </w:r>
            <w:r>
              <w:rPr>
                <w:rFonts w:hint="eastAsia"/>
                <w:noProof/>
              </w:rPr>
              <w:instrText xml:space="preserve"> </w:instrText>
            </w:r>
            <w:r>
              <w:rPr>
                <w:noProof/>
              </w:rPr>
              <w:instrText>PAGEREF _Toc219819064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1BFF8C5A" w14:textId="33E1B81E" w:rsidR="00E00C41" w:rsidRDefault="00E00C41">
          <w:pPr>
            <w:pStyle w:val="TOC2"/>
            <w:rPr>
              <w:rFonts w:asciiTheme="minorHAnsi" w:eastAsiaTheme="minorEastAsia" w:hAnsiTheme="minorHAnsi" w:cstheme="minorBidi" w:hint="eastAsia"/>
              <w:noProof/>
              <w:sz w:val="22"/>
              <w:szCs w:val="24"/>
              <w14:ligatures w14:val="standardContextual"/>
            </w:rPr>
          </w:pPr>
          <w:hyperlink w:anchor="_Toc219819065" w:history="1">
            <w:r w:rsidRPr="00BB0BAC">
              <w:rPr>
                <w:rStyle w:val="afffff0"/>
                <w:rFonts w:hint="eastAsia"/>
                <w:noProof/>
                <w14:scene3d>
                  <w14:camera w14:prst="orthographicFront"/>
                  <w14:lightRig w14:rig="threePt" w14:dir="t">
                    <w14:rot w14:lat="0" w14:lon="0" w14:rev="0"/>
                  </w14:lightRig>
                </w14:scene3d>
              </w:rPr>
              <w:t>5.1</w:t>
            </w:r>
            <w:r w:rsidRPr="00BB0BAC">
              <w:rPr>
                <w:rStyle w:val="afffff0"/>
                <w:rFonts w:hint="eastAsia"/>
                <w:noProof/>
              </w:rPr>
              <w:t xml:space="preserve"> 环境条件</w:t>
            </w:r>
            <w:r>
              <w:rPr>
                <w:rFonts w:hint="eastAsia"/>
                <w:noProof/>
              </w:rPr>
              <w:tab/>
            </w:r>
            <w:r>
              <w:rPr>
                <w:rFonts w:hint="eastAsia"/>
                <w:noProof/>
              </w:rPr>
              <w:fldChar w:fldCharType="begin"/>
            </w:r>
            <w:r>
              <w:rPr>
                <w:rFonts w:hint="eastAsia"/>
                <w:noProof/>
              </w:rPr>
              <w:instrText xml:space="preserve"> </w:instrText>
            </w:r>
            <w:r>
              <w:rPr>
                <w:noProof/>
              </w:rPr>
              <w:instrText>PAGEREF _Toc219819065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35B822A7" w14:textId="2A8F4BBE" w:rsidR="00E00C41" w:rsidRDefault="00E00C41">
          <w:pPr>
            <w:pStyle w:val="TOC2"/>
            <w:rPr>
              <w:rFonts w:asciiTheme="minorHAnsi" w:eastAsiaTheme="minorEastAsia" w:hAnsiTheme="minorHAnsi" w:cstheme="minorBidi" w:hint="eastAsia"/>
              <w:noProof/>
              <w:sz w:val="22"/>
              <w:szCs w:val="24"/>
              <w14:ligatures w14:val="standardContextual"/>
            </w:rPr>
          </w:pPr>
          <w:hyperlink w:anchor="_Toc219819066" w:history="1">
            <w:r w:rsidRPr="00BB0BAC">
              <w:rPr>
                <w:rStyle w:val="afffff0"/>
                <w:rFonts w:hint="eastAsia"/>
                <w:noProof/>
                <w14:scene3d>
                  <w14:camera w14:prst="orthographicFront"/>
                  <w14:lightRig w14:rig="threePt" w14:dir="t">
                    <w14:rot w14:lat="0" w14:lon="0" w14:rev="0"/>
                  </w14:lightRig>
                </w14:scene3d>
              </w:rPr>
              <w:t>5.2</w:t>
            </w:r>
            <w:r w:rsidRPr="00BB0BAC">
              <w:rPr>
                <w:rStyle w:val="afffff0"/>
                <w:rFonts w:hint="eastAsia"/>
                <w:noProof/>
              </w:rPr>
              <w:t xml:space="preserve"> 电源条件</w:t>
            </w:r>
            <w:r>
              <w:rPr>
                <w:rFonts w:hint="eastAsia"/>
                <w:noProof/>
              </w:rPr>
              <w:tab/>
            </w:r>
            <w:r>
              <w:rPr>
                <w:rFonts w:hint="eastAsia"/>
                <w:noProof/>
              </w:rPr>
              <w:fldChar w:fldCharType="begin"/>
            </w:r>
            <w:r>
              <w:rPr>
                <w:rFonts w:hint="eastAsia"/>
                <w:noProof/>
              </w:rPr>
              <w:instrText xml:space="preserve"> </w:instrText>
            </w:r>
            <w:r>
              <w:rPr>
                <w:noProof/>
              </w:rPr>
              <w:instrText>PAGEREF _Toc219819066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74161EDB" w14:textId="41FC0276" w:rsidR="00E00C41" w:rsidRDefault="00E00C41">
          <w:pPr>
            <w:pStyle w:val="TOC2"/>
            <w:rPr>
              <w:rFonts w:asciiTheme="minorHAnsi" w:eastAsiaTheme="minorEastAsia" w:hAnsiTheme="minorHAnsi" w:cstheme="minorBidi" w:hint="eastAsia"/>
              <w:noProof/>
              <w:sz w:val="22"/>
              <w:szCs w:val="24"/>
              <w14:ligatures w14:val="standardContextual"/>
            </w:rPr>
          </w:pPr>
          <w:hyperlink w:anchor="_Toc219819067" w:history="1">
            <w:r w:rsidRPr="00BB0BAC">
              <w:rPr>
                <w:rStyle w:val="afffff0"/>
                <w:rFonts w:hint="eastAsia"/>
                <w:noProof/>
                <w14:scene3d>
                  <w14:camera w14:prst="orthographicFront"/>
                  <w14:lightRig w14:rig="threePt" w14:dir="t">
                    <w14:rot w14:lat="0" w14:lon="0" w14:rev="0"/>
                  </w14:lightRig>
                </w14:scene3d>
              </w:rPr>
              <w:t>5.3</w:t>
            </w:r>
            <w:r w:rsidRPr="00BB0BAC">
              <w:rPr>
                <w:rStyle w:val="afffff0"/>
                <w:rFonts w:hint="eastAsia"/>
                <w:noProof/>
              </w:rPr>
              <w:t xml:space="preserve"> 测试仪器条件</w:t>
            </w:r>
            <w:r>
              <w:rPr>
                <w:rFonts w:hint="eastAsia"/>
                <w:noProof/>
              </w:rPr>
              <w:tab/>
            </w:r>
            <w:r>
              <w:rPr>
                <w:rFonts w:hint="eastAsia"/>
                <w:noProof/>
              </w:rPr>
              <w:fldChar w:fldCharType="begin"/>
            </w:r>
            <w:r>
              <w:rPr>
                <w:rFonts w:hint="eastAsia"/>
                <w:noProof/>
              </w:rPr>
              <w:instrText xml:space="preserve"> </w:instrText>
            </w:r>
            <w:r>
              <w:rPr>
                <w:noProof/>
              </w:rPr>
              <w:instrText>PAGEREF _Toc219819067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0FAAAE9F" w14:textId="5895E21D" w:rsidR="00E00C41" w:rsidRDefault="00E00C4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819068" w:history="1">
            <w:r w:rsidRPr="00BB0BAC">
              <w:rPr>
                <w:rStyle w:val="afffff0"/>
                <w:rFonts w:hint="eastAsia"/>
                <w:noProof/>
              </w:rPr>
              <w:t>6 测试场景</w:t>
            </w:r>
            <w:r>
              <w:rPr>
                <w:rFonts w:hint="eastAsia"/>
                <w:noProof/>
              </w:rPr>
              <w:tab/>
            </w:r>
            <w:r>
              <w:rPr>
                <w:rFonts w:hint="eastAsia"/>
                <w:noProof/>
              </w:rPr>
              <w:fldChar w:fldCharType="begin"/>
            </w:r>
            <w:r>
              <w:rPr>
                <w:rFonts w:hint="eastAsia"/>
                <w:noProof/>
              </w:rPr>
              <w:instrText xml:space="preserve"> </w:instrText>
            </w:r>
            <w:r>
              <w:rPr>
                <w:noProof/>
              </w:rPr>
              <w:instrText>PAGEREF _Toc219819068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21F9D55E" w14:textId="52CA3F7A" w:rsidR="00E00C41" w:rsidRDefault="00E00C41">
          <w:pPr>
            <w:pStyle w:val="TOC2"/>
            <w:rPr>
              <w:rFonts w:asciiTheme="minorHAnsi" w:eastAsiaTheme="minorEastAsia" w:hAnsiTheme="minorHAnsi" w:cstheme="minorBidi" w:hint="eastAsia"/>
              <w:noProof/>
              <w:sz w:val="22"/>
              <w:szCs w:val="24"/>
              <w14:ligatures w14:val="standardContextual"/>
            </w:rPr>
          </w:pPr>
          <w:hyperlink w:anchor="_Toc219819069" w:history="1">
            <w:r w:rsidRPr="00BB0BAC">
              <w:rPr>
                <w:rStyle w:val="afffff0"/>
                <w:rFonts w:hint="eastAsia"/>
                <w:noProof/>
                <w14:scene3d>
                  <w14:camera w14:prst="orthographicFront"/>
                  <w14:lightRig w14:rig="threePt" w14:dir="t">
                    <w14:rot w14:lat="0" w14:lon="0" w14:rev="0"/>
                  </w14:lightRig>
                </w14:scene3d>
              </w:rPr>
              <w:t>6.1</w:t>
            </w:r>
            <w:r w:rsidRPr="00BB0BAC">
              <w:rPr>
                <w:rStyle w:val="afffff0"/>
                <w:rFonts w:hint="eastAsia"/>
                <w:noProof/>
              </w:rPr>
              <w:t xml:space="preserve"> 场景分类</w:t>
            </w:r>
            <w:r>
              <w:rPr>
                <w:rFonts w:hint="eastAsia"/>
                <w:noProof/>
              </w:rPr>
              <w:tab/>
            </w:r>
            <w:r>
              <w:rPr>
                <w:rFonts w:hint="eastAsia"/>
                <w:noProof/>
              </w:rPr>
              <w:fldChar w:fldCharType="begin"/>
            </w:r>
            <w:r>
              <w:rPr>
                <w:rFonts w:hint="eastAsia"/>
                <w:noProof/>
              </w:rPr>
              <w:instrText xml:space="preserve"> </w:instrText>
            </w:r>
            <w:r>
              <w:rPr>
                <w:noProof/>
              </w:rPr>
              <w:instrText>PAGEREF _Toc219819069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087B3531" w14:textId="65A3143D" w:rsidR="00E00C41" w:rsidRDefault="00E00C41">
          <w:pPr>
            <w:pStyle w:val="TOC2"/>
            <w:rPr>
              <w:rFonts w:asciiTheme="minorHAnsi" w:eastAsiaTheme="minorEastAsia" w:hAnsiTheme="minorHAnsi" w:cstheme="minorBidi" w:hint="eastAsia"/>
              <w:noProof/>
              <w:sz w:val="22"/>
              <w:szCs w:val="24"/>
              <w14:ligatures w14:val="standardContextual"/>
            </w:rPr>
          </w:pPr>
          <w:hyperlink w:anchor="_Toc219819070" w:history="1">
            <w:r w:rsidRPr="00BB0BAC">
              <w:rPr>
                <w:rStyle w:val="afffff0"/>
                <w:rFonts w:hint="eastAsia"/>
                <w:noProof/>
                <w14:scene3d>
                  <w14:camera w14:prst="orthographicFront"/>
                  <w14:lightRig w14:rig="threePt" w14:dir="t">
                    <w14:rot w14:lat="0" w14:lon="0" w14:rev="0"/>
                  </w14:lightRig>
                </w14:scene3d>
              </w:rPr>
              <w:t>6.2</w:t>
            </w:r>
            <w:r w:rsidRPr="00BB0BAC">
              <w:rPr>
                <w:rStyle w:val="afffff0"/>
                <w:rFonts w:hint="eastAsia"/>
                <w:noProof/>
              </w:rPr>
              <w:t xml:space="preserve"> 场景定义</w:t>
            </w:r>
            <w:r>
              <w:rPr>
                <w:rFonts w:hint="eastAsia"/>
                <w:noProof/>
              </w:rPr>
              <w:tab/>
            </w:r>
            <w:r>
              <w:rPr>
                <w:rFonts w:hint="eastAsia"/>
                <w:noProof/>
              </w:rPr>
              <w:fldChar w:fldCharType="begin"/>
            </w:r>
            <w:r>
              <w:rPr>
                <w:rFonts w:hint="eastAsia"/>
                <w:noProof/>
              </w:rPr>
              <w:instrText xml:space="preserve"> </w:instrText>
            </w:r>
            <w:r>
              <w:rPr>
                <w:noProof/>
              </w:rPr>
              <w:instrText>PAGEREF _Toc219819070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79B45B8F" w14:textId="5783A987" w:rsidR="00E00C41" w:rsidRDefault="00E00C4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819071" w:history="1">
            <w:r w:rsidRPr="00BB0BAC">
              <w:rPr>
                <w:rStyle w:val="afffff0"/>
                <w:rFonts w:hint="eastAsia"/>
                <w:noProof/>
              </w:rPr>
              <w:t>7 测试方法</w:t>
            </w:r>
            <w:r>
              <w:rPr>
                <w:rFonts w:hint="eastAsia"/>
                <w:noProof/>
              </w:rPr>
              <w:tab/>
            </w:r>
            <w:r>
              <w:rPr>
                <w:rFonts w:hint="eastAsia"/>
                <w:noProof/>
              </w:rPr>
              <w:fldChar w:fldCharType="begin"/>
            </w:r>
            <w:r>
              <w:rPr>
                <w:rFonts w:hint="eastAsia"/>
                <w:noProof/>
              </w:rPr>
              <w:instrText xml:space="preserve"> </w:instrText>
            </w:r>
            <w:r>
              <w:rPr>
                <w:noProof/>
              </w:rPr>
              <w:instrText>PAGEREF _Toc219819071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17297716" w14:textId="63ED3B21" w:rsidR="00E00C41" w:rsidRDefault="00E00C41">
          <w:pPr>
            <w:pStyle w:val="TOC2"/>
            <w:rPr>
              <w:rFonts w:asciiTheme="minorHAnsi" w:eastAsiaTheme="minorEastAsia" w:hAnsiTheme="minorHAnsi" w:cstheme="minorBidi" w:hint="eastAsia"/>
              <w:noProof/>
              <w:sz w:val="22"/>
              <w:szCs w:val="24"/>
              <w14:ligatures w14:val="standardContextual"/>
            </w:rPr>
          </w:pPr>
          <w:hyperlink w:anchor="_Toc219819072" w:history="1">
            <w:r w:rsidRPr="00BB0BAC">
              <w:rPr>
                <w:rStyle w:val="afffff0"/>
                <w:rFonts w:hint="eastAsia"/>
                <w:noProof/>
                <w14:scene3d>
                  <w14:camera w14:prst="orthographicFront"/>
                  <w14:lightRig w14:rig="threePt" w14:dir="t">
                    <w14:rot w14:lat="0" w14:lon="0" w14:rev="0"/>
                  </w14:lightRig>
                </w14:scene3d>
              </w:rPr>
              <w:t>7.1</w:t>
            </w:r>
            <w:r w:rsidRPr="00BB0BAC">
              <w:rPr>
                <w:rStyle w:val="afffff0"/>
                <w:rFonts w:hint="eastAsia"/>
                <w:noProof/>
              </w:rPr>
              <w:t xml:space="preserve"> 过充充电安全测试</w:t>
            </w:r>
            <w:r>
              <w:rPr>
                <w:rFonts w:hint="eastAsia"/>
                <w:noProof/>
              </w:rPr>
              <w:tab/>
            </w:r>
            <w:r>
              <w:rPr>
                <w:rFonts w:hint="eastAsia"/>
                <w:noProof/>
              </w:rPr>
              <w:fldChar w:fldCharType="begin"/>
            </w:r>
            <w:r>
              <w:rPr>
                <w:rFonts w:hint="eastAsia"/>
                <w:noProof/>
              </w:rPr>
              <w:instrText xml:space="preserve"> </w:instrText>
            </w:r>
            <w:r>
              <w:rPr>
                <w:noProof/>
              </w:rPr>
              <w:instrText>PAGEREF _Toc219819072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2CCA3D77" w14:textId="35E20E4E" w:rsidR="00E00C41" w:rsidRDefault="00E00C41">
          <w:pPr>
            <w:pStyle w:val="TOC2"/>
            <w:rPr>
              <w:rFonts w:asciiTheme="minorHAnsi" w:eastAsiaTheme="minorEastAsia" w:hAnsiTheme="minorHAnsi" w:cstheme="minorBidi" w:hint="eastAsia"/>
              <w:noProof/>
              <w:sz w:val="22"/>
              <w:szCs w:val="24"/>
              <w14:ligatures w14:val="standardContextual"/>
            </w:rPr>
          </w:pPr>
          <w:hyperlink w:anchor="_Toc219819073" w:history="1">
            <w:r w:rsidRPr="00BB0BAC">
              <w:rPr>
                <w:rStyle w:val="afffff0"/>
                <w:rFonts w:hint="eastAsia"/>
                <w:noProof/>
                <w14:scene3d>
                  <w14:camera w14:prst="orthographicFront"/>
                  <w14:lightRig w14:rig="threePt" w14:dir="t">
                    <w14:rot w14:lat="0" w14:lon="0" w14:rev="0"/>
                  </w14:lightRig>
                </w14:scene3d>
              </w:rPr>
              <w:t>7.2</w:t>
            </w:r>
            <w:r w:rsidRPr="00BB0BAC">
              <w:rPr>
                <w:rStyle w:val="afffff0"/>
                <w:rFonts w:hint="eastAsia"/>
                <w:noProof/>
              </w:rPr>
              <w:t xml:space="preserve"> 微网充电安全测试</w:t>
            </w:r>
            <w:r>
              <w:rPr>
                <w:rFonts w:hint="eastAsia"/>
                <w:noProof/>
              </w:rPr>
              <w:tab/>
            </w:r>
            <w:r>
              <w:rPr>
                <w:rFonts w:hint="eastAsia"/>
                <w:noProof/>
              </w:rPr>
              <w:fldChar w:fldCharType="begin"/>
            </w:r>
            <w:r>
              <w:rPr>
                <w:rFonts w:hint="eastAsia"/>
                <w:noProof/>
              </w:rPr>
              <w:instrText xml:space="preserve"> </w:instrText>
            </w:r>
            <w:r>
              <w:rPr>
                <w:noProof/>
              </w:rPr>
              <w:instrText>PAGEREF _Toc219819073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65A4DA17" w14:textId="3CB9EB1B" w:rsidR="00E00C41" w:rsidRDefault="00E00C41">
          <w:pPr>
            <w:pStyle w:val="TOC2"/>
            <w:rPr>
              <w:rFonts w:asciiTheme="minorHAnsi" w:eastAsiaTheme="minorEastAsia" w:hAnsiTheme="minorHAnsi" w:cstheme="minorBidi" w:hint="eastAsia"/>
              <w:noProof/>
              <w:sz w:val="22"/>
              <w:szCs w:val="24"/>
              <w14:ligatures w14:val="standardContextual"/>
            </w:rPr>
          </w:pPr>
          <w:hyperlink w:anchor="_Toc219819074" w:history="1">
            <w:r w:rsidRPr="00BB0BAC">
              <w:rPr>
                <w:rStyle w:val="afffff0"/>
                <w:rFonts w:hint="eastAsia"/>
                <w:noProof/>
                <w14:scene3d>
                  <w14:camera w14:prst="orthographicFront"/>
                  <w14:lightRig w14:rig="threePt" w14:dir="t">
                    <w14:rot w14:lat="0" w14:lon="0" w14:rev="0"/>
                  </w14:lightRig>
                </w14:scene3d>
              </w:rPr>
              <w:t>7.3</w:t>
            </w:r>
            <w:r w:rsidRPr="00BB0BAC">
              <w:rPr>
                <w:rStyle w:val="afffff0"/>
                <w:rFonts w:hint="eastAsia"/>
                <w:noProof/>
              </w:rPr>
              <w:t xml:space="preserve"> 淋雨充电安全测试</w:t>
            </w:r>
            <w:r>
              <w:rPr>
                <w:rFonts w:hint="eastAsia"/>
                <w:noProof/>
              </w:rPr>
              <w:tab/>
            </w:r>
            <w:r>
              <w:rPr>
                <w:rFonts w:hint="eastAsia"/>
                <w:noProof/>
              </w:rPr>
              <w:fldChar w:fldCharType="begin"/>
            </w:r>
            <w:r>
              <w:rPr>
                <w:rFonts w:hint="eastAsia"/>
                <w:noProof/>
              </w:rPr>
              <w:instrText xml:space="preserve"> </w:instrText>
            </w:r>
            <w:r>
              <w:rPr>
                <w:noProof/>
              </w:rPr>
              <w:instrText>PAGEREF _Toc219819074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004F98B9" w14:textId="37356C2F" w:rsidR="00E00C41" w:rsidRDefault="00E00C41">
          <w:pPr>
            <w:pStyle w:val="TOC2"/>
            <w:rPr>
              <w:rFonts w:asciiTheme="minorHAnsi" w:eastAsiaTheme="minorEastAsia" w:hAnsiTheme="minorHAnsi" w:cstheme="minorBidi" w:hint="eastAsia"/>
              <w:noProof/>
              <w:sz w:val="22"/>
              <w:szCs w:val="24"/>
              <w14:ligatures w14:val="standardContextual"/>
            </w:rPr>
          </w:pPr>
          <w:hyperlink w:anchor="_Toc219819075" w:history="1">
            <w:r w:rsidRPr="00BB0BAC">
              <w:rPr>
                <w:rStyle w:val="afffff0"/>
                <w:rFonts w:hint="eastAsia"/>
                <w:noProof/>
                <w14:scene3d>
                  <w14:camera w14:prst="orthographicFront"/>
                  <w14:lightRig w14:rig="threePt" w14:dir="t">
                    <w14:rot w14:lat="0" w14:lon="0" w14:rev="0"/>
                  </w14:lightRig>
                </w14:scene3d>
              </w:rPr>
              <w:t>7.4</w:t>
            </w:r>
            <w:r w:rsidRPr="00BB0BAC">
              <w:rPr>
                <w:rStyle w:val="afffff0"/>
                <w:rFonts w:hint="eastAsia"/>
                <w:noProof/>
              </w:rPr>
              <w:t xml:space="preserve"> 短路放电安全测试</w:t>
            </w:r>
            <w:r>
              <w:rPr>
                <w:rFonts w:hint="eastAsia"/>
                <w:noProof/>
              </w:rPr>
              <w:tab/>
            </w:r>
            <w:r>
              <w:rPr>
                <w:rFonts w:hint="eastAsia"/>
                <w:noProof/>
              </w:rPr>
              <w:fldChar w:fldCharType="begin"/>
            </w:r>
            <w:r>
              <w:rPr>
                <w:rFonts w:hint="eastAsia"/>
                <w:noProof/>
              </w:rPr>
              <w:instrText xml:space="preserve"> </w:instrText>
            </w:r>
            <w:r>
              <w:rPr>
                <w:noProof/>
              </w:rPr>
              <w:instrText>PAGEREF _Toc219819075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08A2A80F" w14:textId="43C4391C" w:rsidR="00E00C41" w:rsidRDefault="00E00C4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819076" w:history="1">
            <w:r w:rsidRPr="00BB0BAC">
              <w:rPr>
                <w:rStyle w:val="afffff0"/>
                <w:rFonts w:ascii="黑体" w:eastAsia="黑体" w:hAnsi="黑体" w:cs="黑体" w:hint="eastAsia"/>
                <w:noProof/>
              </w:rPr>
              <w:t xml:space="preserve">附录 </w:t>
            </w:r>
            <w:r w:rsidRPr="00BB0BAC">
              <w:rPr>
                <w:rStyle w:val="afffff0"/>
                <w:rFonts w:ascii="Times New Roman" w:eastAsia="黑体" w:hint="eastAsia"/>
                <w:noProof/>
              </w:rPr>
              <w:t xml:space="preserve">A </w:t>
            </w:r>
            <w:r w:rsidRPr="00BB0BAC">
              <w:rPr>
                <w:rStyle w:val="afffff0"/>
                <w:rFonts w:ascii="黑体" w:eastAsia="黑体" w:hAnsi="黑体" w:cs="黑体" w:hint="eastAsia"/>
                <w:noProof/>
              </w:rPr>
              <w:t>电网安全异常工况定义</w:t>
            </w:r>
            <w:r>
              <w:rPr>
                <w:rFonts w:hint="eastAsia"/>
                <w:noProof/>
              </w:rPr>
              <w:tab/>
            </w:r>
            <w:r>
              <w:rPr>
                <w:rFonts w:hint="eastAsia"/>
                <w:noProof/>
              </w:rPr>
              <w:fldChar w:fldCharType="begin"/>
            </w:r>
            <w:r>
              <w:rPr>
                <w:rFonts w:hint="eastAsia"/>
                <w:noProof/>
              </w:rPr>
              <w:instrText xml:space="preserve"> </w:instrText>
            </w:r>
            <w:r>
              <w:rPr>
                <w:noProof/>
              </w:rPr>
              <w:instrText>PAGEREF _Toc219819076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6315F96D" w14:textId="1265DF2E" w:rsidR="00E00C41" w:rsidRDefault="00E00C4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9819077" w:history="1">
            <w:r w:rsidRPr="00BB0BAC">
              <w:rPr>
                <w:rStyle w:val="afffff0"/>
                <w:rFonts w:ascii="黑体" w:eastAsia="黑体" w:hAnsi="黑体" w:cs="黑体" w:hint="eastAsia"/>
                <w:noProof/>
              </w:rPr>
              <w:t>附录 B</w:t>
            </w:r>
            <w:r w:rsidRPr="00BB0BAC">
              <w:rPr>
                <w:rStyle w:val="afffff0"/>
                <w:rFonts w:ascii="Times New Roman" w:eastAsia="黑体" w:hint="eastAsia"/>
                <w:noProof/>
              </w:rPr>
              <w:t xml:space="preserve"> </w:t>
            </w:r>
            <w:r w:rsidRPr="00BB0BAC">
              <w:rPr>
                <w:rStyle w:val="afffff0"/>
                <w:rFonts w:ascii="黑体" w:eastAsia="黑体" w:hAnsi="黑体" w:cs="黑体" w:hint="eastAsia"/>
                <w:noProof/>
              </w:rPr>
              <w:t>国标2015互操作性与协议一致性工况定义</w:t>
            </w:r>
            <w:r>
              <w:rPr>
                <w:rFonts w:hint="eastAsia"/>
                <w:noProof/>
              </w:rPr>
              <w:tab/>
            </w:r>
            <w:r>
              <w:rPr>
                <w:rFonts w:hint="eastAsia"/>
                <w:noProof/>
              </w:rPr>
              <w:fldChar w:fldCharType="begin"/>
            </w:r>
            <w:r>
              <w:rPr>
                <w:rFonts w:hint="eastAsia"/>
                <w:noProof/>
              </w:rPr>
              <w:instrText xml:space="preserve"> </w:instrText>
            </w:r>
            <w:r>
              <w:rPr>
                <w:noProof/>
              </w:rPr>
              <w:instrText>PAGEREF _Toc219819077 \h</w:instrText>
            </w:r>
            <w:r>
              <w:rPr>
                <w:rFonts w:hint="eastAsia"/>
                <w:noProof/>
              </w:rPr>
              <w:instrText xml:space="preserve"> </w:instrText>
            </w:r>
            <w:r>
              <w:rPr>
                <w:rFonts w:hint="eastAsia"/>
                <w:noProof/>
              </w:rPr>
            </w:r>
            <w:r>
              <w:rPr>
                <w:rFonts w:hint="eastAsia"/>
                <w:noProof/>
              </w:rPr>
              <w:fldChar w:fldCharType="separate"/>
            </w:r>
            <w:r>
              <w:rPr>
                <w:noProof/>
              </w:rPr>
              <w:t>13</w:t>
            </w:r>
            <w:r>
              <w:rPr>
                <w:rFonts w:hint="eastAsia"/>
                <w:noProof/>
              </w:rPr>
              <w:fldChar w:fldCharType="end"/>
            </w:r>
          </w:hyperlink>
        </w:p>
        <w:p w14:paraId="2B9E6104" w14:textId="5D0EB8BB" w:rsidR="00513095" w:rsidRDefault="00A729FD">
          <w:pPr>
            <w:pStyle w:val="affffffffff"/>
            <w:spacing w:afterLines="220" w:after="528"/>
            <w:jc w:val="both"/>
            <w:rPr>
              <w:rFonts w:hint="eastAsia"/>
            </w:rPr>
          </w:pPr>
          <w:r>
            <w:rPr>
              <w:rFonts w:hint="eastAsia"/>
            </w:rPr>
            <w:fldChar w:fldCharType="end"/>
          </w:r>
        </w:p>
      </w:sdtContent>
    </w:sdt>
    <w:p w14:paraId="358FD093" w14:textId="77777777" w:rsidR="00513095" w:rsidRDefault="00513095">
      <w:pPr>
        <w:pStyle w:val="affffffffff"/>
        <w:spacing w:afterLines="220" w:after="528"/>
        <w:jc w:val="both"/>
        <w:rPr>
          <w:rFonts w:hint="eastAsia"/>
        </w:rPr>
        <w:sectPr w:rsidR="00513095">
          <w:headerReference w:type="even" r:id="rId13"/>
          <w:headerReference w:type="default" r:id="rId14"/>
          <w:footerReference w:type="default" r:id="rId15"/>
          <w:pgSz w:w="11906" w:h="16838"/>
          <w:pgMar w:top="2410" w:right="1134" w:bottom="1134" w:left="1134" w:header="1418" w:footer="1134" w:gutter="284"/>
          <w:pgNumType w:fmt="upperRoman" w:start="1"/>
          <w:cols w:space="425"/>
          <w:formProt w:val="0"/>
          <w:docGrid w:linePitch="312"/>
        </w:sectPr>
      </w:pPr>
    </w:p>
    <w:p w14:paraId="69415AE9" w14:textId="77777777" w:rsidR="00513095" w:rsidRDefault="00513095">
      <w:pPr>
        <w:widowControl/>
        <w:adjustRightInd/>
        <w:spacing w:line="240" w:lineRule="auto"/>
        <w:jc w:val="left"/>
        <w:rPr>
          <w:rFonts w:ascii="黑体" w:eastAsia="黑体" w:hAnsi="黑体" w:hint="eastAsia"/>
          <w:sz w:val="32"/>
          <w:szCs w:val="32"/>
        </w:rPr>
      </w:pPr>
    </w:p>
    <w:p w14:paraId="0B498FBD" w14:textId="77777777" w:rsidR="00513095" w:rsidRDefault="00A729FD">
      <w:pPr>
        <w:pStyle w:val="affffffffff"/>
        <w:spacing w:afterLines="220" w:after="528"/>
        <w:outlineLvl w:val="0"/>
        <w:rPr>
          <w:rFonts w:hint="eastAsia"/>
        </w:rPr>
      </w:pPr>
      <w:bookmarkStart w:id="14" w:name="_Toc219819057"/>
      <w:r>
        <w:rPr>
          <w:rFonts w:hint="eastAsia"/>
        </w:rPr>
        <w:t xml:space="preserve">前 </w:t>
      </w:r>
      <w:r>
        <w:t xml:space="preserve"> </w:t>
      </w:r>
      <w:r>
        <w:rPr>
          <w:rFonts w:hint="eastAsia"/>
        </w:rPr>
        <w:t>言</w:t>
      </w:r>
      <w:bookmarkEnd w:id="14"/>
    </w:p>
    <w:p w14:paraId="201BF923" w14:textId="77777777" w:rsidR="00513095" w:rsidRDefault="00A729FD">
      <w:pPr>
        <w:pStyle w:val="afffffb"/>
        <w:ind w:firstLine="420"/>
      </w:pPr>
      <w:r>
        <w:rPr>
          <w:rFonts w:hint="eastAsia"/>
        </w:rPr>
        <w:t>本文件按照GB/T 1.1―2020《标准化工作导则第1 部分：标准化文件的结构和起草规则》给出的规则起草。</w:t>
      </w:r>
    </w:p>
    <w:p w14:paraId="6C318562" w14:textId="77777777" w:rsidR="00513095" w:rsidRDefault="00A729FD">
      <w:pPr>
        <w:pStyle w:val="afffffb"/>
        <w:ind w:firstLine="420"/>
      </w:pPr>
      <w:r>
        <w:rPr>
          <w:rFonts w:hint="eastAsia"/>
        </w:rPr>
        <w:t>请注意本文件的某些内容可能涉及专利。本文件的发布机构不承担识别专利的责任。</w:t>
      </w:r>
    </w:p>
    <w:p w14:paraId="42D7005B" w14:textId="77777777" w:rsidR="00513095" w:rsidRDefault="00A729FD">
      <w:pPr>
        <w:pStyle w:val="afffffb"/>
        <w:ind w:firstLine="420"/>
      </w:pPr>
      <w:r>
        <w:rPr>
          <w:rFonts w:hint="eastAsia"/>
        </w:rPr>
        <w:t>本文件由中国汽车工业协会标准法规工作委员会新能源汽车充换电设施专业委员会提出。</w:t>
      </w:r>
    </w:p>
    <w:p w14:paraId="4D35715C" w14:textId="77777777" w:rsidR="00513095" w:rsidRDefault="00A729FD">
      <w:pPr>
        <w:pStyle w:val="afffffb"/>
        <w:ind w:firstLine="420"/>
      </w:pPr>
      <w:r>
        <w:rPr>
          <w:rFonts w:hint="eastAsia"/>
        </w:rPr>
        <w:t>本文件由中国汽车工业协会归口。</w:t>
      </w:r>
    </w:p>
    <w:p w14:paraId="164AA925" w14:textId="6E28BC33" w:rsidR="00513095" w:rsidRDefault="00A729FD">
      <w:pPr>
        <w:pStyle w:val="afffffb"/>
        <w:ind w:firstLine="420"/>
      </w:pPr>
      <w:r>
        <w:rPr>
          <w:rFonts w:hint="eastAsia"/>
        </w:rPr>
        <w:t>本文件起草单位：</w:t>
      </w:r>
      <w:r w:rsidR="00C37E1C">
        <w:rPr>
          <w:rFonts w:hint="eastAsia"/>
        </w:rPr>
        <w:t>中国汽车工程研究院股份有限公司</w:t>
      </w:r>
      <w:r>
        <w:rPr>
          <w:rFonts w:hint="eastAsia"/>
        </w:rPr>
        <w:t>。</w:t>
      </w:r>
    </w:p>
    <w:p w14:paraId="4947B84C" w14:textId="77777777" w:rsidR="00513095" w:rsidRDefault="00A729FD">
      <w:pPr>
        <w:pStyle w:val="afffffb"/>
        <w:ind w:firstLine="420"/>
      </w:pPr>
      <w:r>
        <w:rPr>
          <w:rFonts w:hint="eastAsia"/>
        </w:rPr>
        <w:t>本文件主要起草人：</w:t>
      </w:r>
      <w:r w:rsidRPr="00234CCE">
        <w:rPr>
          <w:rFonts w:hint="eastAsia"/>
          <w:highlight w:val="lightGray"/>
        </w:rPr>
        <w:t>X</w:t>
      </w:r>
      <w:r w:rsidRPr="00234CCE">
        <w:rPr>
          <w:highlight w:val="lightGray"/>
        </w:rPr>
        <w:t>X</w:t>
      </w:r>
      <w:r>
        <w:rPr>
          <w:rFonts w:hint="eastAsia"/>
        </w:rPr>
        <w:t>。</w:t>
      </w:r>
    </w:p>
    <w:p w14:paraId="5F761CDD" w14:textId="77777777" w:rsidR="00513095" w:rsidRDefault="00A729FD">
      <w:pPr>
        <w:pStyle w:val="afffffb"/>
        <w:ind w:firstLine="420"/>
      </w:pPr>
      <w:r>
        <w:rPr>
          <w:rFonts w:hint="eastAsia"/>
        </w:rPr>
        <w:t>本文件为首次发布</w:t>
      </w:r>
    </w:p>
    <w:p w14:paraId="513E41A5" w14:textId="77777777" w:rsidR="00513095" w:rsidRDefault="00513095">
      <w:pPr>
        <w:pStyle w:val="afffffb"/>
        <w:ind w:firstLine="420"/>
      </w:pPr>
    </w:p>
    <w:p w14:paraId="5C693E57" w14:textId="77777777" w:rsidR="00513095" w:rsidRDefault="00513095">
      <w:pPr>
        <w:pStyle w:val="afffffb"/>
        <w:ind w:firstLine="420"/>
        <w:sectPr w:rsidR="00513095">
          <w:pgSz w:w="11906" w:h="16838"/>
          <w:pgMar w:top="2410" w:right="1134" w:bottom="1134" w:left="1134" w:header="1418" w:footer="1134" w:gutter="284"/>
          <w:pgNumType w:fmt="upperRoman" w:start="1"/>
          <w:cols w:space="425"/>
          <w:formProt w:val="0"/>
          <w:docGrid w:linePitch="312"/>
        </w:sectPr>
      </w:pPr>
    </w:p>
    <w:sdt>
      <w:sdtPr>
        <w:rPr>
          <w:rFonts w:ascii="黑体" w:eastAsia="黑体" w:hAnsi="黑体" w:cs="黑体" w:hint="eastAsia"/>
          <w:sz w:val="32"/>
          <w:szCs w:val="32"/>
        </w:rPr>
        <w:tag w:val="NEW_STAND_NAME"/>
        <w:id w:val="595910757"/>
        <w:lock w:val="sdtLocked"/>
        <w:placeholder>
          <w:docPart w:val="BFBEFB2D06E64F64BEDC6452595F4B91"/>
        </w:placeholder>
      </w:sdtPr>
      <w:sdtContent>
        <w:p w14:paraId="4C8982EB" w14:textId="77777777" w:rsidR="00513095" w:rsidRDefault="00513095">
          <w:pPr>
            <w:widowControl/>
            <w:adjustRightInd/>
            <w:spacing w:line="240" w:lineRule="auto"/>
            <w:jc w:val="center"/>
          </w:pPr>
        </w:p>
        <w:bookmarkStart w:id="15" w:name="NEW_STAND_NAME" w:displacedByCustomXml="next"/>
        <w:sdt>
          <w:sdtPr>
            <w:rPr>
              <w:rFonts w:ascii="黑体" w:eastAsia="黑体" w:hAnsi="黑体" w:cs="黑体" w:hint="eastAsia"/>
              <w:sz w:val="32"/>
              <w:szCs w:val="32"/>
            </w:rPr>
            <w:tag w:val="NEW_STAND_NAME"/>
            <w:id w:val="875884307"/>
            <w:placeholder>
              <w:docPart w:val="CCD5B43CDE5E428687548B1E1F3C90E5"/>
            </w:placeholder>
          </w:sdtPr>
          <w:sdtContent>
            <w:p w14:paraId="5270601D" w14:textId="02AA5AAC" w:rsidR="00513095" w:rsidRDefault="00EC67D0">
              <w:pPr>
                <w:widowControl/>
                <w:adjustRightInd/>
                <w:spacing w:line="240" w:lineRule="auto"/>
                <w:jc w:val="center"/>
              </w:pPr>
              <w:r w:rsidRPr="00EC67D0">
                <w:rPr>
                  <w:rFonts w:ascii="黑体" w:eastAsia="黑体" w:hAnsi="黑体" w:cs="黑体" w:hint="eastAsia"/>
                  <w:sz w:val="32"/>
                  <w:szCs w:val="32"/>
                </w:rPr>
                <w:t>新能源汽车安全测试规范 第3部分：充放电安全</w:t>
              </w:r>
            </w:p>
          </w:sdtContent>
        </w:sdt>
        <w:p w14:paraId="3C242435" w14:textId="77777777" w:rsidR="00513095" w:rsidRDefault="00000000">
          <w:pPr>
            <w:widowControl/>
            <w:adjustRightInd/>
            <w:spacing w:line="240" w:lineRule="auto"/>
            <w:jc w:val="center"/>
          </w:pPr>
        </w:p>
      </w:sdtContent>
    </w:sdt>
    <w:p w14:paraId="518DDFC4" w14:textId="77777777" w:rsidR="00513095" w:rsidRDefault="00A729FD">
      <w:pPr>
        <w:pStyle w:val="affb"/>
        <w:spacing w:before="240" w:after="240"/>
      </w:pPr>
      <w:bookmarkStart w:id="16" w:name="_Toc17233333"/>
      <w:bookmarkStart w:id="17" w:name="_Toc26986771"/>
      <w:bookmarkStart w:id="18" w:name="_Toc26648465"/>
      <w:bookmarkStart w:id="19" w:name="_Toc26718930"/>
      <w:bookmarkStart w:id="20" w:name="_Toc24884211"/>
      <w:bookmarkStart w:id="21" w:name="_Toc26986530"/>
      <w:bookmarkStart w:id="22" w:name="_Toc17233325"/>
      <w:bookmarkStart w:id="23" w:name="_Toc24884218"/>
      <w:bookmarkStart w:id="24" w:name="_Toc219819058"/>
      <w:bookmarkEnd w:id="15"/>
      <w:r>
        <w:rPr>
          <w:rFonts w:hint="eastAsia"/>
        </w:rPr>
        <w:t>范围</w:t>
      </w:r>
      <w:bookmarkEnd w:id="16"/>
      <w:bookmarkEnd w:id="17"/>
      <w:bookmarkEnd w:id="18"/>
      <w:bookmarkEnd w:id="19"/>
      <w:bookmarkEnd w:id="20"/>
      <w:bookmarkEnd w:id="21"/>
      <w:bookmarkEnd w:id="22"/>
      <w:bookmarkEnd w:id="23"/>
      <w:bookmarkEnd w:id="24"/>
    </w:p>
    <w:p w14:paraId="4ACE4C3A" w14:textId="39C59EC3" w:rsidR="00513095" w:rsidRDefault="00A729FD">
      <w:pPr>
        <w:pStyle w:val="afffffb"/>
        <w:ind w:firstLine="420"/>
      </w:pPr>
      <w:bookmarkStart w:id="25" w:name="_Toc24884219"/>
      <w:bookmarkStart w:id="26" w:name="_Toc26648466"/>
      <w:bookmarkStart w:id="27" w:name="_Toc17233334"/>
      <w:bookmarkStart w:id="28" w:name="_Toc24884212"/>
      <w:bookmarkStart w:id="29" w:name="_Toc17233326"/>
      <w:r>
        <w:rPr>
          <w:rFonts w:hint="eastAsia"/>
        </w:rPr>
        <w:t>本文件规定</w:t>
      </w:r>
      <w:r w:rsidR="00347BE8">
        <w:rPr>
          <w:rFonts w:hint="eastAsia"/>
        </w:rPr>
        <w:t>的充放电安全测试方法适用于</w:t>
      </w:r>
      <w:r w:rsidR="00347BE8" w:rsidRPr="00347BE8">
        <w:rPr>
          <w:rFonts w:hint="eastAsia"/>
        </w:rPr>
        <w:t>可外接充电或充放电的M1</w:t>
      </w:r>
      <w:r w:rsidR="0027456D">
        <w:rPr>
          <w:rFonts w:hint="eastAsia"/>
        </w:rPr>
        <w:t>与N1</w:t>
      </w:r>
      <w:r w:rsidR="00347BE8" w:rsidRPr="00347BE8">
        <w:rPr>
          <w:rFonts w:hint="eastAsia"/>
        </w:rPr>
        <w:t>类新能源汽车</w:t>
      </w:r>
      <w:r w:rsidR="00347BE8">
        <w:rPr>
          <w:rFonts w:hint="eastAsia"/>
        </w:rPr>
        <w:t>，</w:t>
      </w:r>
      <w:r w:rsidR="00347BE8" w:rsidRPr="00347BE8">
        <w:rPr>
          <w:rFonts w:hint="eastAsia"/>
        </w:rPr>
        <w:t>其直流充放电系统（若有）采用模式4、连接方式C；交流充放电系统（若有）采用模式3、连接方式C</w:t>
      </w:r>
      <w:r w:rsidR="00347BE8">
        <w:rPr>
          <w:rFonts w:hint="eastAsia"/>
        </w:rPr>
        <w:t>。</w:t>
      </w:r>
      <w:r>
        <w:rPr>
          <w:rFonts w:hint="eastAsia"/>
        </w:rPr>
        <w:t>。</w:t>
      </w:r>
    </w:p>
    <w:p w14:paraId="674F27BB" w14:textId="77777777" w:rsidR="00513095" w:rsidRDefault="00A729FD">
      <w:pPr>
        <w:pStyle w:val="affb"/>
        <w:spacing w:before="240" w:after="240"/>
      </w:pPr>
      <w:bookmarkStart w:id="30" w:name="_Toc26986772"/>
      <w:bookmarkStart w:id="31" w:name="_Toc26718931"/>
      <w:bookmarkStart w:id="32" w:name="_Toc26986531"/>
      <w:bookmarkStart w:id="33" w:name="_Toc219819059"/>
      <w:r>
        <w:rPr>
          <w:rFonts w:hint="eastAsia"/>
        </w:rPr>
        <w:t>规范性引用文件</w:t>
      </w:r>
      <w:bookmarkEnd w:id="25"/>
      <w:bookmarkEnd w:id="26"/>
      <w:bookmarkEnd w:id="27"/>
      <w:bookmarkEnd w:id="28"/>
      <w:bookmarkEnd w:id="29"/>
      <w:bookmarkEnd w:id="30"/>
      <w:bookmarkEnd w:id="31"/>
      <w:bookmarkEnd w:id="32"/>
      <w:bookmarkEnd w:id="33"/>
    </w:p>
    <w:sdt>
      <w:sdtPr>
        <w:rPr>
          <w:rFonts w:hint="eastAsia"/>
        </w:rPr>
        <w:id w:val="715848253"/>
        <w:placeholder>
          <w:docPart w:val="35B876113122483C95266786D78C9A8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2B428E4" w14:textId="77777777" w:rsidR="00513095" w:rsidRDefault="00A729FD">
          <w:pPr>
            <w:pStyle w:val="af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491AB9D" w14:textId="77777777" w:rsidR="00513095" w:rsidRDefault="00A729FD">
      <w:pPr>
        <w:widowControl/>
        <w:tabs>
          <w:tab w:val="left" w:pos="2410"/>
        </w:tabs>
        <w:autoSpaceDE w:val="0"/>
        <w:autoSpaceDN w:val="0"/>
        <w:adjustRightInd/>
        <w:spacing w:line="240" w:lineRule="auto"/>
        <w:ind w:firstLineChars="200" w:firstLine="420"/>
        <w:rPr>
          <w:rFonts w:ascii="Times New Roman" w:hAnsi="Times New Roman"/>
          <w:kern w:val="0"/>
          <w:szCs w:val="20"/>
        </w:rPr>
      </w:pPr>
      <w:r>
        <w:rPr>
          <w:rFonts w:ascii="Times New Roman" w:hAnsi="Times New Roman"/>
          <w:kern w:val="0"/>
          <w:szCs w:val="20"/>
        </w:rPr>
        <w:t xml:space="preserve">GB 18384 </w:t>
      </w:r>
      <w:r>
        <w:rPr>
          <w:rFonts w:ascii="Times New Roman" w:hAnsi="Times New Roman" w:hint="eastAsia"/>
          <w:kern w:val="0"/>
          <w:szCs w:val="20"/>
        </w:rPr>
        <w:t>电动汽车安全要求</w:t>
      </w:r>
    </w:p>
    <w:p w14:paraId="53717861" w14:textId="77777777" w:rsidR="00513095" w:rsidRDefault="00A729FD">
      <w:pPr>
        <w:widowControl/>
        <w:tabs>
          <w:tab w:val="left" w:pos="2410"/>
        </w:tabs>
        <w:autoSpaceDE w:val="0"/>
        <w:autoSpaceDN w:val="0"/>
        <w:adjustRightInd/>
        <w:spacing w:line="240" w:lineRule="auto"/>
        <w:ind w:firstLineChars="200" w:firstLine="420"/>
        <w:rPr>
          <w:rFonts w:ascii="Times New Roman" w:hAnsi="Times New Roman"/>
          <w:kern w:val="0"/>
          <w:szCs w:val="20"/>
        </w:rPr>
      </w:pPr>
      <w:r>
        <w:rPr>
          <w:rFonts w:ascii="Times New Roman" w:hAnsi="Times New Roman"/>
          <w:kern w:val="0"/>
          <w:szCs w:val="20"/>
        </w:rPr>
        <w:t xml:space="preserve">GB </w:t>
      </w:r>
      <w:r>
        <w:rPr>
          <w:rFonts w:ascii="Times New Roman" w:hAnsi="Times New Roman" w:hint="eastAsia"/>
          <w:kern w:val="0"/>
          <w:szCs w:val="20"/>
        </w:rPr>
        <w:t xml:space="preserve">39752-2024 </w:t>
      </w:r>
      <w:r>
        <w:rPr>
          <w:rFonts w:ascii="Times New Roman" w:hAnsi="Times New Roman" w:hint="eastAsia"/>
          <w:kern w:val="0"/>
          <w:szCs w:val="20"/>
        </w:rPr>
        <w:t>电动汽车供电设备安全要求</w:t>
      </w:r>
    </w:p>
    <w:p w14:paraId="432412FB" w14:textId="77777777" w:rsidR="00513095" w:rsidRDefault="00A729FD">
      <w:pPr>
        <w:widowControl/>
        <w:tabs>
          <w:tab w:val="left" w:pos="2410"/>
        </w:tabs>
        <w:autoSpaceDE w:val="0"/>
        <w:autoSpaceDN w:val="0"/>
        <w:adjustRightInd/>
        <w:spacing w:line="240" w:lineRule="auto"/>
        <w:ind w:firstLineChars="200" w:firstLine="420"/>
        <w:rPr>
          <w:rFonts w:ascii="Times New Roman" w:hAnsi="Times New Roman"/>
          <w:kern w:val="0"/>
          <w:szCs w:val="20"/>
        </w:rPr>
      </w:pPr>
      <w:r>
        <w:rPr>
          <w:rFonts w:ascii="Times New Roman" w:hAnsi="Times New Roman"/>
          <w:kern w:val="0"/>
          <w:szCs w:val="20"/>
        </w:rPr>
        <w:t>GB 44263-2024</w:t>
      </w:r>
      <w:r>
        <w:rPr>
          <w:rFonts w:ascii="Times New Roman" w:hAnsi="Times New Roman" w:hint="eastAsia"/>
          <w:kern w:val="0"/>
          <w:szCs w:val="20"/>
        </w:rPr>
        <w:t xml:space="preserve"> </w:t>
      </w:r>
      <w:r>
        <w:rPr>
          <w:rFonts w:ascii="Times New Roman" w:hAnsi="Times New Roman"/>
          <w:kern w:val="0"/>
          <w:szCs w:val="20"/>
        </w:rPr>
        <w:t>电动汽车传导充电系统安全要求</w:t>
      </w:r>
    </w:p>
    <w:p w14:paraId="59F8F6AE" w14:textId="77777777" w:rsidR="00513095" w:rsidRDefault="00A729FD">
      <w:pPr>
        <w:widowControl/>
        <w:tabs>
          <w:tab w:val="left" w:pos="2410"/>
        </w:tabs>
        <w:autoSpaceDE w:val="0"/>
        <w:autoSpaceDN w:val="0"/>
        <w:adjustRightInd/>
        <w:spacing w:line="240" w:lineRule="auto"/>
        <w:ind w:firstLineChars="200" w:firstLine="420"/>
        <w:rPr>
          <w:rFonts w:ascii="Times New Roman" w:hAnsi="Times New Roman"/>
          <w:kern w:val="0"/>
          <w:szCs w:val="20"/>
        </w:rPr>
      </w:pPr>
      <w:r>
        <w:rPr>
          <w:rFonts w:ascii="Times New Roman" w:hAnsi="Times New Roman"/>
          <w:kern w:val="0"/>
          <w:szCs w:val="20"/>
        </w:rPr>
        <w:t xml:space="preserve">GB/T 18487.1 </w:t>
      </w:r>
      <w:r>
        <w:rPr>
          <w:rFonts w:ascii="Times New Roman" w:hAnsi="Times New Roman" w:hint="eastAsia"/>
          <w:kern w:val="0"/>
          <w:szCs w:val="20"/>
        </w:rPr>
        <w:t>电动汽车传导充电系统第</w:t>
      </w:r>
      <w:r>
        <w:rPr>
          <w:rFonts w:ascii="Times New Roman" w:hAnsi="Times New Roman" w:hint="eastAsia"/>
          <w:kern w:val="0"/>
          <w:szCs w:val="20"/>
        </w:rPr>
        <w:t>1</w:t>
      </w:r>
      <w:r>
        <w:rPr>
          <w:rFonts w:ascii="Times New Roman" w:hAnsi="Times New Roman" w:hint="eastAsia"/>
          <w:kern w:val="0"/>
          <w:szCs w:val="20"/>
        </w:rPr>
        <w:t>部分：通用要求</w:t>
      </w:r>
    </w:p>
    <w:p w14:paraId="3F1C66B3" w14:textId="77777777" w:rsidR="00513095" w:rsidRDefault="00A729FD">
      <w:pPr>
        <w:widowControl/>
        <w:tabs>
          <w:tab w:val="left" w:pos="2410"/>
        </w:tabs>
        <w:autoSpaceDE w:val="0"/>
        <w:autoSpaceDN w:val="0"/>
        <w:adjustRightInd/>
        <w:spacing w:line="240" w:lineRule="auto"/>
        <w:ind w:firstLineChars="200" w:firstLine="420"/>
        <w:rPr>
          <w:rFonts w:ascii="Times New Roman" w:hAnsi="Times New Roman"/>
          <w:kern w:val="0"/>
          <w:szCs w:val="20"/>
        </w:rPr>
      </w:pPr>
      <w:r>
        <w:rPr>
          <w:rFonts w:ascii="Times New Roman" w:hAnsi="Times New Roman"/>
          <w:kern w:val="0"/>
          <w:szCs w:val="20"/>
        </w:rPr>
        <w:t xml:space="preserve">GB/T 20234.3 </w:t>
      </w:r>
      <w:r>
        <w:rPr>
          <w:rFonts w:ascii="Times New Roman" w:hAnsi="Times New Roman" w:hint="eastAsia"/>
          <w:kern w:val="0"/>
          <w:szCs w:val="20"/>
        </w:rPr>
        <w:t>电动汽车传导充电用连接装置</w:t>
      </w:r>
      <w:r>
        <w:rPr>
          <w:rFonts w:ascii="Times New Roman" w:hAnsi="Times New Roman" w:hint="eastAsia"/>
          <w:kern w:val="0"/>
          <w:szCs w:val="20"/>
        </w:rPr>
        <w:t xml:space="preserve"> </w:t>
      </w:r>
      <w:r>
        <w:rPr>
          <w:rFonts w:ascii="Times New Roman" w:hAnsi="Times New Roman" w:hint="eastAsia"/>
          <w:kern w:val="0"/>
          <w:szCs w:val="20"/>
        </w:rPr>
        <w:t>第</w:t>
      </w:r>
      <w:r>
        <w:rPr>
          <w:rFonts w:ascii="Times New Roman" w:hAnsi="Times New Roman" w:hint="eastAsia"/>
          <w:kern w:val="0"/>
          <w:szCs w:val="20"/>
        </w:rPr>
        <w:t>3</w:t>
      </w:r>
      <w:r>
        <w:rPr>
          <w:rFonts w:ascii="Times New Roman" w:hAnsi="Times New Roman" w:hint="eastAsia"/>
          <w:kern w:val="0"/>
          <w:szCs w:val="20"/>
        </w:rPr>
        <w:t>部分：直流充电接口</w:t>
      </w:r>
    </w:p>
    <w:p w14:paraId="3F9CB3AC" w14:textId="77777777" w:rsidR="00513095" w:rsidRDefault="00A729FD">
      <w:pPr>
        <w:widowControl/>
        <w:tabs>
          <w:tab w:val="left" w:pos="2410"/>
        </w:tabs>
        <w:autoSpaceDE w:val="0"/>
        <w:autoSpaceDN w:val="0"/>
        <w:adjustRightInd/>
        <w:spacing w:line="240" w:lineRule="auto"/>
        <w:ind w:firstLineChars="200" w:firstLine="420"/>
        <w:rPr>
          <w:rFonts w:ascii="Times New Roman" w:hAnsi="Times New Roman"/>
          <w:kern w:val="0"/>
          <w:szCs w:val="20"/>
        </w:rPr>
      </w:pPr>
      <w:r>
        <w:rPr>
          <w:rFonts w:ascii="Times New Roman" w:hAnsi="Times New Roman"/>
          <w:kern w:val="0"/>
          <w:szCs w:val="20"/>
        </w:rPr>
        <w:t>GB/T 27930-2023</w:t>
      </w:r>
      <w:r>
        <w:rPr>
          <w:rFonts w:ascii="Times New Roman" w:hAnsi="Times New Roman" w:hint="eastAsia"/>
          <w:kern w:val="0"/>
          <w:szCs w:val="20"/>
        </w:rPr>
        <w:t xml:space="preserve"> </w:t>
      </w:r>
      <w:r>
        <w:rPr>
          <w:rFonts w:ascii="Times New Roman" w:hAnsi="Times New Roman" w:hint="eastAsia"/>
          <w:kern w:val="0"/>
          <w:szCs w:val="20"/>
        </w:rPr>
        <w:t>非车载传导式充电机与电动汽车之间的数字通信协议</w:t>
      </w:r>
    </w:p>
    <w:p w14:paraId="79A5B4BB" w14:textId="77777777" w:rsidR="00513095" w:rsidRDefault="00A729FD">
      <w:pPr>
        <w:widowControl/>
        <w:tabs>
          <w:tab w:val="left" w:pos="2410"/>
        </w:tabs>
        <w:autoSpaceDE w:val="0"/>
        <w:autoSpaceDN w:val="0"/>
        <w:adjustRightInd/>
        <w:spacing w:line="240" w:lineRule="auto"/>
        <w:ind w:firstLineChars="200" w:firstLine="420"/>
        <w:rPr>
          <w:rFonts w:ascii="Times New Roman" w:hAnsi="Times New Roman"/>
          <w:kern w:val="0"/>
          <w:szCs w:val="20"/>
        </w:rPr>
      </w:pPr>
      <w:r>
        <w:rPr>
          <w:rFonts w:ascii="Times New Roman" w:hAnsi="Times New Roman" w:hint="eastAsia"/>
          <w:kern w:val="0"/>
          <w:szCs w:val="20"/>
        </w:rPr>
        <w:t xml:space="preserve">GB/T 27930.2-2024 </w:t>
      </w:r>
      <w:r>
        <w:rPr>
          <w:rFonts w:ascii="Times New Roman" w:hAnsi="Times New Roman" w:hint="eastAsia"/>
          <w:kern w:val="0"/>
          <w:szCs w:val="20"/>
        </w:rPr>
        <w:t>非车载传导式充电机与电动汽车之间的数字通信协议</w:t>
      </w:r>
      <w:r>
        <w:rPr>
          <w:rFonts w:ascii="Times New Roman" w:hAnsi="Times New Roman" w:hint="eastAsia"/>
          <w:kern w:val="0"/>
          <w:szCs w:val="20"/>
        </w:rPr>
        <w:t xml:space="preserve"> </w:t>
      </w:r>
      <w:r>
        <w:rPr>
          <w:rFonts w:ascii="Times New Roman" w:hAnsi="Times New Roman" w:hint="eastAsia"/>
          <w:kern w:val="0"/>
          <w:szCs w:val="20"/>
        </w:rPr>
        <w:t>第</w:t>
      </w:r>
      <w:r>
        <w:rPr>
          <w:rFonts w:ascii="Times New Roman" w:hAnsi="Times New Roman" w:hint="eastAsia"/>
          <w:kern w:val="0"/>
          <w:szCs w:val="20"/>
        </w:rPr>
        <w:t>2</w:t>
      </w:r>
      <w:r>
        <w:rPr>
          <w:rFonts w:ascii="Times New Roman" w:hAnsi="Times New Roman" w:hint="eastAsia"/>
          <w:kern w:val="0"/>
          <w:szCs w:val="20"/>
        </w:rPr>
        <w:t>部分：用于</w:t>
      </w:r>
      <w:r>
        <w:rPr>
          <w:rFonts w:ascii="Times New Roman" w:hAnsi="Times New Roman" w:hint="eastAsia"/>
          <w:kern w:val="0"/>
          <w:szCs w:val="20"/>
        </w:rPr>
        <w:t>GB/T20234.3</w:t>
      </w:r>
      <w:r>
        <w:rPr>
          <w:rFonts w:ascii="Times New Roman" w:hAnsi="Times New Roman" w:hint="eastAsia"/>
          <w:kern w:val="0"/>
          <w:szCs w:val="20"/>
        </w:rPr>
        <w:t>的通信协议</w:t>
      </w:r>
    </w:p>
    <w:p w14:paraId="651375AC" w14:textId="77777777" w:rsidR="00513095" w:rsidRDefault="00A729FD">
      <w:pPr>
        <w:widowControl/>
        <w:tabs>
          <w:tab w:val="left" w:pos="2410"/>
        </w:tabs>
        <w:autoSpaceDE w:val="0"/>
        <w:autoSpaceDN w:val="0"/>
        <w:adjustRightInd/>
        <w:spacing w:line="240" w:lineRule="auto"/>
        <w:ind w:firstLineChars="200" w:firstLine="420"/>
        <w:rPr>
          <w:rFonts w:ascii="Times New Roman" w:hAnsi="Times New Roman"/>
          <w:kern w:val="0"/>
          <w:szCs w:val="20"/>
        </w:rPr>
      </w:pPr>
      <w:r>
        <w:rPr>
          <w:rFonts w:ascii="Times New Roman" w:hAnsi="Times New Roman"/>
        </w:rPr>
        <w:t>GB/T 29317</w:t>
      </w:r>
      <w:r>
        <w:rPr>
          <w:rFonts w:ascii="Times New Roman" w:hAnsi="Times New Roman" w:hint="eastAsia"/>
        </w:rPr>
        <w:t xml:space="preserve"> </w:t>
      </w:r>
      <w:r>
        <w:rPr>
          <w:rFonts w:ascii="Times New Roman" w:hAnsi="Times New Roman" w:hint="eastAsia"/>
        </w:rPr>
        <w:t>电动汽车充换电设施术语</w:t>
      </w:r>
    </w:p>
    <w:p w14:paraId="36963E8C" w14:textId="77777777" w:rsidR="00513095" w:rsidRDefault="00A729FD">
      <w:pPr>
        <w:widowControl/>
        <w:tabs>
          <w:tab w:val="left" w:pos="2410"/>
        </w:tabs>
        <w:autoSpaceDE w:val="0"/>
        <w:autoSpaceDN w:val="0"/>
        <w:adjustRightInd/>
        <w:spacing w:line="240" w:lineRule="auto"/>
        <w:ind w:firstLineChars="200" w:firstLine="420"/>
        <w:rPr>
          <w:rFonts w:ascii="Times New Roman" w:hAnsi="Times New Roman"/>
          <w:kern w:val="0"/>
          <w:szCs w:val="20"/>
        </w:rPr>
      </w:pPr>
      <w:r>
        <w:rPr>
          <w:rFonts w:ascii="Times New Roman" w:hAnsi="Times New Roman"/>
          <w:kern w:val="0"/>
          <w:szCs w:val="20"/>
        </w:rPr>
        <w:t xml:space="preserve">GB/T 34402-2017 </w:t>
      </w:r>
      <w:r>
        <w:rPr>
          <w:rFonts w:ascii="Times New Roman" w:hAnsi="Times New Roman" w:hint="eastAsia"/>
          <w:kern w:val="0"/>
          <w:szCs w:val="20"/>
        </w:rPr>
        <w:t>汽车产品安全风险评估与风险控制指南</w:t>
      </w:r>
    </w:p>
    <w:p w14:paraId="3CEA4C63" w14:textId="77777777" w:rsidR="00513095" w:rsidRDefault="00A729FD">
      <w:pPr>
        <w:widowControl/>
        <w:tabs>
          <w:tab w:val="left" w:pos="2410"/>
        </w:tabs>
        <w:autoSpaceDE w:val="0"/>
        <w:autoSpaceDN w:val="0"/>
        <w:adjustRightInd/>
        <w:spacing w:line="240" w:lineRule="auto"/>
        <w:ind w:firstLineChars="200" w:firstLine="420"/>
        <w:rPr>
          <w:rFonts w:ascii="Times New Roman" w:hAnsi="Times New Roman"/>
          <w:kern w:val="0"/>
          <w:szCs w:val="20"/>
        </w:rPr>
      </w:pPr>
      <w:r>
        <w:rPr>
          <w:rFonts w:ascii="Times New Roman" w:hAnsi="Times New Roman"/>
          <w:kern w:val="0"/>
          <w:szCs w:val="20"/>
        </w:rPr>
        <w:t xml:space="preserve">GB/T 34657.1-2017 </w:t>
      </w:r>
      <w:r>
        <w:rPr>
          <w:rFonts w:ascii="Times New Roman" w:hAnsi="Times New Roman" w:hint="eastAsia"/>
          <w:kern w:val="0"/>
          <w:szCs w:val="20"/>
        </w:rPr>
        <w:t>电动汽车传导充电互操作性测试规范</w:t>
      </w:r>
      <w:r>
        <w:rPr>
          <w:rFonts w:ascii="Times New Roman" w:hAnsi="Times New Roman" w:hint="eastAsia"/>
          <w:kern w:val="0"/>
          <w:szCs w:val="20"/>
        </w:rPr>
        <w:t xml:space="preserve"> </w:t>
      </w:r>
      <w:r>
        <w:rPr>
          <w:rFonts w:ascii="Times New Roman" w:hAnsi="Times New Roman" w:hint="eastAsia"/>
          <w:kern w:val="0"/>
          <w:szCs w:val="20"/>
        </w:rPr>
        <w:t>第</w:t>
      </w:r>
      <w:r>
        <w:rPr>
          <w:rFonts w:ascii="Times New Roman" w:hAnsi="Times New Roman" w:hint="eastAsia"/>
          <w:kern w:val="0"/>
          <w:szCs w:val="20"/>
        </w:rPr>
        <w:t>1</w:t>
      </w:r>
      <w:r>
        <w:rPr>
          <w:rFonts w:ascii="Times New Roman" w:hAnsi="Times New Roman" w:hint="eastAsia"/>
          <w:kern w:val="0"/>
          <w:szCs w:val="20"/>
        </w:rPr>
        <w:t>部分：供电设备</w:t>
      </w:r>
    </w:p>
    <w:p w14:paraId="03814F68" w14:textId="77777777" w:rsidR="00513095" w:rsidRDefault="00A729FD">
      <w:pPr>
        <w:widowControl/>
        <w:tabs>
          <w:tab w:val="left" w:pos="2410"/>
        </w:tabs>
        <w:autoSpaceDE w:val="0"/>
        <w:autoSpaceDN w:val="0"/>
        <w:adjustRightInd/>
        <w:spacing w:line="240" w:lineRule="auto"/>
        <w:ind w:firstLineChars="200" w:firstLine="420"/>
        <w:rPr>
          <w:rFonts w:ascii="Times New Roman" w:hAnsi="Times New Roman"/>
          <w:kern w:val="0"/>
          <w:szCs w:val="20"/>
        </w:rPr>
      </w:pPr>
      <w:r>
        <w:rPr>
          <w:rFonts w:ascii="Times New Roman" w:hAnsi="Times New Roman"/>
          <w:kern w:val="0"/>
          <w:szCs w:val="20"/>
        </w:rPr>
        <w:t xml:space="preserve">GB/T 34658-2017 </w:t>
      </w:r>
      <w:r>
        <w:rPr>
          <w:rFonts w:ascii="Times New Roman" w:hAnsi="Times New Roman" w:hint="eastAsia"/>
          <w:kern w:val="0"/>
          <w:szCs w:val="20"/>
        </w:rPr>
        <w:t>电动汽车传导非车载充电机与电池管理系统之间的通信协议一致性测试</w:t>
      </w:r>
    </w:p>
    <w:p w14:paraId="08CEE9BD" w14:textId="77777777" w:rsidR="00703FAE" w:rsidRPr="00703FAE" w:rsidRDefault="00703FAE" w:rsidP="00703FAE">
      <w:pPr>
        <w:widowControl/>
        <w:tabs>
          <w:tab w:val="left" w:pos="2410"/>
        </w:tabs>
        <w:autoSpaceDE w:val="0"/>
        <w:autoSpaceDN w:val="0"/>
        <w:adjustRightInd/>
        <w:spacing w:line="240" w:lineRule="auto"/>
        <w:ind w:firstLineChars="200" w:firstLine="420"/>
        <w:rPr>
          <w:rFonts w:ascii="Times New Roman" w:hAnsi="Times New Roman"/>
          <w:kern w:val="0"/>
          <w:szCs w:val="20"/>
        </w:rPr>
      </w:pPr>
      <w:r w:rsidRPr="00703FAE">
        <w:rPr>
          <w:rFonts w:ascii="Times New Roman" w:hAnsi="Times New Roman" w:hint="eastAsia"/>
          <w:kern w:val="0"/>
          <w:szCs w:val="20"/>
        </w:rPr>
        <w:t xml:space="preserve">GB/T 43332-2023 </w:t>
      </w:r>
      <w:r w:rsidRPr="00703FAE">
        <w:rPr>
          <w:rFonts w:ascii="Times New Roman" w:hAnsi="Times New Roman" w:hint="eastAsia"/>
          <w:kern w:val="0"/>
          <w:szCs w:val="20"/>
        </w:rPr>
        <w:t>电动汽车传导充放电安全要求</w:t>
      </w:r>
    </w:p>
    <w:p w14:paraId="04E99A35" w14:textId="77777777" w:rsidR="00703FAE" w:rsidRPr="00703FAE" w:rsidRDefault="00703FAE" w:rsidP="00703FAE">
      <w:pPr>
        <w:widowControl/>
        <w:tabs>
          <w:tab w:val="left" w:pos="2410"/>
        </w:tabs>
        <w:autoSpaceDE w:val="0"/>
        <w:autoSpaceDN w:val="0"/>
        <w:adjustRightInd/>
        <w:spacing w:line="240" w:lineRule="auto"/>
        <w:ind w:firstLineChars="200" w:firstLine="420"/>
        <w:rPr>
          <w:rFonts w:ascii="Times New Roman" w:hAnsi="Times New Roman"/>
          <w:kern w:val="0"/>
          <w:szCs w:val="20"/>
        </w:rPr>
      </w:pPr>
      <w:r w:rsidRPr="00703FAE">
        <w:rPr>
          <w:rFonts w:ascii="Times New Roman" w:hAnsi="Times New Roman" w:hint="eastAsia"/>
          <w:kern w:val="0"/>
          <w:szCs w:val="20"/>
        </w:rPr>
        <w:t xml:space="preserve">GB/T 17626.11-2023 </w:t>
      </w:r>
      <w:r w:rsidRPr="00703FAE">
        <w:rPr>
          <w:rFonts w:ascii="Times New Roman" w:hAnsi="Times New Roman" w:hint="eastAsia"/>
          <w:kern w:val="0"/>
          <w:szCs w:val="20"/>
        </w:rPr>
        <w:t>电磁兼容</w:t>
      </w:r>
      <w:r w:rsidRPr="00703FAE">
        <w:rPr>
          <w:rFonts w:ascii="Times New Roman" w:hAnsi="Times New Roman" w:hint="eastAsia"/>
          <w:kern w:val="0"/>
          <w:szCs w:val="20"/>
        </w:rPr>
        <w:t xml:space="preserve"> </w:t>
      </w:r>
      <w:r w:rsidRPr="00703FAE">
        <w:rPr>
          <w:rFonts w:ascii="Times New Roman" w:hAnsi="Times New Roman" w:hint="eastAsia"/>
          <w:kern w:val="0"/>
          <w:szCs w:val="20"/>
        </w:rPr>
        <w:t>试验和测量技术</w:t>
      </w:r>
      <w:r w:rsidRPr="00703FAE">
        <w:rPr>
          <w:rFonts w:ascii="Times New Roman" w:hAnsi="Times New Roman" w:hint="eastAsia"/>
          <w:kern w:val="0"/>
          <w:szCs w:val="20"/>
        </w:rPr>
        <w:t xml:space="preserve"> </w:t>
      </w:r>
      <w:r w:rsidRPr="00703FAE">
        <w:rPr>
          <w:rFonts w:ascii="Times New Roman" w:hAnsi="Times New Roman" w:hint="eastAsia"/>
          <w:kern w:val="0"/>
          <w:szCs w:val="20"/>
        </w:rPr>
        <w:t>第</w:t>
      </w:r>
      <w:r w:rsidRPr="00703FAE">
        <w:rPr>
          <w:rFonts w:ascii="Times New Roman" w:hAnsi="Times New Roman" w:hint="eastAsia"/>
          <w:kern w:val="0"/>
          <w:szCs w:val="20"/>
        </w:rPr>
        <w:t>11</w:t>
      </w:r>
      <w:r w:rsidRPr="00703FAE">
        <w:rPr>
          <w:rFonts w:ascii="Times New Roman" w:hAnsi="Times New Roman" w:hint="eastAsia"/>
          <w:kern w:val="0"/>
          <w:szCs w:val="20"/>
        </w:rPr>
        <w:t>部分：对每相输入电流小于或等于</w:t>
      </w:r>
      <w:r w:rsidRPr="00703FAE">
        <w:rPr>
          <w:rFonts w:ascii="Times New Roman" w:hAnsi="Times New Roman" w:hint="eastAsia"/>
          <w:kern w:val="0"/>
          <w:szCs w:val="20"/>
        </w:rPr>
        <w:t>16A</w:t>
      </w:r>
      <w:r w:rsidRPr="00703FAE">
        <w:rPr>
          <w:rFonts w:ascii="Times New Roman" w:hAnsi="Times New Roman" w:hint="eastAsia"/>
          <w:kern w:val="0"/>
          <w:szCs w:val="20"/>
        </w:rPr>
        <w:t>设备的电压暂降、短时中断和电压变化靠扰度试验</w:t>
      </w:r>
    </w:p>
    <w:p w14:paraId="10CD8C9E" w14:textId="77777777" w:rsidR="00703FAE" w:rsidRPr="00703FAE" w:rsidRDefault="00703FAE" w:rsidP="00703FAE">
      <w:pPr>
        <w:widowControl/>
        <w:tabs>
          <w:tab w:val="left" w:pos="2410"/>
        </w:tabs>
        <w:autoSpaceDE w:val="0"/>
        <w:autoSpaceDN w:val="0"/>
        <w:adjustRightInd/>
        <w:spacing w:line="240" w:lineRule="auto"/>
        <w:ind w:firstLineChars="200" w:firstLine="420"/>
        <w:rPr>
          <w:rFonts w:ascii="Times New Roman" w:hAnsi="Times New Roman"/>
          <w:kern w:val="0"/>
          <w:szCs w:val="20"/>
        </w:rPr>
      </w:pPr>
      <w:r w:rsidRPr="00703FAE">
        <w:rPr>
          <w:rFonts w:ascii="Times New Roman" w:hAnsi="Times New Roman" w:hint="eastAsia"/>
          <w:kern w:val="0"/>
          <w:szCs w:val="20"/>
        </w:rPr>
        <w:t xml:space="preserve">GB 18384-2020 </w:t>
      </w:r>
      <w:r w:rsidRPr="00703FAE">
        <w:rPr>
          <w:rFonts w:ascii="Times New Roman" w:hAnsi="Times New Roman" w:hint="eastAsia"/>
          <w:kern w:val="0"/>
          <w:szCs w:val="20"/>
        </w:rPr>
        <w:t>电动汽车安全要求</w:t>
      </w:r>
    </w:p>
    <w:p w14:paraId="2C05B05C" w14:textId="38984711" w:rsidR="00513095" w:rsidRDefault="00703FAE" w:rsidP="00703FAE">
      <w:pPr>
        <w:widowControl/>
        <w:tabs>
          <w:tab w:val="left" w:pos="2410"/>
        </w:tabs>
        <w:autoSpaceDE w:val="0"/>
        <w:autoSpaceDN w:val="0"/>
        <w:adjustRightInd/>
        <w:spacing w:line="240" w:lineRule="auto"/>
        <w:ind w:firstLineChars="200" w:firstLine="420"/>
        <w:rPr>
          <w:rFonts w:ascii="Times New Roman" w:hAnsi="Times New Roman"/>
          <w:kern w:val="0"/>
          <w:szCs w:val="20"/>
        </w:rPr>
      </w:pPr>
      <w:r w:rsidRPr="00703FAE">
        <w:rPr>
          <w:rFonts w:ascii="Times New Roman" w:hAnsi="Times New Roman" w:hint="eastAsia"/>
          <w:kern w:val="0"/>
          <w:szCs w:val="20"/>
        </w:rPr>
        <w:t xml:space="preserve">GB/T 40432-2021 </w:t>
      </w:r>
      <w:r w:rsidRPr="00703FAE">
        <w:rPr>
          <w:rFonts w:ascii="Times New Roman" w:hAnsi="Times New Roman" w:hint="eastAsia"/>
          <w:kern w:val="0"/>
          <w:szCs w:val="20"/>
        </w:rPr>
        <w:t>电动汽车用传导式车载充电机</w:t>
      </w:r>
    </w:p>
    <w:p w14:paraId="2EF4D6EE" w14:textId="77777777" w:rsidR="00513095" w:rsidRDefault="00A729FD">
      <w:pPr>
        <w:pStyle w:val="affb"/>
        <w:spacing w:before="240" w:after="240"/>
      </w:pPr>
      <w:bookmarkStart w:id="34" w:name="_Toc219819060"/>
      <w:r>
        <w:rPr>
          <w:rFonts w:hint="eastAsia"/>
          <w:szCs w:val="21"/>
        </w:rPr>
        <w:t>术语和定义</w:t>
      </w:r>
      <w:bookmarkEnd w:id="34"/>
    </w:p>
    <w:bookmarkStart w:id="35" w:name="_Toc26986532" w:displacedByCustomXml="next"/>
    <w:bookmarkEnd w:id="35" w:displacedByCustomXml="next"/>
    <w:sdt>
      <w:sdtPr>
        <w:rPr>
          <w:rFonts w:ascii="Times New Roman" w:hint="eastAsia"/>
          <w:color w:val="000000" w:themeColor="text1"/>
        </w:rPr>
        <w:id w:val="-1"/>
        <w:placeholder>
          <w:docPart w:val="E97B40734BCE46258A945A5F178A05C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1E6236F" w14:textId="3713BE79" w:rsidR="00513095" w:rsidRDefault="00E137BD">
          <w:pPr>
            <w:pStyle w:val="afffffb"/>
            <w:ind w:firstLine="420"/>
          </w:pPr>
          <w:r w:rsidRPr="00E137BD">
            <w:rPr>
              <w:rFonts w:ascii="Times New Roman" w:hint="eastAsia"/>
              <w:color w:val="000000" w:themeColor="text1"/>
            </w:rPr>
            <w:t>GB/T 18487.1-2023</w:t>
          </w:r>
          <w:r w:rsidRPr="00E137BD">
            <w:rPr>
              <w:rFonts w:ascii="Times New Roman" w:hint="eastAsia"/>
              <w:color w:val="000000" w:themeColor="text1"/>
            </w:rPr>
            <w:t>、</w:t>
          </w:r>
          <w:r w:rsidRPr="00E137BD">
            <w:rPr>
              <w:rFonts w:ascii="Times New Roman" w:hint="eastAsia"/>
              <w:color w:val="000000" w:themeColor="text1"/>
            </w:rPr>
            <w:t>GB/T 20234.1-2023</w:t>
          </w:r>
          <w:r w:rsidRPr="00E137BD">
            <w:rPr>
              <w:rFonts w:ascii="Times New Roman" w:hint="eastAsia"/>
              <w:color w:val="000000" w:themeColor="text1"/>
            </w:rPr>
            <w:t>、</w:t>
          </w:r>
          <w:r w:rsidRPr="00E137BD">
            <w:rPr>
              <w:rFonts w:ascii="Times New Roman" w:hint="eastAsia"/>
              <w:color w:val="000000" w:themeColor="text1"/>
            </w:rPr>
            <w:t>GB 44263-2024</w:t>
          </w:r>
          <w:r w:rsidRPr="00E137BD">
            <w:rPr>
              <w:rFonts w:ascii="Times New Roman" w:hint="eastAsia"/>
              <w:color w:val="000000" w:themeColor="text1"/>
            </w:rPr>
            <w:t>、</w:t>
          </w:r>
          <w:r w:rsidRPr="00E137BD">
            <w:rPr>
              <w:rFonts w:ascii="Times New Roman" w:hint="eastAsia"/>
              <w:color w:val="000000" w:themeColor="text1"/>
            </w:rPr>
            <w:t>GB/T 43332-2023</w:t>
          </w:r>
          <w:r w:rsidRPr="00E137BD">
            <w:rPr>
              <w:rFonts w:ascii="Times New Roman" w:hint="eastAsia"/>
              <w:color w:val="000000" w:themeColor="text1"/>
            </w:rPr>
            <w:t>、</w:t>
          </w:r>
          <w:r w:rsidRPr="00E137BD">
            <w:rPr>
              <w:rFonts w:ascii="Times New Roman" w:hint="eastAsia"/>
              <w:color w:val="000000" w:themeColor="text1"/>
            </w:rPr>
            <w:t>GB 18384-2020</w:t>
          </w:r>
          <w:r>
            <w:rPr>
              <w:rFonts w:ascii="Times New Roman" w:hint="eastAsia"/>
              <w:color w:val="000000" w:themeColor="text1"/>
            </w:rPr>
            <w:t xml:space="preserve"> </w:t>
          </w:r>
          <w:r w:rsidRPr="00E137BD">
            <w:rPr>
              <w:rFonts w:ascii="Times New Roman"/>
              <w:color w:val="000000" w:themeColor="text1"/>
            </w:rPr>
            <w:t>界</w:t>
          </w:r>
          <w:r w:rsidRPr="00E137BD">
            <w:rPr>
              <w:rFonts w:ascii="Times New Roman" w:hint="eastAsia"/>
              <w:color w:val="000000" w:themeColor="text1"/>
            </w:rPr>
            <w:t>定的以及下列术语和定义适用于本文件。</w:t>
          </w:r>
        </w:p>
      </w:sdtContent>
    </w:sdt>
    <w:p w14:paraId="4995DB85" w14:textId="77777777" w:rsidR="0056550B" w:rsidRPr="00861D88" w:rsidRDefault="0056550B" w:rsidP="0056550B">
      <w:pPr>
        <w:widowControl/>
        <w:adjustRightInd/>
        <w:spacing w:line="240" w:lineRule="auto"/>
        <w:ind w:leftChars="200" w:left="420"/>
        <w:rPr>
          <w:rFonts w:ascii="宋体" w:hAnsi="宋体" w:hint="eastAsia"/>
          <w:kern w:val="0"/>
          <w:szCs w:val="20"/>
        </w:rPr>
      </w:pPr>
    </w:p>
    <w:p w14:paraId="74EA0AED" w14:textId="7CB868B5" w:rsidR="00513095" w:rsidRDefault="0056550B" w:rsidP="0056550B">
      <w:pPr>
        <w:widowControl/>
        <w:adjustRightInd/>
        <w:spacing w:line="240" w:lineRule="auto"/>
        <w:ind w:leftChars="200" w:left="420"/>
        <w:rPr>
          <w:rFonts w:ascii="宋体" w:hAnsi="宋体" w:hint="eastAsia"/>
          <w:kern w:val="0"/>
          <w:szCs w:val="20"/>
        </w:rPr>
      </w:pPr>
      <w:r w:rsidRPr="00861D88">
        <w:rPr>
          <w:rFonts w:ascii="宋体" w:hAnsi="宋体" w:hint="eastAsia"/>
          <w:kern w:val="0"/>
          <w:szCs w:val="20"/>
        </w:rPr>
        <w:t>其他术语和定义：</w:t>
      </w:r>
    </w:p>
    <w:p w14:paraId="009A5E45" w14:textId="77777777" w:rsidR="00861D88" w:rsidRPr="00861D88" w:rsidRDefault="00861D88" w:rsidP="0056550B">
      <w:pPr>
        <w:widowControl/>
        <w:adjustRightInd/>
        <w:spacing w:line="240" w:lineRule="auto"/>
        <w:ind w:leftChars="200" w:left="420"/>
        <w:rPr>
          <w:rFonts w:ascii="宋体" w:hAnsi="宋体" w:hint="eastAsia"/>
          <w:kern w:val="0"/>
          <w:szCs w:val="20"/>
        </w:rPr>
      </w:pPr>
    </w:p>
    <w:p w14:paraId="1EE90B2D" w14:textId="77777777" w:rsidR="0056550B" w:rsidRPr="0027456D" w:rsidRDefault="0056550B" w:rsidP="0056550B">
      <w:pPr>
        <w:widowControl/>
        <w:autoSpaceDE w:val="0"/>
        <w:autoSpaceDN w:val="0"/>
        <w:adjustRightInd/>
        <w:spacing w:line="240" w:lineRule="auto"/>
        <w:ind w:firstLineChars="200" w:firstLine="422"/>
        <w:rPr>
          <w:rFonts w:ascii="宋体" w:hAnsi="宋体" w:hint="eastAsia"/>
          <w:b/>
          <w:bCs/>
          <w:kern w:val="0"/>
          <w:szCs w:val="20"/>
          <w:highlight w:val="yellow"/>
        </w:rPr>
      </w:pPr>
      <w:r w:rsidRPr="0027456D">
        <w:rPr>
          <w:rFonts w:ascii="宋体" w:hAnsi="宋体" w:hint="eastAsia"/>
          <w:b/>
          <w:bCs/>
          <w:kern w:val="0"/>
          <w:szCs w:val="20"/>
          <w:highlight w:val="yellow"/>
        </w:rPr>
        <w:t>过充充电安全测试 Security Test of Over-charged Charging</w:t>
      </w:r>
    </w:p>
    <w:p w14:paraId="6D5E75FE" w14:textId="77777777" w:rsidR="0056550B" w:rsidRPr="0027456D" w:rsidRDefault="0056550B" w:rsidP="0056550B">
      <w:pPr>
        <w:widowControl/>
        <w:autoSpaceDE w:val="0"/>
        <w:autoSpaceDN w:val="0"/>
        <w:adjustRightInd/>
        <w:spacing w:line="240" w:lineRule="auto"/>
        <w:ind w:firstLineChars="200" w:firstLine="420"/>
        <w:rPr>
          <w:rFonts w:ascii="宋体" w:hAnsi="宋体" w:hint="eastAsia"/>
          <w:kern w:val="0"/>
          <w:szCs w:val="20"/>
          <w:highlight w:val="yellow"/>
        </w:rPr>
      </w:pPr>
      <w:r w:rsidRPr="0027456D">
        <w:rPr>
          <w:rFonts w:ascii="宋体" w:hAnsi="宋体" w:hint="eastAsia"/>
          <w:kern w:val="0"/>
          <w:szCs w:val="20"/>
          <w:highlight w:val="yellow"/>
        </w:rPr>
        <w:t>在对于满电状态的车辆强制继续充电情况下的充电安全测试。</w:t>
      </w:r>
    </w:p>
    <w:p w14:paraId="2DF98F8B" w14:textId="77777777" w:rsidR="0056550B" w:rsidRPr="0027456D" w:rsidRDefault="0056550B" w:rsidP="0056550B">
      <w:pPr>
        <w:widowControl/>
        <w:autoSpaceDE w:val="0"/>
        <w:autoSpaceDN w:val="0"/>
        <w:adjustRightInd/>
        <w:spacing w:line="240" w:lineRule="auto"/>
        <w:ind w:firstLineChars="200" w:firstLine="420"/>
        <w:rPr>
          <w:rFonts w:ascii="宋体" w:hAnsi="宋体" w:hint="eastAsia"/>
          <w:kern w:val="0"/>
          <w:szCs w:val="20"/>
          <w:highlight w:val="yellow"/>
        </w:rPr>
      </w:pPr>
    </w:p>
    <w:p w14:paraId="73AE7412" w14:textId="77777777" w:rsidR="0056550B" w:rsidRPr="0027456D" w:rsidRDefault="0056550B" w:rsidP="0056550B">
      <w:pPr>
        <w:widowControl/>
        <w:autoSpaceDE w:val="0"/>
        <w:autoSpaceDN w:val="0"/>
        <w:adjustRightInd/>
        <w:spacing w:line="240" w:lineRule="auto"/>
        <w:ind w:firstLineChars="200" w:firstLine="422"/>
        <w:rPr>
          <w:rFonts w:ascii="宋体" w:hAnsi="宋体" w:hint="eastAsia"/>
          <w:b/>
          <w:bCs/>
          <w:kern w:val="0"/>
          <w:szCs w:val="20"/>
          <w:highlight w:val="yellow"/>
        </w:rPr>
      </w:pPr>
      <w:r w:rsidRPr="0027456D">
        <w:rPr>
          <w:rFonts w:ascii="宋体" w:hAnsi="宋体" w:hint="eastAsia"/>
          <w:b/>
          <w:bCs/>
          <w:kern w:val="0"/>
          <w:szCs w:val="20"/>
          <w:highlight w:val="yellow"/>
        </w:rPr>
        <w:t>微网充电安全测试 Security Test of Micro-grid Charging</w:t>
      </w:r>
    </w:p>
    <w:p w14:paraId="06A7C596" w14:textId="77777777" w:rsidR="0056550B" w:rsidRPr="0027456D" w:rsidRDefault="0056550B" w:rsidP="0056550B">
      <w:pPr>
        <w:widowControl/>
        <w:autoSpaceDE w:val="0"/>
        <w:autoSpaceDN w:val="0"/>
        <w:adjustRightInd/>
        <w:spacing w:line="240" w:lineRule="auto"/>
        <w:ind w:firstLineChars="200" w:firstLine="420"/>
        <w:rPr>
          <w:rFonts w:ascii="宋体" w:hAnsi="宋体" w:hint="eastAsia"/>
          <w:kern w:val="0"/>
          <w:szCs w:val="20"/>
          <w:highlight w:val="yellow"/>
        </w:rPr>
      </w:pPr>
      <w:r w:rsidRPr="0027456D">
        <w:rPr>
          <w:rFonts w:ascii="宋体" w:hAnsi="宋体" w:hint="eastAsia"/>
          <w:kern w:val="0"/>
          <w:szCs w:val="20"/>
          <w:highlight w:val="yellow"/>
        </w:rPr>
        <w:t>在微电网异常波动情况下的充电安全测试。</w:t>
      </w:r>
    </w:p>
    <w:p w14:paraId="363ECA76" w14:textId="77777777" w:rsidR="0056550B" w:rsidRPr="0027456D" w:rsidRDefault="0056550B" w:rsidP="0056550B">
      <w:pPr>
        <w:widowControl/>
        <w:autoSpaceDE w:val="0"/>
        <w:autoSpaceDN w:val="0"/>
        <w:adjustRightInd/>
        <w:spacing w:line="240" w:lineRule="auto"/>
        <w:ind w:firstLineChars="200" w:firstLine="420"/>
        <w:rPr>
          <w:rFonts w:ascii="宋体" w:hAnsi="宋体" w:hint="eastAsia"/>
          <w:kern w:val="0"/>
          <w:szCs w:val="20"/>
          <w:highlight w:val="yellow"/>
        </w:rPr>
      </w:pPr>
    </w:p>
    <w:p w14:paraId="21E9F3DA" w14:textId="77777777" w:rsidR="0056550B" w:rsidRPr="0027456D" w:rsidRDefault="0056550B" w:rsidP="0056550B">
      <w:pPr>
        <w:widowControl/>
        <w:autoSpaceDE w:val="0"/>
        <w:autoSpaceDN w:val="0"/>
        <w:adjustRightInd/>
        <w:spacing w:line="240" w:lineRule="auto"/>
        <w:ind w:firstLineChars="200" w:firstLine="422"/>
        <w:rPr>
          <w:rFonts w:ascii="宋体" w:hAnsi="宋体" w:hint="eastAsia"/>
          <w:b/>
          <w:bCs/>
          <w:kern w:val="0"/>
          <w:szCs w:val="20"/>
          <w:highlight w:val="yellow"/>
        </w:rPr>
      </w:pPr>
      <w:r w:rsidRPr="0027456D">
        <w:rPr>
          <w:rFonts w:ascii="宋体" w:hAnsi="宋体" w:hint="eastAsia"/>
          <w:b/>
          <w:bCs/>
          <w:kern w:val="0"/>
          <w:szCs w:val="20"/>
          <w:highlight w:val="yellow"/>
        </w:rPr>
        <w:t>淋雨充电安全测试 Security Test of Rain Charging</w:t>
      </w:r>
    </w:p>
    <w:p w14:paraId="273CA3A6" w14:textId="77777777" w:rsidR="0056550B" w:rsidRPr="0027456D" w:rsidRDefault="0056550B" w:rsidP="0056550B">
      <w:pPr>
        <w:widowControl/>
        <w:autoSpaceDE w:val="0"/>
        <w:autoSpaceDN w:val="0"/>
        <w:adjustRightInd/>
        <w:spacing w:line="240" w:lineRule="auto"/>
        <w:ind w:firstLineChars="200" w:firstLine="420"/>
        <w:rPr>
          <w:rFonts w:ascii="宋体" w:hAnsi="宋体" w:hint="eastAsia"/>
          <w:kern w:val="0"/>
          <w:szCs w:val="20"/>
          <w:highlight w:val="yellow"/>
        </w:rPr>
      </w:pPr>
      <w:r w:rsidRPr="0027456D">
        <w:rPr>
          <w:rFonts w:ascii="宋体" w:hAnsi="宋体" w:hint="eastAsia"/>
          <w:kern w:val="0"/>
          <w:szCs w:val="20"/>
          <w:highlight w:val="yellow"/>
        </w:rPr>
        <w:t>在持续淋雨情况下的充电安全测试。</w:t>
      </w:r>
    </w:p>
    <w:p w14:paraId="610AC398" w14:textId="77777777" w:rsidR="00E137BD" w:rsidRPr="0027456D" w:rsidRDefault="00E137BD">
      <w:pPr>
        <w:widowControl/>
        <w:autoSpaceDE w:val="0"/>
        <w:autoSpaceDN w:val="0"/>
        <w:adjustRightInd/>
        <w:spacing w:line="240" w:lineRule="auto"/>
        <w:ind w:firstLineChars="200" w:firstLine="420"/>
        <w:rPr>
          <w:rFonts w:ascii="宋体" w:hAnsi="宋体" w:hint="eastAsia"/>
          <w:kern w:val="0"/>
          <w:szCs w:val="20"/>
          <w:highlight w:val="yellow"/>
        </w:rPr>
      </w:pPr>
    </w:p>
    <w:p w14:paraId="4EAB9985" w14:textId="77777777" w:rsidR="004F4D60" w:rsidRPr="0027456D" w:rsidRDefault="004F4D60" w:rsidP="004F4D60">
      <w:pPr>
        <w:widowControl/>
        <w:autoSpaceDE w:val="0"/>
        <w:autoSpaceDN w:val="0"/>
        <w:adjustRightInd/>
        <w:spacing w:line="240" w:lineRule="auto"/>
        <w:ind w:firstLineChars="200" w:firstLine="422"/>
        <w:rPr>
          <w:rFonts w:ascii="宋体" w:hAnsi="宋体" w:hint="eastAsia"/>
          <w:b/>
          <w:bCs/>
          <w:kern w:val="0"/>
          <w:szCs w:val="20"/>
          <w:highlight w:val="yellow"/>
        </w:rPr>
      </w:pPr>
      <w:r w:rsidRPr="0027456D">
        <w:rPr>
          <w:rFonts w:ascii="宋体" w:hAnsi="宋体" w:hint="eastAsia"/>
          <w:b/>
          <w:bCs/>
          <w:kern w:val="0"/>
          <w:szCs w:val="20"/>
          <w:highlight w:val="yellow"/>
        </w:rPr>
        <w:lastRenderedPageBreak/>
        <w:t>短路放电安全测试 Security Test of Short-circuit Discharging</w:t>
      </w:r>
    </w:p>
    <w:p w14:paraId="282D5A03" w14:textId="77777777" w:rsidR="004F4D60" w:rsidRPr="00861D88" w:rsidRDefault="004F4D60" w:rsidP="004F4D60">
      <w:pPr>
        <w:widowControl/>
        <w:autoSpaceDE w:val="0"/>
        <w:autoSpaceDN w:val="0"/>
        <w:adjustRightInd/>
        <w:spacing w:line="240" w:lineRule="auto"/>
        <w:ind w:firstLineChars="200" w:firstLine="420"/>
        <w:rPr>
          <w:rFonts w:ascii="宋体" w:hAnsi="宋体" w:hint="eastAsia"/>
          <w:kern w:val="0"/>
          <w:szCs w:val="20"/>
        </w:rPr>
      </w:pPr>
      <w:r w:rsidRPr="0027456D">
        <w:rPr>
          <w:rFonts w:ascii="宋体" w:hAnsi="宋体" w:hint="eastAsia"/>
          <w:kern w:val="0"/>
          <w:szCs w:val="20"/>
          <w:highlight w:val="yellow"/>
        </w:rPr>
        <w:t>在外部短路情况下的放电安全测试。</w:t>
      </w:r>
    </w:p>
    <w:p w14:paraId="7AC9A003" w14:textId="77777777" w:rsidR="004F4D60" w:rsidRPr="00861D88" w:rsidRDefault="004F4D60">
      <w:pPr>
        <w:widowControl/>
        <w:autoSpaceDE w:val="0"/>
        <w:autoSpaceDN w:val="0"/>
        <w:adjustRightInd/>
        <w:spacing w:line="240" w:lineRule="auto"/>
        <w:ind w:firstLineChars="200" w:firstLine="420"/>
        <w:rPr>
          <w:rFonts w:ascii="宋体" w:hAnsi="宋体" w:hint="eastAsia"/>
          <w:kern w:val="0"/>
          <w:szCs w:val="20"/>
        </w:rPr>
      </w:pPr>
    </w:p>
    <w:p w14:paraId="52B546D5" w14:textId="534165F0" w:rsidR="00513095" w:rsidRDefault="002F4B0E">
      <w:pPr>
        <w:pStyle w:val="affb"/>
        <w:spacing w:before="240" w:after="240"/>
        <w:rPr>
          <w:szCs w:val="21"/>
        </w:rPr>
      </w:pPr>
      <w:bookmarkStart w:id="36" w:name="_Toc219819061"/>
      <w:r>
        <w:rPr>
          <w:rFonts w:hint="eastAsia"/>
          <w:szCs w:val="21"/>
        </w:rPr>
        <w:t>符号和缩略语</w:t>
      </w:r>
      <w:bookmarkEnd w:id="36"/>
    </w:p>
    <w:p w14:paraId="0F6B3146" w14:textId="4908AA66" w:rsidR="00513095" w:rsidRDefault="00A729FD">
      <w:pPr>
        <w:pStyle w:val="afffffb"/>
        <w:spacing w:beforeLines="50" w:before="120" w:afterLines="50" w:after="120"/>
        <w:ind w:firstLineChars="0" w:firstLine="0"/>
        <w:outlineLvl w:val="1"/>
        <w:rPr>
          <w:rFonts w:ascii="黑体" w:eastAsia="黑体" w:hAnsi="黑体" w:hint="eastAsia"/>
        </w:rPr>
      </w:pPr>
      <w:bookmarkStart w:id="37" w:name="_Toc219819062"/>
      <w:r>
        <w:rPr>
          <w:rFonts w:ascii="黑体" w:eastAsia="黑体" w:hAnsi="黑体" w:hint="eastAsia"/>
        </w:rPr>
        <w:t>4.1</w:t>
      </w:r>
      <w:r>
        <w:rPr>
          <w:rFonts w:ascii="黑体" w:eastAsia="黑体" w:hAnsi="黑体" w:hint="eastAsia"/>
        </w:rPr>
        <w:tab/>
      </w:r>
      <w:r w:rsidR="002F4B0E">
        <w:rPr>
          <w:rFonts w:ascii="黑体" w:eastAsia="黑体" w:hAnsi="黑体" w:hint="eastAsia"/>
        </w:rPr>
        <w:t>符号</w:t>
      </w:r>
      <w:bookmarkEnd w:id="37"/>
    </w:p>
    <w:p w14:paraId="628393EA" w14:textId="77777777" w:rsidR="002F4B0E" w:rsidRDefault="002F4B0E" w:rsidP="002F4B0E">
      <w:pPr>
        <w:pStyle w:val="afffffb"/>
        <w:ind w:firstLine="420"/>
      </w:pPr>
      <w:r>
        <w:rPr>
          <w:rFonts w:hint="eastAsia"/>
        </w:rPr>
        <w:t>下列符号适用于本文件</w:t>
      </w:r>
    </w:p>
    <w:p w14:paraId="6CCE6B18" w14:textId="77777777" w:rsidR="002F4B0E" w:rsidRDefault="002F4B0E" w:rsidP="002F4B0E">
      <w:pPr>
        <w:pStyle w:val="afffffb"/>
        <w:ind w:firstLine="420"/>
      </w:pPr>
      <w:r>
        <w:rPr>
          <w:rFonts w:hint="eastAsia"/>
        </w:rPr>
        <w:t>DC+：直流电源正极</w:t>
      </w:r>
    </w:p>
    <w:p w14:paraId="45EF77EC" w14:textId="77777777" w:rsidR="002F4B0E" w:rsidRDefault="002F4B0E" w:rsidP="002F4B0E">
      <w:pPr>
        <w:pStyle w:val="afffffb"/>
        <w:ind w:firstLine="420"/>
      </w:pPr>
      <w:r>
        <w:rPr>
          <w:rFonts w:hint="eastAsia"/>
        </w:rPr>
        <w:t>DC-：直流电源负极</w:t>
      </w:r>
    </w:p>
    <w:p w14:paraId="0ED86A7C" w14:textId="77777777" w:rsidR="002F4B0E" w:rsidRDefault="002F4B0E" w:rsidP="002F4B0E">
      <w:pPr>
        <w:pStyle w:val="afffffb"/>
        <w:ind w:firstLine="420"/>
      </w:pPr>
      <w:r>
        <w:rPr>
          <w:rFonts w:hint="eastAsia"/>
        </w:rPr>
        <w:t>CC1：直流充电连接确认信号线1</w:t>
      </w:r>
    </w:p>
    <w:p w14:paraId="1F79D10B" w14:textId="77777777" w:rsidR="002F4B0E" w:rsidRDefault="002F4B0E" w:rsidP="002F4B0E">
      <w:pPr>
        <w:pStyle w:val="afffffb"/>
        <w:ind w:firstLine="420"/>
      </w:pPr>
      <w:r>
        <w:rPr>
          <w:rFonts w:hint="eastAsia"/>
        </w:rPr>
        <w:t>CC2：直流充电连接确认信号线2</w:t>
      </w:r>
    </w:p>
    <w:p w14:paraId="1F555D1A" w14:textId="77777777" w:rsidR="002F4B0E" w:rsidRDefault="002F4B0E" w:rsidP="002F4B0E">
      <w:pPr>
        <w:pStyle w:val="afffffb"/>
        <w:ind w:firstLine="420"/>
      </w:pPr>
      <w:r>
        <w:rPr>
          <w:rFonts w:hint="eastAsia"/>
        </w:rPr>
        <w:t>L1、L2、L3：交流电源相线</w:t>
      </w:r>
    </w:p>
    <w:p w14:paraId="28E17A93" w14:textId="77777777" w:rsidR="002F4B0E" w:rsidRDefault="002F4B0E" w:rsidP="002F4B0E">
      <w:pPr>
        <w:pStyle w:val="afffffb"/>
        <w:ind w:firstLine="420"/>
      </w:pPr>
      <w:r>
        <w:rPr>
          <w:rFonts w:hint="eastAsia"/>
        </w:rPr>
        <w:t>N：交流电源中性线或零线</w:t>
      </w:r>
    </w:p>
    <w:p w14:paraId="6D2821DB" w14:textId="77777777" w:rsidR="002F4B0E" w:rsidRDefault="002F4B0E" w:rsidP="002F4B0E">
      <w:pPr>
        <w:pStyle w:val="afffffb"/>
        <w:ind w:firstLine="420"/>
      </w:pPr>
      <w:r>
        <w:rPr>
          <w:rFonts w:hint="eastAsia"/>
        </w:rPr>
        <w:t>CAN_H：CAN总线的显性电平信号线</w:t>
      </w:r>
    </w:p>
    <w:p w14:paraId="1E4E0061" w14:textId="05A6E786" w:rsidR="00513095" w:rsidRDefault="002F4B0E" w:rsidP="002F4B0E">
      <w:pPr>
        <w:pStyle w:val="afffffb"/>
        <w:ind w:firstLine="420"/>
      </w:pPr>
      <w:r>
        <w:rPr>
          <w:rFonts w:hint="eastAsia"/>
        </w:rPr>
        <w:t>CAN_L：CAN总线的隐性电平信号线</w:t>
      </w:r>
    </w:p>
    <w:p w14:paraId="2302EEB1" w14:textId="20D77391" w:rsidR="00513095" w:rsidRDefault="00A729FD">
      <w:pPr>
        <w:pStyle w:val="afffffb"/>
        <w:spacing w:beforeLines="50" w:before="120" w:afterLines="50" w:after="120"/>
        <w:ind w:firstLineChars="0" w:firstLine="0"/>
        <w:outlineLvl w:val="1"/>
        <w:rPr>
          <w:rFonts w:ascii="黑体" w:eastAsia="黑体" w:hAnsi="黑体" w:hint="eastAsia"/>
        </w:rPr>
      </w:pPr>
      <w:bookmarkStart w:id="38" w:name="_Toc219819063"/>
      <w:r>
        <w:rPr>
          <w:rFonts w:ascii="黑体" w:eastAsia="黑体" w:hAnsi="黑体" w:hint="eastAsia"/>
        </w:rPr>
        <w:t>4.2</w:t>
      </w:r>
      <w:r>
        <w:rPr>
          <w:rFonts w:ascii="黑体" w:eastAsia="黑体" w:hAnsi="黑体" w:hint="eastAsia"/>
        </w:rPr>
        <w:tab/>
      </w:r>
      <w:r w:rsidR="002F4B0E">
        <w:rPr>
          <w:rFonts w:ascii="黑体" w:eastAsia="黑体" w:hAnsi="黑体" w:hint="eastAsia"/>
        </w:rPr>
        <w:t>缩略语</w:t>
      </w:r>
      <w:bookmarkEnd w:id="38"/>
    </w:p>
    <w:p w14:paraId="315C4552" w14:textId="77777777" w:rsidR="002F4B0E" w:rsidRDefault="002F4B0E" w:rsidP="002F4B0E">
      <w:pPr>
        <w:pStyle w:val="afffffb"/>
        <w:ind w:firstLine="420"/>
      </w:pPr>
      <w:r>
        <w:rPr>
          <w:rFonts w:hint="eastAsia"/>
        </w:rPr>
        <w:t>下列缩略语适用于本文件</w:t>
      </w:r>
    </w:p>
    <w:p w14:paraId="3BDC34B4" w14:textId="77777777" w:rsidR="002F4B0E" w:rsidRDefault="002F4B0E" w:rsidP="002F4B0E">
      <w:pPr>
        <w:pStyle w:val="afffffb"/>
        <w:ind w:firstLine="420"/>
      </w:pPr>
      <w:r>
        <w:rPr>
          <w:rFonts w:hint="eastAsia"/>
        </w:rPr>
        <w:t>SOC：荷电状态（State of Charge）</w:t>
      </w:r>
    </w:p>
    <w:p w14:paraId="09DEB609" w14:textId="77777777" w:rsidR="002F4B0E" w:rsidRDefault="002F4B0E" w:rsidP="002F4B0E">
      <w:pPr>
        <w:pStyle w:val="afffffb"/>
        <w:ind w:firstLine="420"/>
      </w:pPr>
      <w:r>
        <w:rPr>
          <w:rFonts w:hint="eastAsia"/>
        </w:rPr>
        <w:t>DC：直流电（Direct Current）</w:t>
      </w:r>
    </w:p>
    <w:p w14:paraId="3FFA262D" w14:textId="77777777" w:rsidR="002F4B0E" w:rsidRDefault="002F4B0E" w:rsidP="002F4B0E">
      <w:pPr>
        <w:pStyle w:val="afffffb"/>
        <w:ind w:firstLine="420"/>
      </w:pPr>
      <w:r>
        <w:rPr>
          <w:rFonts w:hint="eastAsia"/>
        </w:rPr>
        <w:t>AC：交流电（Alternating Current）</w:t>
      </w:r>
    </w:p>
    <w:p w14:paraId="7A975AF2" w14:textId="77777777" w:rsidR="002F4B0E" w:rsidRDefault="002F4B0E" w:rsidP="002F4B0E">
      <w:pPr>
        <w:pStyle w:val="afffffb"/>
        <w:ind w:firstLine="420"/>
      </w:pPr>
      <w:r>
        <w:rPr>
          <w:rFonts w:hint="eastAsia"/>
        </w:rPr>
        <w:t>BMS：电池管理系统（Battery Management System）</w:t>
      </w:r>
    </w:p>
    <w:p w14:paraId="1B88E483" w14:textId="77777777" w:rsidR="002F4B0E" w:rsidRDefault="002F4B0E" w:rsidP="002F4B0E">
      <w:pPr>
        <w:pStyle w:val="afffffb"/>
        <w:ind w:firstLine="420"/>
      </w:pPr>
      <w:r>
        <w:rPr>
          <w:rFonts w:hint="eastAsia"/>
        </w:rPr>
        <w:t>PWM：脉冲宽度调制（Pulse Width Modulation）</w:t>
      </w:r>
    </w:p>
    <w:p w14:paraId="6DB32CF6" w14:textId="77777777" w:rsidR="002F4B0E" w:rsidRDefault="002F4B0E" w:rsidP="002F4B0E">
      <w:pPr>
        <w:pStyle w:val="afffffb"/>
        <w:ind w:firstLine="420"/>
      </w:pPr>
      <w:r>
        <w:rPr>
          <w:rFonts w:hint="eastAsia"/>
        </w:rPr>
        <w:t>HVIL：高压互锁回路（High Voltage Inter Lock）</w:t>
      </w:r>
    </w:p>
    <w:p w14:paraId="0DD0BC20" w14:textId="77777777" w:rsidR="002F4B0E" w:rsidRDefault="002F4B0E" w:rsidP="002F4B0E">
      <w:pPr>
        <w:pStyle w:val="afffffb"/>
        <w:ind w:firstLine="420"/>
      </w:pPr>
      <w:r>
        <w:rPr>
          <w:rFonts w:hint="eastAsia"/>
        </w:rPr>
        <w:t>CAN：控制器局域网络（Controller Area Network）</w:t>
      </w:r>
    </w:p>
    <w:p w14:paraId="1BCDDAB0" w14:textId="77777777" w:rsidR="002F4B0E" w:rsidRDefault="002F4B0E" w:rsidP="002F4B0E">
      <w:pPr>
        <w:pStyle w:val="afffffb"/>
        <w:ind w:firstLine="420"/>
      </w:pPr>
      <w:r>
        <w:rPr>
          <w:rFonts w:hint="eastAsia"/>
        </w:rPr>
        <w:t>CP：控制导引（Control Pilot）</w:t>
      </w:r>
    </w:p>
    <w:p w14:paraId="434B5B38" w14:textId="77777777" w:rsidR="002F4B0E" w:rsidRDefault="002F4B0E" w:rsidP="002F4B0E">
      <w:pPr>
        <w:pStyle w:val="afffffb"/>
        <w:ind w:firstLine="420"/>
      </w:pPr>
      <w:r>
        <w:rPr>
          <w:rFonts w:hint="eastAsia"/>
        </w:rPr>
        <w:t>CC：连接确认（Connection Confirm）</w:t>
      </w:r>
    </w:p>
    <w:p w14:paraId="7D42DE6E" w14:textId="370F492A" w:rsidR="00513095" w:rsidRDefault="002F4B0E" w:rsidP="002F4B0E">
      <w:pPr>
        <w:pStyle w:val="afffffb"/>
        <w:ind w:firstLine="420"/>
      </w:pPr>
      <w:r>
        <w:rPr>
          <w:rFonts w:hint="eastAsia"/>
        </w:rPr>
        <w:t>PE：保护接地（Protective Earthing）</w:t>
      </w:r>
    </w:p>
    <w:p w14:paraId="095C25B0" w14:textId="00F219B8" w:rsidR="00513095" w:rsidRDefault="00FA40B8">
      <w:pPr>
        <w:pStyle w:val="affb"/>
        <w:spacing w:before="240" w:after="240"/>
      </w:pPr>
      <w:bookmarkStart w:id="39" w:name="_Toc219819064"/>
      <w:r>
        <w:rPr>
          <w:rFonts w:hint="eastAsia"/>
          <w:szCs w:val="21"/>
        </w:rPr>
        <w:t>测试</w:t>
      </w:r>
      <w:r w:rsidR="00072DE0">
        <w:rPr>
          <w:rFonts w:hint="eastAsia"/>
          <w:szCs w:val="21"/>
        </w:rPr>
        <w:t>条件</w:t>
      </w:r>
      <w:bookmarkEnd w:id="39"/>
    </w:p>
    <w:p w14:paraId="2F1E9101" w14:textId="570553E3" w:rsidR="00513095" w:rsidRDefault="00924C2B">
      <w:pPr>
        <w:pStyle w:val="affc"/>
        <w:spacing w:before="120" w:after="120"/>
      </w:pPr>
      <w:bookmarkStart w:id="40" w:name="_Toc219819065"/>
      <w:r w:rsidRPr="00924C2B">
        <w:rPr>
          <w:rFonts w:hint="eastAsia"/>
        </w:rPr>
        <w:t>环境条件</w:t>
      </w:r>
      <w:bookmarkEnd w:id="40"/>
    </w:p>
    <w:p w14:paraId="42AD9274" w14:textId="1381FB6D" w:rsidR="00513095" w:rsidRDefault="00924C2B">
      <w:pPr>
        <w:spacing w:line="240" w:lineRule="auto"/>
        <w:ind w:firstLineChars="200" w:firstLine="420"/>
        <w:rPr>
          <w:rFonts w:ascii="Times New Roman"/>
        </w:rPr>
      </w:pPr>
      <w:r w:rsidRPr="00924C2B">
        <w:rPr>
          <w:rFonts w:ascii="Times New Roman" w:hint="eastAsia"/>
        </w:rPr>
        <w:t>在</w:t>
      </w:r>
      <w:r w:rsidR="000557B1">
        <w:rPr>
          <w:rFonts w:ascii="Times New Roman" w:hint="eastAsia"/>
        </w:rPr>
        <w:t>本标准</w:t>
      </w:r>
      <w:r w:rsidRPr="00924C2B">
        <w:rPr>
          <w:rFonts w:ascii="Times New Roman" w:hint="eastAsia"/>
        </w:rPr>
        <w:t>中，</w:t>
      </w:r>
      <w:r w:rsidR="00B52CDD">
        <w:rPr>
          <w:rFonts w:ascii="Times New Roman" w:hint="eastAsia"/>
        </w:rPr>
        <w:t>除环境安全测试以外</w:t>
      </w:r>
      <w:r w:rsidRPr="00924C2B">
        <w:rPr>
          <w:rFonts w:ascii="Times New Roman" w:hint="eastAsia"/>
        </w:rPr>
        <w:t>，</w:t>
      </w:r>
      <w:r w:rsidR="00B52CDD">
        <w:rPr>
          <w:rFonts w:ascii="Times New Roman" w:hint="eastAsia"/>
        </w:rPr>
        <w:t>其余</w:t>
      </w:r>
      <w:r w:rsidRPr="00924C2B">
        <w:rPr>
          <w:rFonts w:ascii="Times New Roman" w:hint="eastAsia"/>
        </w:rPr>
        <w:t>各项测试应在如下条件进行：</w:t>
      </w:r>
    </w:p>
    <w:p w14:paraId="5744ACEE" w14:textId="77777777" w:rsidR="00924C2B" w:rsidRPr="00924C2B" w:rsidRDefault="00924C2B" w:rsidP="00924C2B">
      <w:pPr>
        <w:spacing w:line="240" w:lineRule="auto"/>
        <w:ind w:firstLineChars="200" w:firstLine="420"/>
        <w:rPr>
          <w:rFonts w:ascii="Times New Roman"/>
        </w:rPr>
      </w:pPr>
      <w:r w:rsidRPr="00924C2B">
        <w:rPr>
          <w:rFonts w:ascii="Times New Roman" w:hint="eastAsia"/>
        </w:rPr>
        <w:t>a)</w:t>
      </w:r>
      <w:r w:rsidRPr="00924C2B">
        <w:rPr>
          <w:rFonts w:ascii="Times New Roman" w:hint="eastAsia"/>
        </w:rPr>
        <w:tab/>
      </w:r>
      <w:r w:rsidRPr="00924C2B">
        <w:rPr>
          <w:rFonts w:ascii="Times New Roman" w:hint="eastAsia"/>
        </w:rPr>
        <w:t>环境温度：</w:t>
      </w:r>
      <w:r w:rsidRPr="00924C2B">
        <w:rPr>
          <w:rFonts w:ascii="Times New Roman" w:hint="eastAsia"/>
        </w:rPr>
        <w:t>+5</w:t>
      </w:r>
      <w:r w:rsidRPr="00924C2B">
        <w:rPr>
          <w:rFonts w:ascii="Times New Roman" w:hint="eastAsia"/>
        </w:rPr>
        <w:t>℃</w:t>
      </w:r>
      <w:r w:rsidRPr="00924C2B">
        <w:rPr>
          <w:rFonts w:ascii="Times New Roman" w:hint="eastAsia"/>
        </w:rPr>
        <w:t>~+35</w:t>
      </w:r>
      <w:r w:rsidRPr="00924C2B">
        <w:rPr>
          <w:rFonts w:ascii="Times New Roman" w:hint="eastAsia"/>
        </w:rPr>
        <w:t>℃；</w:t>
      </w:r>
    </w:p>
    <w:p w14:paraId="00AB0CD1" w14:textId="77777777" w:rsidR="00924C2B" w:rsidRPr="00924C2B" w:rsidRDefault="00924C2B" w:rsidP="00924C2B">
      <w:pPr>
        <w:spacing w:line="240" w:lineRule="auto"/>
        <w:ind w:firstLineChars="200" w:firstLine="420"/>
        <w:rPr>
          <w:rFonts w:ascii="Times New Roman"/>
        </w:rPr>
      </w:pPr>
      <w:r w:rsidRPr="00924C2B">
        <w:rPr>
          <w:rFonts w:ascii="Times New Roman" w:hint="eastAsia"/>
        </w:rPr>
        <w:t>b)</w:t>
      </w:r>
      <w:r w:rsidRPr="00924C2B">
        <w:rPr>
          <w:rFonts w:ascii="Times New Roman" w:hint="eastAsia"/>
        </w:rPr>
        <w:tab/>
      </w:r>
      <w:r w:rsidRPr="00924C2B">
        <w:rPr>
          <w:rFonts w:ascii="Times New Roman" w:hint="eastAsia"/>
        </w:rPr>
        <w:t>相对湿度：</w:t>
      </w:r>
      <w:r w:rsidRPr="00924C2B">
        <w:rPr>
          <w:rFonts w:ascii="Times New Roman" w:hint="eastAsia"/>
        </w:rPr>
        <w:t>15%~85%</w:t>
      </w:r>
      <w:r w:rsidRPr="00924C2B">
        <w:rPr>
          <w:rFonts w:ascii="Times New Roman" w:hint="eastAsia"/>
        </w:rPr>
        <w:t>；</w:t>
      </w:r>
    </w:p>
    <w:p w14:paraId="56D5D8E8" w14:textId="3D17660C" w:rsidR="00924C2B" w:rsidRDefault="00924C2B" w:rsidP="00924C2B">
      <w:pPr>
        <w:spacing w:line="240" w:lineRule="auto"/>
        <w:ind w:firstLineChars="200" w:firstLine="420"/>
        <w:rPr>
          <w:rFonts w:ascii="Times New Roman"/>
        </w:rPr>
      </w:pPr>
      <w:r w:rsidRPr="00924C2B">
        <w:rPr>
          <w:rFonts w:ascii="Times New Roman" w:hint="eastAsia"/>
        </w:rPr>
        <w:t>c)</w:t>
      </w:r>
      <w:r w:rsidRPr="00924C2B">
        <w:rPr>
          <w:rFonts w:ascii="Times New Roman" w:hint="eastAsia"/>
        </w:rPr>
        <w:tab/>
      </w:r>
      <w:r w:rsidRPr="00924C2B">
        <w:rPr>
          <w:rFonts w:ascii="Times New Roman" w:hint="eastAsia"/>
        </w:rPr>
        <w:t>大气压力：</w:t>
      </w:r>
      <w:r w:rsidRPr="00924C2B">
        <w:rPr>
          <w:rFonts w:ascii="Times New Roman" w:hint="eastAsia"/>
        </w:rPr>
        <w:t>80kPa~106kPa</w:t>
      </w:r>
      <w:r w:rsidRPr="00924C2B">
        <w:rPr>
          <w:rFonts w:ascii="Times New Roman" w:hint="eastAsia"/>
        </w:rPr>
        <w:t>；</w:t>
      </w:r>
    </w:p>
    <w:p w14:paraId="3E34DCB2" w14:textId="77777777" w:rsidR="00924C2B" w:rsidRDefault="00924C2B">
      <w:pPr>
        <w:spacing w:line="240" w:lineRule="auto"/>
        <w:ind w:firstLineChars="200" w:firstLine="420"/>
        <w:rPr>
          <w:rFonts w:ascii="Times New Roman"/>
        </w:rPr>
      </w:pPr>
    </w:p>
    <w:p w14:paraId="45B173F2" w14:textId="6E19CCE6" w:rsidR="00513095" w:rsidRDefault="00924C2B">
      <w:pPr>
        <w:pStyle w:val="affc"/>
        <w:spacing w:before="120" w:after="120"/>
      </w:pPr>
      <w:bookmarkStart w:id="41" w:name="_Toc219819066"/>
      <w:r>
        <w:rPr>
          <w:rFonts w:hint="eastAsia"/>
        </w:rPr>
        <w:t>电源条件</w:t>
      </w:r>
      <w:bookmarkEnd w:id="41"/>
    </w:p>
    <w:p w14:paraId="43B9F191" w14:textId="31ED9F5E" w:rsidR="00513095" w:rsidRDefault="00924C2B">
      <w:pPr>
        <w:spacing w:line="240" w:lineRule="auto"/>
        <w:ind w:firstLineChars="200" w:firstLine="420"/>
        <w:rPr>
          <w:rFonts w:ascii="Times New Roman"/>
        </w:rPr>
      </w:pPr>
      <w:r w:rsidRPr="00924C2B">
        <w:rPr>
          <w:rFonts w:ascii="Times New Roman" w:hint="eastAsia"/>
        </w:rPr>
        <w:t>在</w:t>
      </w:r>
      <w:r w:rsidR="000557B1">
        <w:rPr>
          <w:rFonts w:ascii="Times New Roman" w:hint="eastAsia"/>
        </w:rPr>
        <w:t>本标准</w:t>
      </w:r>
      <w:r w:rsidRPr="00924C2B">
        <w:rPr>
          <w:rFonts w:ascii="Times New Roman" w:hint="eastAsia"/>
        </w:rPr>
        <w:t>中，未经特殊定义，测试时供电电源条件为：</w:t>
      </w:r>
    </w:p>
    <w:p w14:paraId="0F4F1CF5" w14:textId="77777777" w:rsidR="00924C2B" w:rsidRPr="00924C2B" w:rsidRDefault="00924C2B" w:rsidP="00924C2B">
      <w:pPr>
        <w:spacing w:line="240" w:lineRule="auto"/>
        <w:ind w:firstLineChars="200" w:firstLine="420"/>
        <w:rPr>
          <w:rFonts w:ascii="Times New Roman"/>
        </w:rPr>
      </w:pPr>
      <w:r w:rsidRPr="00924C2B">
        <w:rPr>
          <w:rFonts w:ascii="Times New Roman" w:hint="eastAsia"/>
        </w:rPr>
        <w:t>a)</w:t>
      </w:r>
      <w:r w:rsidRPr="00924C2B">
        <w:rPr>
          <w:rFonts w:ascii="Times New Roman" w:hint="eastAsia"/>
        </w:rPr>
        <w:tab/>
      </w:r>
      <w:r w:rsidRPr="00924C2B">
        <w:rPr>
          <w:rFonts w:ascii="Times New Roman" w:hint="eastAsia"/>
        </w:rPr>
        <w:t>频率：</w:t>
      </w:r>
      <w:r w:rsidRPr="00924C2B">
        <w:rPr>
          <w:rFonts w:ascii="Times New Roman" w:hint="eastAsia"/>
        </w:rPr>
        <w:t>50Hz</w:t>
      </w:r>
      <w:r w:rsidRPr="00924C2B">
        <w:rPr>
          <w:rFonts w:ascii="Times New Roman" w:hint="eastAsia"/>
        </w:rPr>
        <w:t>±</w:t>
      </w:r>
      <w:r w:rsidRPr="00924C2B">
        <w:rPr>
          <w:rFonts w:ascii="Times New Roman" w:hint="eastAsia"/>
        </w:rPr>
        <w:t>0.5Hz</w:t>
      </w:r>
      <w:r w:rsidRPr="00924C2B">
        <w:rPr>
          <w:rFonts w:ascii="Times New Roman" w:hint="eastAsia"/>
        </w:rPr>
        <w:t>；</w:t>
      </w:r>
    </w:p>
    <w:p w14:paraId="69169128" w14:textId="77777777" w:rsidR="00924C2B" w:rsidRPr="00924C2B" w:rsidRDefault="00924C2B" w:rsidP="00924C2B">
      <w:pPr>
        <w:spacing w:line="240" w:lineRule="auto"/>
        <w:ind w:firstLineChars="200" w:firstLine="420"/>
        <w:rPr>
          <w:rFonts w:ascii="Times New Roman"/>
        </w:rPr>
      </w:pPr>
      <w:r w:rsidRPr="00924C2B">
        <w:rPr>
          <w:rFonts w:ascii="Times New Roman" w:hint="eastAsia"/>
        </w:rPr>
        <w:t>b)</w:t>
      </w:r>
      <w:r w:rsidRPr="00924C2B">
        <w:rPr>
          <w:rFonts w:ascii="Times New Roman" w:hint="eastAsia"/>
        </w:rPr>
        <w:tab/>
      </w:r>
      <w:r w:rsidRPr="00924C2B">
        <w:rPr>
          <w:rFonts w:ascii="Times New Roman" w:hint="eastAsia"/>
        </w:rPr>
        <w:t>交流电源电压：</w:t>
      </w:r>
      <w:r w:rsidRPr="00924C2B">
        <w:rPr>
          <w:rFonts w:ascii="Times New Roman" w:hint="eastAsia"/>
        </w:rPr>
        <w:t>220V/380V</w:t>
      </w:r>
      <w:r w:rsidRPr="00924C2B">
        <w:rPr>
          <w:rFonts w:ascii="Times New Roman" w:hint="eastAsia"/>
        </w:rPr>
        <w:t>，允许偏差±</w:t>
      </w:r>
      <w:r w:rsidRPr="00924C2B">
        <w:rPr>
          <w:rFonts w:ascii="Times New Roman" w:hint="eastAsia"/>
        </w:rPr>
        <w:t>5%</w:t>
      </w:r>
      <w:r w:rsidRPr="00924C2B">
        <w:rPr>
          <w:rFonts w:ascii="Times New Roman" w:hint="eastAsia"/>
        </w:rPr>
        <w:t>；</w:t>
      </w:r>
    </w:p>
    <w:p w14:paraId="21CBA78A" w14:textId="77777777" w:rsidR="00924C2B" w:rsidRPr="00924C2B" w:rsidRDefault="00924C2B" w:rsidP="00924C2B">
      <w:pPr>
        <w:spacing w:line="240" w:lineRule="auto"/>
        <w:ind w:firstLineChars="200" w:firstLine="420"/>
        <w:rPr>
          <w:rFonts w:ascii="Times New Roman"/>
        </w:rPr>
      </w:pPr>
      <w:r w:rsidRPr="00924C2B">
        <w:rPr>
          <w:rFonts w:ascii="Times New Roman" w:hint="eastAsia"/>
        </w:rPr>
        <w:t>c)</w:t>
      </w:r>
      <w:r w:rsidRPr="00924C2B">
        <w:rPr>
          <w:rFonts w:ascii="Times New Roman" w:hint="eastAsia"/>
        </w:rPr>
        <w:tab/>
      </w:r>
      <w:r w:rsidRPr="00924C2B">
        <w:rPr>
          <w:rFonts w:ascii="Times New Roman" w:hint="eastAsia"/>
        </w:rPr>
        <w:t>交流电源波形：正弦波，波形畸变因数不大于</w:t>
      </w:r>
      <w:r w:rsidRPr="00924C2B">
        <w:rPr>
          <w:rFonts w:ascii="Times New Roman" w:hint="eastAsia"/>
        </w:rPr>
        <w:t>5%</w:t>
      </w:r>
      <w:r w:rsidRPr="00924C2B">
        <w:rPr>
          <w:rFonts w:ascii="Times New Roman" w:hint="eastAsia"/>
        </w:rPr>
        <w:t>；</w:t>
      </w:r>
    </w:p>
    <w:p w14:paraId="1CE72437" w14:textId="77777777" w:rsidR="00924C2B" w:rsidRPr="00924C2B" w:rsidRDefault="00924C2B" w:rsidP="00924C2B">
      <w:pPr>
        <w:spacing w:line="240" w:lineRule="auto"/>
        <w:ind w:firstLineChars="200" w:firstLine="420"/>
        <w:rPr>
          <w:rFonts w:ascii="Times New Roman"/>
        </w:rPr>
      </w:pPr>
      <w:r w:rsidRPr="00924C2B">
        <w:rPr>
          <w:rFonts w:ascii="Times New Roman" w:hint="eastAsia"/>
        </w:rPr>
        <w:t>d)</w:t>
      </w:r>
      <w:r w:rsidRPr="00924C2B">
        <w:rPr>
          <w:rFonts w:ascii="Times New Roman" w:hint="eastAsia"/>
        </w:rPr>
        <w:tab/>
      </w:r>
      <w:r w:rsidRPr="00924C2B">
        <w:rPr>
          <w:rFonts w:ascii="Times New Roman" w:hint="eastAsia"/>
        </w:rPr>
        <w:t>交流电源系统不平衡度：不大于</w:t>
      </w:r>
      <w:r w:rsidRPr="00924C2B">
        <w:rPr>
          <w:rFonts w:ascii="Times New Roman" w:hint="eastAsia"/>
        </w:rPr>
        <w:t>5%</w:t>
      </w:r>
      <w:r w:rsidRPr="00924C2B">
        <w:rPr>
          <w:rFonts w:ascii="Times New Roman" w:hint="eastAsia"/>
        </w:rPr>
        <w:t>；</w:t>
      </w:r>
    </w:p>
    <w:p w14:paraId="1AA9A8CF" w14:textId="6A65059B" w:rsidR="00924C2B" w:rsidRDefault="00924C2B" w:rsidP="00924C2B">
      <w:pPr>
        <w:spacing w:line="240" w:lineRule="auto"/>
        <w:ind w:firstLineChars="200" w:firstLine="420"/>
        <w:rPr>
          <w:rFonts w:ascii="Times New Roman"/>
        </w:rPr>
      </w:pPr>
      <w:r w:rsidRPr="00924C2B">
        <w:rPr>
          <w:rFonts w:ascii="Times New Roman" w:hint="eastAsia"/>
        </w:rPr>
        <w:t>e)</w:t>
      </w:r>
      <w:r w:rsidRPr="00924C2B">
        <w:rPr>
          <w:rFonts w:ascii="Times New Roman" w:hint="eastAsia"/>
        </w:rPr>
        <w:tab/>
      </w:r>
      <w:r w:rsidRPr="00924C2B">
        <w:rPr>
          <w:rFonts w:ascii="Times New Roman" w:hint="eastAsia"/>
        </w:rPr>
        <w:t>交流电源系统的直流分量：偏移量不大于峰值的</w:t>
      </w:r>
      <w:r w:rsidRPr="00924C2B">
        <w:rPr>
          <w:rFonts w:ascii="Times New Roman" w:hint="eastAsia"/>
        </w:rPr>
        <w:t>2%</w:t>
      </w:r>
      <w:r w:rsidRPr="00924C2B">
        <w:rPr>
          <w:rFonts w:ascii="Times New Roman" w:hint="eastAsia"/>
        </w:rPr>
        <w:t>。</w:t>
      </w:r>
    </w:p>
    <w:p w14:paraId="69FCB90A" w14:textId="16D182EE" w:rsidR="00924C2B" w:rsidRDefault="00924C2B" w:rsidP="00924C2B">
      <w:pPr>
        <w:spacing w:line="240" w:lineRule="auto"/>
        <w:rPr>
          <w:rFonts w:ascii="Times New Roman"/>
        </w:rPr>
      </w:pPr>
      <w:r>
        <w:rPr>
          <w:rFonts w:ascii="Times New Roman"/>
        </w:rPr>
        <w:tab/>
      </w:r>
    </w:p>
    <w:p w14:paraId="41ECBA0B" w14:textId="23C63076" w:rsidR="00513095" w:rsidRDefault="009C5659">
      <w:pPr>
        <w:pStyle w:val="affc"/>
        <w:spacing w:before="120" w:after="120"/>
      </w:pPr>
      <w:bookmarkStart w:id="42" w:name="_Toc219819067"/>
      <w:r>
        <w:rPr>
          <w:rFonts w:hint="eastAsia"/>
        </w:rPr>
        <w:lastRenderedPageBreak/>
        <w:t>测试仪器条件</w:t>
      </w:r>
      <w:bookmarkEnd w:id="42"/>
    </w:p>
    <w:p w14:paraId="31AA0672" w14:textId="328AB233" w:rsidR="00513095" w:rsidRDefault="000557B1">
      <w:pPr>
        <w:spacing w:line="240" w:lineRule="auto"/>
        <w:ind w:firstLineChars="200" w:firstLine="420"/>
        <w:rPr>
          <w:rFonts w:ascii="Times New Roman"/>
        </w:rPr>
      </w:pPr>
      <w:r>
        <w:rPr>
          <w:rFonts w:ascii="Times New Roman" w:hint="eastAsia"/>
        </w:rPr>
        <w:t>本标准</w:t>
      </w:r>
      <w:r w:rsidR="009C5659" w:rsidRPr="009C5659">
        <w:rPr>
          <w:rFonts w:ascii="Times New Roman" w:hint="eastAsia"/>
        </w:rPr>
        <w:t>中的各项测试，主要测试对象为充电设备与车辆间的充电过程，监测充电过程中充电设备与车辆间的模拟、数字信号交互。除另有规定外，</w:t>
      </w:r>
      <w:r w:rsidR="009C5659">
        <w:rPr>
          <w:rFonts w:ascii="Times New Roman" w:hint="eastAsia"/>
        </w:rPr>
        <w:t>测试</w:t>
      </w:r>
      <w:r w:rsidR="009C5659" w:rsidRPr="009C5659">
        <w:rPr>
          <w:rFonts w:ascii="Times New Roman" w:hint="eastAsia"/>
        </w:rPr>
        <w:t>中所使用的仪器仪表准确度应满足下列要求：</w:t>
      </w:r>
    </w:p>
    <w:p w14:paraId="3E89EC14" w14:textId="558E45F6" w:rsidR="009C5659" w:rsidRPr="009C5659" w:rsidRDefault="009C5659" w:rsidP="009C5659">
      <w:pPr>
        <w:pStyle w:val="affffffffffff5"/>
        <w:numPr>
          <w:ilvl w:val="0"/>
          <w:numId w:val="35"/>
        </w:numPr>
        <w:spacing w:line="240" w:lineRule="auto"/>
        <w:ind w:firstLineChars="0"/>
        <w:rPr>
          <w:rFonts w:ascii="Times New Roman"/>
        </w:rPr>
      </w:pPr>
      <w:r w:rsidRPr="009C5659">
        <w:rPr>
          <w:rFonts w:ascii="Times New Roman" w:hint="eastAsia"/>
        </w:rPr>
        <w:t>一般使用的（数字）仪表准确度应根据被测量的误差按表</w:t>
      </w:r>
      <w:r w:rsidRPr="009C5659">
        <w:rPr>
          <w:rFonts w:ascii="Times New Roman" w:hint="eastAsia"/>
        </w:rPr>
        <w:t>C.1</w:t>
      </w:r>
      <w:r w:rsidRPr="009C5659">
        <w:rPr>
          <w:rFonts w:ascii="Times New Roman" w:hint="eastAsia"/>
        </w:rPr>
        <w:t>进行选择；</w:t>
      </w:r>
    </w:p>
    <w:p w14:paraId="60B5C211" w14:textId="77777777" w:rsidR="009C5659" w:rsidRPr="009C5659" w:rsidRDefault="009C5659" w:rsidP="009C5659">
      <w:pPr>
        <w:spacing w:line="240" w:lineRule="auto"/>
        <w:ind w:left="420"/>
        <w:rPr>
          <w:rFonts w:ascii="Times New Roman"/>
        </w:rPr>
      </w:pPr>
    </w:p>
    <w:p w14:paraId="2C42318A" w14:textId="0E007E01" w:rsidR="009C5659" w:rsidRPr="009C5659" w:rsidRDefault="009C5659" w:rsidP="002A72F8">
      <w:pPr>
        <w:widowControl/>
        <w:numPr>
          <w:ilvl w:val="0"/>
          <w:numId w:val="16"/>
        </w:numPr>
        <w:tabs>
          <w:tab w:val="left" w:pos="0"/>
        </w:tabs>
        <w:adjustRightInd/>
        <w:spacing w:beforeLines="50" w:before="120" w:afterLines="50" w:after="120" w:line="240" w:lineRule="auto"/>
        <w:jc w:val="center"/>
        <w:rPr>
          <w:rFonts w:ascii="Times New Roman" w:eastAsia="黑体"/>
        </w:rPr>
      </w:pPr>
      <w:r w:rsidRPr="009C5659">
        <w:rPr>
          <w:rFonts w:ascii="Times New Roman" w:eastAsia="黑体"/>
        </w:rPr>
        <w:t>测试仪表准确度选择</w:t>
      </w:r>
    </w:p>
    <w:tbl>
      <w:tblPr>
        <w:tblStyle w:val="120"/>
        <w:tblW w:w="0" w:type="auto"/>
        <w:jc w:val="center"/>
        <w:tblLook w:val="04A0" w:firstRow="1" w:lastRow="0" w:firstColumn="1" w:lastColumn="0" w:noHBand="0" w:noVBand="1"/>
      </w:tblPr>
      <w:tblGrid>
        <w:gridCol w:w="1785"/>
        <w:gridCol w:w="1663"/>
        <w:gridCol w:w="1665"/>
        <w:gridCol w:w="1666"/>
        <w:gridCol w:w="1664"/>
      </w:tblGrid>
      <w:tr w:rsidR="009C5659" w:rsidRPr="009C5659" w14:paraId="408829CB" w14:textId="77777777" w:rsidTr="007203CE">
        <w:trPr>
          <w:jc w:val="center"/>
        </w:trPr>
        <w:tc>
          <w:tcPr>
            <w:tcW w:w="1785" w:type="dxa"/>
          </w:tcPr>
          <w:p w14:paraId="02734697" w14:textId="77777777" w:rsidR="009C5659" w:rsidRPr="009C5659" w:rsidRDefault="009C5659" w:rsidP="009C5659">
            <w:pPr>
              <w:adjustRightInd/>
              <w:spacing w:line="240" w:lineRule="auto"/>
              <w:rPr>
                <w:rFonts w:ascii="Times New Roman" w:hAnsi="Times New Roman"/>
                <w:kern w:val="21"/>
                <w:sz w:val="20"/>
              </w:rPr>
            </w:pPr>
            <w:r w:rsidRPr="009C5659">
              <w:rPr>
                <w:rFonts w:ascii="Times New Roman" w:hAnsi="Times New Roman"/>
                <w:kern w:val="21"/>
                <w:sz w:val="20"/>
              </w:rPr>
              <w:t>误差</w:t>
            </w:r>
          </w:p>
        </w:tc>
        <w:tc>
          <w:tcPr>
            <w:tcW w:w="1663" w:type="dxa"/>
          </w:tcPr>
          <w:p w14:paraId="1B67BEF6" w14:textId="77777777" w:rsidR="009C5659" w:rsidRPr="009C5659" w:rsidRDefault="009C5659" w:rsidP="009C5659">
            <w:pPr>
              <w:adjustRightInd/>
              <w:spacing w:line="240" w:lineRule="auto"/>
              <w:jc w:val="center"/>
              <w:rPr>
                <w:rFonts w:ascii="Times New Roman" w:hAnsi="Times New Roman"/>
                <w:kern w:val="21"/>
                <w:sz w:val="20"/>
              </w:rPr>
            </w:pPr>
            <w:r w:rsidRPr="009C5659">
              <w:rPr>
                <w:rFonts w:ascii="Times New Roman" w:hAnsi="Times New Roman" w:hint="eastAsia"/>
                <w:kern w:val="21"/>
                <w:sz w:val="20"/>
              </w:rPr>
              <w:t>(</w:t>
            </w:r>
            <w:r w:rsidRPr="009C5659">
              <w:rPr>
                <w:rFonts w:ascii="Times New Roman" w:hAnsi="Times New Roman"/>
                <w:kern w:val="21"/>
                <w:sz w:val="20"/>
              </w:rPr>
              <w:t>0%</w:t>
            </w:r>
            <w:r w:rsidRPr="009C5659">
              <w:rPr>
                <w:rFonts w:ascii="Times New Roman" w:hAnsi="Times New Roman"/>
                <w:kern w:val="21"/>
                <w:sz w:val="20"/>
              </w:rPr>
              <w:t>，</w:t>
            </w:r>
            <w:r w:rsidRPr="009C5659">
              <w:rPr>
                <w:rFonts w:ascii="Times New Roman" w:hAnsi="Times New Roman"/>
                <w:kern w:val="21"/>
                <w:sz w:val="20"/>
              </w:rPr>
              <w:t>0.5%]</w:t>
            </w:r>
          </w:p>
        </w:tc>
        <w:tc>
          <w:tcPr>
            <w:tcW w:w="1665" w:type="dxa"/>
          </w:tcPr>
          <w:p w14:paraId="7615AE5F" w14:textId="77777777" w:rsidR="009C5659" w:rsidRPr="009C5659" w:rsidRDefault="009C5659" w:rsidP="009C5659">
            <w:pPr>
              <w:adjustRightInd/>
              <w:spacing w:line="240" w:lineRule="auto"/>
              <w:jc w:val="center"/>
              <w:rPr>
                <w:rFonts w:ascii="Times New Roman" w:hAnsi="Times New Roman"/>
                <w:kern w:val="21"/>
                <w:sz w:val="20"/>
              </w:rPr>
            </w:pPr>
            <w:r w:rsidRPr="009C5659">
              <w:rPr>
                <w:rFonts w:ascii="Times New Roman" w:hAnsi="Times New Roman" w:hint="eastAsia"/>
                <w:kern w:val="21"/>
                <w:sz w:val="20"/>
              </w:rPr>
              <w:t>(</w:t>
            </w:r>
            <w:r w:rsidRPr="009C5659">
              <w:rPr>
                <w:rFonts w:ascii="Times New Roman" w:hAnsi="Times New Roman"/>
                <w:kern w:val="21"/>
                <w:sz w:val="20"/>
              </w:rPr>
              <w:t>0.5%</w:t>
            </w:r>
            <w:r w:rsidRPr="009C5659">
              <w:rPr>
                <w:rFonts w:ascii="Times New Roman" w:hAnsi="Times New Roman"/>
                <w:kern w:val="21"/>
                <w:sz w:val="20"/>
              </w:rPr>
              <w:t>，</w:t>
            </w:r>
            <w:r w:rsidRPr="009C5659">
              <w:rPr>
                <w:rFonts w:ascii="Times New Roman" w:hAnsi="Times New Roman"/>
                <w:kern w:val="21"/>
                <w:sz w:val="20"/>
              </w:rPr>
              <w:t>1.5%]</w:t>
            </w:r>
          </w:p>
        </w:tc>
        <w:tc>
          <w:tcPr>
            <w:tcW w:w="1666" w:type="dxa"/>
          </w:tcPr>
          <w:p w14:paraId="38CF5C89" w14:textId="77777777" w:rsidR="009C5659" w:rsidRPr="009C5659" w:rsidRDefault="009C5659" w:rsidP="009C5659">
            <w:pPr>
              <w:adjustRightInd/>
              <w:spacing w:line="240" w:lineRule="auto"/>
              <w:jc w:val="center"/>
              <w:rPr>
                <w:rFonts w:ascii="Times New Roman" w:hAnsi="Times New Roman"/>
                <w:kern w:val="21"/>
                <w:sz w:val="20"/>
              </w:rPr>
            </w:pPr>
            <w:r w:rsidRPr="009C5659">
              <w:rPr>
                <w:rFonts w:ascii="Times New Roman" w:hAnsi="Times New Roman" w:hint="eastAsia"/>
                <w:kern w:val="21"/>
                <w:sz w:val="20"/>
              </w:rPr>
              <w:t>(</w:t>
            </w:r>
            <w:r w:rsidRPr="009C5659">
              <w:rPr>
                <w:rFonts w:ascii="Times New Roman" w:hAnsi="Times New Roman"/>
                <w:kern w:val="21"/>
                <w:sz w:val="20"/>
              </w:rPr>
              <w:t>1.5%</w:t>
            </w:r>
            <w:r w:rsidRPr="009C5659">
              <w:rPr>
                <w:rFonts w:ascii="Times New Roman" w:hAnsi="Times New Roman"/>
                <w:kern w:val="21"/>
                <w:sz w:val="20"/>
              </w:rPr>
              <w:t>，</w:t>
            </w:r>
            <w:r w:rsidRPr="009C5659">
              <w:rPr>
                <w:rFonts w:ascii="Times New Roman" w:hAnsi="Times New Roman"/>
                <w:kern w:val="21"/>
                <w:sz w:val="20"/>
              </w:rPr>
              <w:t>5%]</w:t>
            </w:r>
          </w:p>
        </w:tc>
        <w:tc>
          <w:tcPr>
            <w:tcW w:w="1664" w:type="dxa"/>
          </w:tcPr>
          <w:p w14:paraId="061DCE83" w14:textId="77777777" w:rsidR="009C5659" w:rsidRPr="009C5659" w:rsidRDefault="009C5659" w:rsidP="009C5659">
            <w:pPr>
              <w:adjustRightInd/>
              <w:spacing w:line="240" w:lineRule="auto"/>
              <w:jc w:val="center"/>
              <w:rPr>
                <w:rFonts w:ascii="Times New Roman" w:hAnsi="Times New Roman"/>
                <w:kern w:val="21"/>
                <w:sz w:val="20"/>
              </w:rPr>
            </w:pPr>
            <w:r w:rsidRPr="009C5659">
              <w:rPr>
                <w:rFonts w:ascii="Times New Roman" w:hAnsi="Times New Roman" w:hint="eastAsia"/>
                <w:kern w:val="21"/>
                <w:sz w:val="20"/>
              </w:rPr>
              <w:t>(</w:t>
            </w:r>
            <w:r w:rsidRPr="009C5659">
              <w:rPr>
                <w:rFonts w:ascii="Times New Roman" w:hAnsi="Times New Roman"/>
                <w:kern w:val="21"/>
                <w:sz w:val="20"/>
              </w:rPr>
              <w:t>5%</w:t>
            </w:r>
            <w:r w:rsidRPr="009C5659">
              <w:rPr>
                <w:rFonts w:ascii="Times New Roman" w:hAnsi="Times New Roman"/>
                <w:kern w:val="21"/>
                <w:sz w:val="20"/>
              </w:rPr>
              <w:t>，</w:t>
            </w:r>
            <w:r w:rsidRPr="009C5659">
              <w:rPr>
                <w:rFonts w:ascii="Times New Roman" w:hAnsi="Times New Roman"/>
                <w:kern w:val="21"/>
                <w:sz w:val="20"/>
              </w:rPr>
              <w:t>7.5%]</w:t>
            </w:r>
          </w:p>
        </w:tc>
      </w:tr>
      <w:tr w:rsidR="009C5659" w:rsidRPr="009C5659" w14:paraId="5B914A47" w14:textId="77777777" w:rsidTr="007203CE">
        <w:trPr>
          <w:jc w:val="center"/>
        </w:trPr>
        <w:tc>
          <w:tcPr>
            <w:tcW w:w="1785" w:type="dxa"/>
          </w:tcPr>
          <w:p w14:paraId="42B81F0C" w14:textId="77777777" w:rsidR="009C5659" w:rsidRPr="009C5659" w:rsidRDefault="009C5659" w:rsidP="009C5659">
            <w:pPr>
              <w:adjustRightInd/>
              <w:spacing w:line="240" w:lineRule="auto"/>
              <w:rPr>
                <w:rFonts w:ascii="Times New Roman" w:hAnsi="Times New Roman"/>
                <w:kern w:val="21"/>
                <w:sz w:val="20"/>
              </w:rPr>
            </w:pPr>
            <w:r w:rsidRPr="009C5659">
              <w:rPr>
                <w:rFonts w:ascii="Times New Roman" w:hAnsi="Times New Roman"/>
                <w:kern w:val="21"/>
                <w:sz w:val="20"/>
              </w:rPr>
              <w:t>仪表准确度</w:t>
            </w:r>
          </w:p>
        </w:tc>
        <w:tc>
          <w:tcPr>
            <w:tcW w:w="1663" w:type="dxa"/>
          </w:tcPr>
          <w:p w14:paraId="2C8BE215" w14:textId="77777777" w:rsidR="009C5659" w:rsidRPr="009C5659" w:rsidRDefault="009C5659" w:rsidP="009C5659">
            <w:pPr>
              <w:adjustRightInd/>
              <w:spacing w:line="240" w:lineRule="auto"/>
              <w:jc w:val="center"/>
              <w:rPr>
                <w:rFonts w:ascii="Times New Roman" w:hAnsi="Times New Roman"/>
                <w:kern w:val="21"/>
                <w:sz w:val="20"/>
              </w:rPr>
            </w:pPr>
            <w:r w:rsidRPr="009C5659">
              <w:rPr>
                <w:rFonts w:ascii="Times New Roman" w:hAnsi="Times New Roman"/>
                <w:kern w:val="21"/>
                <w:sz w:val="20"/>
              </w:rPr>
              <w:t>0.1</w:t>
            </w:r>
            <w:r w:rsidRPr="009C5659">
              <w:rPr>
                <w:rFonts w:ascii="Times New Roman" w:hAnsi="Times New Roman"/>
                <w:kern w:val="21"/>
                <w:sz w:val="20"/>
              </w:rPr>
              <w:t>级</w:t>
            </w:r>
          </w:p>
        </w:tc>
        <w:tc>
          <w:tcPr>
            <w:tcW w:w="1665" w:type="dxa"/>
          </w:tcPr>
          <w:p w14:paraId="0D6D077D" w14:textId="77777777" w:rsidR="009C5659" w:rsidRPr="009C5659" w:rsidRDefault="009C5659" w:rsidP="009C5659">
            <w:pPr>
              <w:adjustRightInd/>
              <w:spacing w:line="240" w:lineRule="auto"/>
              <w:jc w:val="center"/>
              <w:rPr>
                <w:rFonts w:ascii="Times New Roman" w:hAnsi="Times New Roman"/>
                <w:kern w:val="21"/>
                <w:sz w:val="20"/>
              </w:rPr>
            </w:pPr>
            <w:r w:rsidRPr="009C5659">
              <w:rPr>
                <w:rFonts w:ascii="Times New Roman" w:hAnsi="Times New Roman"/>
                <w:kern w:val="21"/>
                <w:sz w:val="20"/>
              </w:rPr>
              <w:t>0.2</w:t>
            </w:r>
            <w:r w:rsidRPr="009C5659">
              <w:rPr>
                <w:rFonts w:ascii="Times New Roman" w:hAnsi="Times New Roman"/>
                <w:kern w:val="21"/>
                <w:sz w:val="20"/>
              </w:rPr>
              <w:t>级</w:t>
            </w:r>
          </w:p>
        </w:tc>
        <w:tc>
          <w:tcPr>
            <w:tcW w:w="1666" w:type="dxa"/>
          </w:tcPr>
          <w:p w14:paraId="2AC5014E" w14:textId="77777777" w:rsidR="009C5659" w:rsidRPr="009C5659" w:rsidRDefault="009C5659" w:rsidP="009C5659">
            <w:pPr>
              <w:adjustRightInd/>
              <w:spacing w:line="240" w:lineRule="auto"/>
              <w:jc w:val="center"/>
              <w:rPr>
                <w:rFonts w:ascii="Times New Roman" w:hAnsi="Times New Roman"/>
                <w:kern w:val="21"/>
                <w:sz w:val="20"/>
              </w:rPr>
            </w:pPr>
            <w:r w:rsidRPr="009C5659">
              <w:rPr>
                <w:rFonts w:ascii="Times New Roman" w:hAnsi="Times New Roman"/>
                <w:kern w:val="21"/>
                <w:sz w:val="20"/>
              </w:rPr>
              <w:t>0.5</w:t>
            </w:r>
            <w:r w:rsidRPr="009C5659">
              <w:rPr>
                <w:rFonts w:ascii="Times New Roman" w:hAnsi="Times New Roman"/>
                <w:kern w:val="21"/>
                <w:sz w:val="20"/>
              </w:rPr>
              <w:t>级</w:t>
            </w:r>
          </w:p>
        </w:tc>
        <w:tc>
          <w:tcPr>
            <w:tcW w:w="1664" w:type="dxa"/>
          </w:tcPr>
          <w:p w14:paraId="62CFDE55" w14:textId="77777777" w:rsidR="009C5659" w:rsidRPr="009C5659" w:rsidRDefault="009C5659" w:rsidP="009C5659">
            <w:pPr>
              <w:adjustRightInd/>
              <w:spacing w:line="240" w:lineRule="auto"/>
              <w:jc w:val="center"/>
              <w:rPr>
                <w:rFonts w:ascii="Times New Roman" w:hAnsi="Times New Roman"/>
                <w:kern w:val="21"/>
                <w:sz w:val="20"/>
              </w:rPr>
            </w:pPr>
            <w:r w:rsidRPr="009C5659">
              <w:rPr>
                <w:rFonts w:ascii="Times New Roman" w:hAnsi="Times New Roman"/>
                <w:kern w:val="21"/>
                <w:sz w:val="20"/>
              </w:rPr>
              <w:t>1.0</w:t>
            </w:r>
            <w:r w:rsidRPr="009C5659">
              <w:rPr>
                <w:rFonts w:ascii="Times New Roman" w:hAnsi="Times New Roman"/>
                <w:kern w:val="21"/>
                <w:sz w:val="20"/>
              </w:rPr>
              <w:t>级</w:t>
            </w:r>
          </w:p>
        </w:tc>
      </w:tr>
      <w:tr w:rsidR="009C5659" w:rsidRPr="009C5659" w14:paraId="5633F293" w14:textId="77777777" w:rsidTr="007203CE">
        <w:trPr>
          <w:jc w:val="center"/>
        </w:trPr>
        <w:tc>
          <w:tcPr>
            <w:tcW w:w="1785" w:type="dxa"/>
          </w:tcPr>
          <w:p w14:paraId="6FDB791B" w14:textId="77777777" w:rsidR="009C5659" w:rsidRPr="009C5659" w:rsidRDefault="009C5659" w:rsidP="009C5659">
            <w:pPr>
              <w:adjustRightInd/>
              <w:spacing w:line="240" w:lineRule="auto"/>
              <w:rPr>
                <w:rFonts w:ascii="Times New Roman" w:hAnsi="Times New Roman"/>
                <w:kern w:val="21"/>
                <w:sz w:val="20"/>
              </w:rPr>
            </w:pPr>
            <w:r w:rsidRPr="009C5659">
              <w:rPr>
                <w:rFonts w:ascii="Times New Roman" w:hAnsi="Times New Roman"/>
                <w:kern w:val="21"/>
                <w:sz w:val="20"/>
              </w:rPr>
              <w:t>数字仪表准确度</w:t>
            </w:r>
          </w:p>
        </w:tc>
        <w:tc>
          <w:tcPr>
            <w:tcW w:w="1663" w:type="dxa"/>
          </w:tcPr>
          <w:p w14:paraId="51C1EF8D" w14:textId="77777777" w:rsidR="009C5659" w:rsidRPr="009C5659" w:rsidRDefault="009C5659" w:rsidP="009C5659">
            <w:pPr>
              <w:adjustRightInd/>
              <w:spacing w:line="240" w:lineRule="auto"/>
              <w:jc w:val="center"/>
              <w:rPr>
                <w:rFonts w:ascii="Times New Roman" w:hAnsi="Times New Roman"/>
                <w:kern w:val="21"/>
                <w:sz w:val="20"/>
              </w:rPr>
            </w:pPr>
            <w:r w:rsidRPr="009C5659">
              <w:rPr>
                <w:rFonts w:ascii="Times New Roman" w:hAnsi="Times New Roman"/>
                <w:kern w:val="21"/>
                <w:sz w:val="20"/>
              </w:rPr>
              <w:t>6</w:t>
            </w:r>
            <w:r w:rsidRPr="009C5659">
              <w:rPr>
                <w:rFonts w:ascii="Times New Roman" w:hAnsi="Times New Roman"/>
                <w:kern w:val="21"/>
                <w:sz w:val="20"/>
              </w:rPr>
              <w:t>位半</w:t>
            </w:r>
          </w:p>
        </w:tc>
        <w:tc>
          <w:tcPr>
            <w:tcW w:w="1665" w:type="dxa"/>
          </w:tcPr>
          <w:p w14:paraId="180FE00C" w14:textId="77777777" w:rsidR="009C5659" w:rsidRPr="009C5659" w:rsidRDefault="009C5659" w:rsidP="009C5659">
            <w:pPr>
              <w:adjustRightInd/>
              <w:spacing w:line="240" w:lineRule="auto"/>
              <w:jc w:val="center"/>
              <w:rPr>
                <w:rFonts w:ascii="Times New Roman" w:hAnsi="Times New Roman"/>
                <w:kern w:val="21"/>
                <w:sz w:val="20"/>
              </w:rPr>
            </w:pPr>
            <w:r w:rsidRPr="009C5659">
              <w:rPr>
                <w:rFonts w:ascii="Times New Roman" w:hAnsi="Times New Roman"/>
                <w:kern w:val="21"/>
                <w:sz w:val="20"/>
              </w:rPr>
              <w:t>5</w:t>
            </w:r>
            <w:r w:rsidRPr="009C5659">
              <w:rPr>
                <w:rFonts w:ascii="Times New Roman" w:hAnsi="Times New Roman"/>
                <w:kern w:val="21"/>
                <w:sz w:val="20"/>
              </w:rPr>
              <w:t>位半</w:t>
            </w:r>
          </w:p>
        </w:tc>
        <w:tc>
          <w:tcPr>
            <w:tcW w:w="1666" w:type="dxa"/>
          </w:tcPr>
          <w:p w14:paraId="3412EE72" w14:textId="77777777" w:rsidR="009C5659" w:rsidRPr="009C5659" w:rsidRDefault="009C5659" w:rsidP="009C5659">
            <w:pPr>
              <w:adjustRightInd/>
              <w:spacing w:line="240" w:lineRule="auto"/>
              <w:jc w:val="center"/>
              <w:rPr>
                <w:rFonts w:ascii="Times New Roman" w:hAnsi="Times New Roman"/>
                <w:kern w:val="21"/>
                <w:sz w:val="20"/>
              </w:rPr>
            </w:pPr>
            <w:r w:rsidRPr="009C5659">
              <w:rPr>
                <w:rFonts w:ascii="Times New Roman" w:hAnsi="Times New Roman"/>
                <w:kern w:val="21"/>
                <w:sz w:val="20"/>
              </w:rPr>
              <w:t>4</w:t>
            </w:r>
            <w:r w:rsidRPr="009C5659">
              <w:rPr>
                <w:rFonts w:ascii="Times New Roman" w:hAnsi="Times New Roman"/>
                <w:kern w:val="21"/>
                <w:sz w:val="20"/>
              </w:rPr>
              <w:t>位半</w:t>
            </w:r>
          </w:p>
        </w:tc>
        <w:tc>
          <w:tcPr>
            <w:tcW w:w="1664" w:type="dxa"/>
          </w:tcPr>
          <w:p w14:paraId="55526D32" w14:textId="77777777" w:rsidR="009C5659" w:rsidRPr="009C5659" w:rsidRDefault="009C5659" w:rsidP="009C5659">
            <w:pPr>
              <w:adjustRightInd/>
              <w:spacing w:line="240" w:lineRule="auto"/>
              <w:jc w:val="center"/>
              <w:rPr>
                <w:rFonts w:ascii="Times New Roman" w:hAnsi="Times New Roman"/>
                <w:kern w:val="21"/>
                <w:sz w:val="20"/>
              </w:rPr>
            </w:pPr>
            <w:r w:rsidRPr="009C5659">
              <w:rPr>
                <w:rFonts w:ascii="Times New Roman" w:hAnsi="Times New Roman"/>
                <w:kern w:val="21"/>
                <w:sz w:val="20"/>
              </w:rPr>
              <w:t>4</w:t>
            </w:r>
            <w:r w:rsidRPr="009C5659">
              <w:rPr>
                <w:rFonts w:ascii="Times New Roman" w:hAnsi="Times New Roman"/>
                <w:kern w:val="21"/>
                <w:sz w:val="20"/>
              </w:rPr>
              <w:t>位半</w:t>
            </w:r>
          </w:p>
        </w:tc>
      </w:tr>
    </w:tbl>
    <w:p w14:paraId="31B3FE2F" w14:textId="77777777" w:rsidR="009C5659" w:rsidRPr="009C5659" w:rsidRDefault="009C5659" w:rsidP="009C5659">
      <w:pPr>
        <w:spacing w:line="240" w:lineRule="auto"/>
        <w:ind w:firstLineChars="200" w:firstLine="420"/>
        <w:rPr>
          <w:rFonts w:ascii="Times New Roman"/>
        </w:rPr>
      </w:pPr>
    </w:p>
    <w:p w14:paraId="612B1974" w14:textId="77777777" w:rsidR="009C5659" w:rsidRPr="009C5659" w:rsidRDefault="009C5659" w:rsidP="009C5659">
      <w:pPr>
        <w:spacing w:line="240" w:lineRule="auto"/>
        <w:ind w:firstLineChars="200" w:firstLine="420"/>
        <w:rPr>
          <w:rFonts w:ascii="Times New Roman"/>
        </w:rPr>
      </w:pPr>
      <w:r w:rsidRPr="009C5659">
        <w:rPr>
          <w:rFonts w:ascii="Times New Roman" w:hint="eastAsia"/>
        </w:rPr>
        <w:t>b)</w:t>
      </w:r>
      <w:r w:rsidRPr="009C5659">
        <w:rPr>
          <w:rFonts w:ascii="Times New Roman" w:hint="eastAsia"/>
        </w:rPr>
        <w:tab/>
      </w:r>
      <w:r w:rsidRPr="009C5659">
        <w:rPr>
          <w:rFonts w:ascii="Times New Roman" w:hint="eastAsia"/>
        </w:rPr>
        <w:t>测量时间用仪表，当测量时间大于</w:t>
      </w:r>
      <w:r w:rsidRPr="009C5659">
        <w:rPr>
          <w:rFonts w:ascii="Times New Roman" w:hint="eastAsia"/>
        </w:rPr>
        <w:t>1s</w:t>
      </w:r>
      <w:r w:rsidRPr="009C5659">
        <w:rPr>
          <w:rFonts w:ascii="Times New Roman" w:hint="eastAsia"/>
        </w:rPr>
        <w:t>，相对误差不大于</w:t>
      </w:r>
      <w:r w:rsidRPr="009C5659">
        <w:rPr>
          <w:rFonts w:ascii="Times New Roman" w:hint="eastAsia"/>
        </w:rPr>
        <w:t>0.5%</w:t>
      </w:r>
      <w:r w:rsidRPr="009C5659">
        <w:rPr>
          <w:rFonts w:ascii="Times New Roman" w:hint="eastAsia"/>
        </w:rPr>
        <w:t>；测量时间小于或等于</w:t>
      </w:r>
      <w:r w:rsidRPr="009C5659">
        <w:rPr>
          <w:rFonts w:ascii="Times New Roman" w:hint="eastAsia"/>
        </w:rPr>
        <w:t>1s</w:t>
      </w:r>
      <w:r w:rsidRPr="009C5659">
        <w:rPr>
          <w:rFonts w:ascii="Times New Roman" w:hint="eastAsia"/>
        </w:rPr>
        <w:t>，相对误差不大于</w:t>
      </w:r>
      <w:r w:rsidRPr="009C5659">
        <w:rPr>
          <w:rFonts w:ascii="Times New Roman" w:hint="eastAsia"/>
        </w:rPr>
        <w:t>0.1%</w:t>
      </w:r>
      <w:r w:rsidRPr="009C5659">
        <w:rPr>
          <w:rFonts w:ascii="Times New Roman" w:hint="eastAsia"/>
        </w:rPr>
        <w:t>；</w:t>
      </w:r>
    </w:p>
    <w:p w14:paraId="4D7C62D0" w14:textId="77777777" w:rsidR="009C5659" w:rsidRPr="009C5659" w:rsidRDefault="009C5659" w:rsidP="009C5659">
      <w:pPr>
        <w:spacing w:line="240" w:lineRule="auto"/>
        <w:ind w:firstLineChars="200" w:firstLine="420"/>
        <w:rPr>
          <w:rFonts w:ascii="Times New Roman"/>
        </w:rPr>
      </w:pPr>
      <w:r w:rsidRPr="009C5659">
        <w:rPr>
          <w:rFonts w:ascii="Times New Roman" w:hint="eastAsia"/>
        </w:rPr>
        <w:t>c)</w:t>
      </w:r>
      <w:r w:rsidRPr="009C5659">
        <w:rPr>
          <w:rFonts w:ascii="Times New Roman" w:hint="eastAsia"/>
        </w:rPr>
        <w:tab/>
      </w:r>
      <w:r w:rsidRPr="009C5659">
        <w:rPr>
          <w:rFonts w:ascii="Times New Roman" w:hint="eastAsia"/>
        </w:rPr>
        <w:t>所用仪器仪表的量程和准确度应根据测量的实际情况选择，除特殊说明外应高于</w:t>
      </w:r>
      <w:r w:rsidRPr="009C5659">
        <w:rPr>
          <w:rFonts w:ascii="Times New Roman" w:hint="eastAsia"/>
        </w:rPr>
        <w:t>0.5</w:t>
      </w:r>
      <w:r w:rsidRPr="009C5659">
        <w:rPr>
          <w:rFonts w:ascii="Times New Roman" w:hint="eastAsia"/>
        </w:rPr>
        <w:t>级；</w:t>
      </w:r>
    </w:p>
    <w:p w14:paraId="254EF22B" w14:textId="37E7A014" w:rsidR="009C5659" w:rsidRDefault="009C5659" w:rsidP="009C5659">
      <w:pPr>
        <w:spacing w:line="240" w:lineRule="auto"/>
        <w:ind w:firstLineChars="200" w:firstLine="420"/>
        <w:rPr>
          <w:rFonts w:ascii="Times New Roman"/>
        </w:rPr>
      </w:pPr>
      <w:r w:rsidRPr="009C5659">
        <w:rPr>
          <w:rFonts w:ascii="Times New Roman" w:hint="eastAsia"/>
        </w:rPr>
        <w:t>d)</w:t>
      </w:r>
      <w:r w:rsidRPr="009C5659">
        <w:rPr>
          <w:rFonts w:ascii="Times New Roman" w:hint="eastAsia"/>
        </w:rPr>
        <w:tab/>
      </w:r>
      <w:r w:rsidRPr="009C5659">
        <w:rPr>
          <w:rFonts w:ascii="Times New Roman" w:hint="eastAsia"/>
        </w:rPr>
        <w:t>所用仪器仪表通过计量检定或校准，证书在有效期内。</w:t>
      </w:r>
    </w:p>
    <w:p w14:paraId="476C95CD" w14:textId="77777777" w:rsidR="009C5659" w:rsidRDefault="009C5659">
      <w:pPr>
        <w:spacing w:line="240" w:lineRule="auto"/>
        <w:ind w:firstLineChars="200" w:firstLine="420"/>
        <w:rPr>
          <w:rFonts w:ascii="Times New Roman"/>
        </w:rPr>
      </w:pPr>
    </w:p>
    <w:p w14:paraId="03657575" w14:textId="72778B74" w:rsidR="0027456D" w:rsidRDefault="0027456D">
      <w:pPr>
        <w:pStyle w:val="affb"/>
        <w:spacing w:before="240" w:after="240"/>
        <w:rPr>
          <w:szCs w:val="21"/>
        </w:rPr>
      </w:pPr>
      <w:bookmarkStart w:id="43" w:name="_Toc219819068"/>
      <w:r>
        <w:rPr>
          <w:rFonts w:hint="eastAsia"/>
          <w:szCs w:val="21"/>
        </w:rPr>
        <w:t>测试场景</w:t>
      </w:r>
      <w:bookmarkEnd w:id="43"/>
    </w:p>
    <w:p w14:paraId="04E8303B" w14:textId="3B749EDC" w:rsidR="0027456D" w:rsidRDefault="0027456D" w:rsidP="0027456D">
      <w:pPr>
        <w:pStyle w:val="affc"/>
        <w:spacing w:before="120" w:after="120"/>
      </w:pPr>
      <w:bookmarkStart w:id="44" w:name="_Toc219819069"/>
      <w:r>
        <w:rPr>
          <w:rFonts w:hint="eastAsia"/>
        </w:rPr>
        <w:t>场景分类</w:t>
      </w:r>
      <w:bookmarkEnd w:id="44"/>
    </w:p>
    <w:p w14:paraId="7FE4173B" w14:textId="5528CD22" w:rsidR="0027456D" w:rsidRDefault="00216ED6" w:rsidP="0027456D">
      <w:pPr>
        <w:pStyle w:val="afffffb"/>
        <w:ind w:firstLine="420"/>
      </w:pPr>
      <w:r>
        <w:rPr>
          <w:rFonts w:hint="eastAsia"/>
        </w:rPr>
        <w:t>本标准中针对不同场景的特性进行了如下分类：</w:t>
      </w:r>
    </w:p>
    <w:p w14:paraId="1B417C39" w14:textId="77777777" w:rsidR="00216ED6" w:rsidRDefault="00216ED6" w:rsidP="0027456D">
      <w:pPr>
        <w:pStyle w:val="afffffb"/>
        <w:ind w:firstLine="422"/>
        <w:rPr>
          <w:b/>
          <w:bCs/>
        </w:rPr>
      </w:pPr>
    </w:p>
    <w:p w14:paraId="2317DFE6" w14:textId="0B5750EC" w:rsidR="00216ED6" w:rsidRDefault="00216ED6" w:rsidP="0027456D">
      <w:pPr>
        <w:pStyle w:val="afffffb"/>
        <w:ind w:firstLine="422"/>
      </w:pPr>
      <w:r w:rsidRPr="00216ED6">
        <w:rPr>
          <w:rFonts w:hint="eastAsia"/>
          <w:b/>
          <w:bCs/>
        </w:rPr>
        <w:t>主动安全</w:t>
      </w:r>
      <w:r>
        <w:rPr>
          <w:rFonts w:hint="eastAsia"/>
        </w:rPr>
        <w:t>：一级维度，</w:t>
      </w:r>
      <w:r w:rsidRPr="00216ED6">
        <w:rPr>
          <w:rFonts w:hint="eastAsia"/>
        </w:rPr>
        <w:t>考核充放电系统面对外部故障、危机时的安全应对措施</w:t>
      </w:r>
      <w:r>
        <w:rPr>
          <w:rFonts w:hint="eastAsia"/>
        </w:rPr>
        <w:t>。包含</w:t>
      </w:r>
      <w:r w:rsidR="00F747D6">
        <w:rPr>
          <w:rFonts w:hint="eastAsia"/>
        </w:rPr>
        <w:t>2</w:t>
      </w:r>
      <w:r>
        <w:rPr>
          <w:rFonts w:hint="eastAsia"/>
        </w:rPr>
        <w:t>个二级维度：</w:t>
      </w:r>
    </w:p>
    <w:p w14:paraId="5F6BDA7A" w14:textId="360560CB" w:rsidR="00216ED6" w:rsidRDefault="00216ED6" w:rsidP="0027456D">
      <w:pPr>
        <w:pStyle w:val="afffffb"/>
        <w:ind w:firstLine="420"/>
      </w:pPr>
      <w:r>
        <w:rPr>
          <w:rFonts w:hint="eastAsia"/>
        </w:rPr>
        <w:t>电安全：围绕充放电过程中的电气参数构建的安全场景，包含过充、过压、过流、短路共</w:t>
      </w:r>
      <w:r w:rsidR="00992DA4">
        <w:rPr>
          <w:rFonts w:hint="eastAsia"/>
        </w:rPr>
        <w:t>4</w:t>
      </w:r>
      <w:r>
        <w:rPr>
          <w:rFonts w:hint="eastAsia"/>
        </w:rPr>
        <w:t>个三级维度；</w:t>
      </w:r>
    </w:p>
    <w:p w14:paraId="62D610F0" w14:textId="4434C96D" w:rsidR="00216ED6" w:rsidRDefault="00216ED6" w:rsidP="00F747D6">
      <w:pPr>
        <w:pStyle w:val="afffffb"/>
        <w:ind w:firstLine="420"/>
        <w:rPr>
          <w:rFonts w:hint="eastAsia"/>
        </w:rPr>
      </w:pPr>
      <w:r>
        <w:rPr>
          <w:rFonts w:hint="eastAsia"/>
        </w:rPr>
        <w:t>热安全：围绕充放电过程中的温度参数构建的安全场景，包含1个三级维度为接口过热</w:t>
      </w:r>
      <w:r w:rsidR="00F747D6">
        <w:rPr>
          <w:rFonts w:hint="eastAsia"/>
        </w:rPr>
        <w:t>。</w:t>
      </w:r>
    </w:p>
    <w:p w14:paraId="581B83B5" w14:textId="77777777" w:rsidR="00216ED6" w:rsidRDefault="00216ED6" w:rsidP="0027456D">
      <w:pPr>
        <w:pStyle w:val="afffffb"/>
        <w:ind w:firstLine="422"/>
        <w:rPr>
          <w:b/>
          <w:bCs/>
        </w:rPr>
      </w:pPr>
    </w:p>
    <w:p w14:paraId="650AA22C" w14:textId="5EE025EB" w:rsidR="00216ED6" w:rsidRDefault="00216ED6" w:rsidP="0027456D">
      <w:pPr>
        <w:pStyle w:val="afffffb"/>
        <w:ind w:firstLine="422"/>
      </w:pPr>
      <w:r w:rsidRPr="00216ED6">
        <w:rPr>
          <w:rFonts w:hint="eastAsia"/>
          <w:b/>
          <w:bCs/>
        </w:rPr>
        <w:t>被动安全</w:t>
      </w:r>
      <w:r>
        <w:rPr>
          <w:rFonts w:hint="eastAsia"/>
        </w:rPr>
        <w:t>：一级维度，</w:t>
      </w:r>
      <w:r w:rsidRPr="00216ED6">
        <w:rPr>
          <w:rFonts w:hint="eastAsia"/>
        </w:rPr>
        <w:t>考核充放电系统在面对外部环境</w:t>
      </w:r>
      <w:r>
        <w:rPr>
          <w:rFonts w:hint="eastAsia"/>
        </w:rPr>
        <w:t>影响</w:t>
      </w:r>
      <w:r w:rsidRPr="00216ED6">
        <w:rPr>
          <w:rFonts w:hint="eastAsia"/>
        </w:rPr>
        <w:t>时的安全运行能力</w:t>
      </w:r>
      <w:r>
        <w:rPr>
          <w:rFonts w:hint="eastAsia"/>
        </w:rPr>
        <w:t>。包含3个二级维度：</w:t>
      </w:r>
    </w:p>
    <w:p w14:paraId="559D1CBD" w14:textId="675032C9" w:rsidR="00216ED6" w:rsidRDefault="00216ED6" w:rsidP="0027456D">
      <w:pPr>
        <w:pStyle w:val="afffffb"/>
        <w:ind w:firstLine="420"/>
      </w:pPr>
      <w:r>
        <w:rPr>
          <w:rFonts w:hint="eastAsia"/>
        </w:rPr>
        <w:t>微网安全：围绕充电过程中供电能力异常构建的安全场景，包含电压异常、频率异常、电位异常、相位异常、断电异常、谐波异常共6个三级维度；</w:t>
      </w:r>
    </w:p>
    <w:p w14:paraId="222DE9EF" w14:textId="31AAEEAB" w:rsidR="00216ED6" w:rsidRDefault="00216ED6" w:rsidP="0027456D">
      <w:pPr>
        <w:pStyle w:val="afffffb"/>
        <w:ind w:firstLine="420"/>
      </w:pPr>
      <w:r>
        <w:rPr>
          <w:rFonts w:hint="eastAsia"/>
        </w:rPr>
        <w:t>功能安全：</w:t>
      </w:r>
      <w:r>
        <w:t xml:space="preserve"> </w:t>
      </w:r>
      <w:r>
        <w:rPr>
          <w:rFonts w:hint="eastAsia"/>
        </w:rPr>
        <w:t>围绕充放电过程中兼容性问题构建的安全场景，</w:t>
      </w:r>
      <w:r w:rsidR="00992DA4">
        <w:rPr>
          <w:rFonts w:hint="eastAsia"/>
        </w:rPr>
        <w:t>包含1个三级维度为</w:t>
      </w:r>
      <w:r w:rsidR="00C377FA">
        <w:rPr>
          <w:rFonts w:ascii="Times New Roman" w:hint="eastAsia"/>
          <w:kern w:val="21"/>
          <w:sz w:val="20"/>
        </w:rPr>
        <w:t>2015</w:t>
      </w:r>
      <w:r w:rsidR="00C377FA">
        <w:rPr>
          <w:rFonts w:ascii="Times New Roman" w:hint="eastAsia"/>
          <w:kern w:val="21"/>
          <w:sz w:val="20"/>
        </w:rPr>
        <w:t>充电兼容</w:t>
      </w:r>
      <w:r>
        <w:rPr>
          <w:rFonts w:hint="eastAsia"/>
        </w:rPr>
        <w:t>；</w:t>
      </w:r>
    </w:p>
    <w:p w14:paraId="21B2FFA3" w14:textId="7A2BAA39" w:rsidR="00216ED6" w:rsidRDefault="00216ED6" w:rsidP="0027456D">
      <w:pPr>
        <w:pStyle w:val="afffffb"/>
        <w:ind w:firstLine="420"/>
      </w:pPr>
      <w:r>
        <w:rPr>
          <w:rFonts w:hint="eastAsia"/>
        </w:rPr>
        <w:t>环境安全：围绕充放电过程可能遭遇恶劣环境构建的安全场景，包含淋雨、炎热、严寒、盐雾、高海拔共5个三级维度。</w:t>
      </w:r>
    </w:p>
    <w:p w14:paraId="29252A72" w14:textId="4DF13247" w:rsidR="0027456D" w:rsidRDefault="0027456D" w:rsidP="0027456D">
      <w:pPr>
        <w:pStyle w:val="affc"/>
        <w:spacing w:before="120" w:after="120"/>
      </w:pPr>
      <w:bookmarkStart w:id="45" w:name="_Toc219819070"/>
      <w:r>
        <w:rPr>
          <w:rFonts w:hint="eastAsia"/>
        </w:rPr>
        <w:t>场景定义</w:t>
      </w:r>
      <w:bookmarkEnd w:id="45"/>
    </w:p>
    <w:p w14:paraId="4C2883DE" w14:textId="12459A06" w:rsidR="0027456D" w:rsidRDefault="00216ED6" w:rsidP="0027456D">
      <w:pPr>
        <w:pStyle w:val="afffffb"/>
        <w:ind w:firstLine="420"/>
      </w:pPr>
      <w:r>
        <w:rPr>
          <w:rFonts w:hint="eastAsia"/>
        </w:rPr>
        <w:t>具体</w:t>
      </w:r>
      <w:r w:rsidR="000557B1">
        <w:rPr>
          <w:rFonts w:hint="eastAsia"/>
        </w:rPr>
        <w:t>测试场景定义情况如下</w:t>
      </w:r>
      <w:r w:rsidR="000557B1" w:rsidRPr="000557B1">
        <w:rPr>
          <w:rFonts w:hint="eastAsia"/>
        </w:rPr>
        <w:t>：</w:t>
      </w:r>
    </w:p>
    <w:tbl>
      <w:tblPr>
        <w:tblStyle w:val="affffc"/>
        <w:tblW w:w="9923" w:type="dxa"/>
        <w:tblInd w:w="-289" w:type="dxa"/>
        <w:tblLook w:val="04A0" w:firstRow="1" w:lastRow="0" w:firstColumn="1" w:lastColumn="0" w:noHBand="0" w:noVBand="1"/>
      </w:tblPr>
      <w:tblGrid>
        <w:gridCol w:w="710"/>
        <w:gridCol w:w="1134"/>
        <w:gridCol w:w="1134"/>
        <w:gridCol w:w="1275"/>
        <w:gridCol w:w="3402"/>
        <w:gridCol w:w="1134"/>
        <w:gridCol w:w="1134"/>
      </w:tblGrid>
      <w:tr w:rsidR="009E5267" w14:paraId="071D53DE" w14:textId="77777777" w:rsidTr="00945B9C">
        <w:tc>
          <w:tcPr>
            <w:tcW w:w="710" w:type="dxa"/>
            <w:vAlign w:val="center"/>
          </w:tcPr>
          <w:p w14:paraId="07C39DC7" w14:textId="404D997D" w:rsidR="009E5267" w:rsidRPr="000557B1" w:rsidRDefault="009E5267" w:rsidP="00D346C7">
            <w:pPr>
              <w:adjustRightInd/>
              <w:spacing w:line="240" w:lineRule="auto"/>
              <w:jc w:val="center"/>
              <w:rPr>
                <w:rFonts w:ascii="Times New Roman" w:hAnsi="Times New Roman"/>
                <w:kern w:val="21"/>
                <w:sz w:val="20"/>
              </w:rPr>
            </w:pPr>
            <w:r w:rsidRPr="000557B1">
              <w:rPr>
                <w:rFonts w:ascii="Times New Roman" w:hAnsi="Times New Roman" w:hint="eastAsia"/>
                <w:kern w:val="21"/>
                <w:sz w:val="20"/>
              </w:rPr>
              <w:t>序号</w:t>
            </w:r>
          </w:p>
        </w:tc>
        <w:tc>
          <w:tcPr>
            <w:tcW w:w="1134" w:type="dxa"/>
            <w:vAlign w:val="center"/>
          </w:tcPr>
          <w:p w14:paraId="7688809B" w14:textId="03ED8838" w:rsidR="009E5267" w:rsidRPr="000557B1" w:rsidRDefault="009E5267"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一级维度</w:t>
            </w:r>
          </w:p>
        </w:tc>
        <w:tc>
          <w:tcPr>
            <w:tcW w:w="1134" w:type="dxa"/>
            <w:vAlign w:val="center"/>
          </w:tcPr>
          <w:p w14:paraId="6DBAA5AE" w14:textId="6509E034" w:rsidR="009E5267" w:rsidRPr="000557B1" w:rsidRDefault="009E5267"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二级维度</w:t>
            </w:r>
          </w:p>
        </w:tc>
        <w:tc>
          <w:tcPr>
            <w:tcW w:w="1275" w:type="dxa"/>
            <w:vAlign w:val="center"/>
          </w:tcPr>
          <w:p w14:paraId="2C72E94A" w14:textId="4CB19571" w:rsidR="009E5267" w:rsidRPr="000557B1" w:rsidRDefault="009E5267"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三级维度</w:t>
            </w:r>
          </w:p>
        </w:tc>
        <w:tc>
          <w:tcPr>
            <w:tcW w:w="3402" w:type="dxa"/>
            <w:vAlign w:val="center"/>
          </w:tcPr>
          <w:p w14:paraId="23051438" w14:textId="595A0911" w:rsidR="009E5267" w:rsidRDefault="009E5267"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场景说明</w:t>
            </w:r>
          </w:p>
        </w:tc>
        <w:tc>
          <w:tcPr>
            <w:tcW w:w="2268" w:type="dxa"/>
            <w:gridSpan w:val="2"/>
            <w:vAlign w:val="center"/>
          </w:tcPr>
          <w:p w14:paraId="13EC698E" w14:textId="05276EDA" w:rsidR="009E5267" w:rsidRPr="000557B1" w:rsidRDefault="009E5267"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场景适用</w:t>
            </w:r>
          </w:p>
        </w:tc>
      </w:tr>
      <w:tr w:rsidR="00DB7780" w14:paraId="34E40B04" w14:textId="77777777" w:rsidTr="00945B9C">
        <w:tc>
          <w:tcPr>
            <w:tcW w:w="710" w:type="dxa"/>
            <w:vAlign w:val="center"/>
          </w:tcPr>
          <w:p w14:paraId="0B271E87" w14:textId="37AD7471"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1</w:t>
            </w:r>
          </w:p>
        </w:tc>
        <w:tc>
          <w:tcPr>
            <w:tcW w:w="1134" w:type="dxa"/>
            <w:vMerge w:val="restart"/>
            <w:vAlign w:val="center"/>
          </w:tcPr>
          <w:p w14:paraId="76CAE154" w14:textId="17DBCA2C"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主动安全</w:t>
            </w:r>
          </w:p>
        </w:tc>
        <w:tc>
          <w:tcPr>
            <w:tcW w:w="1134" w:type="dxa"/>
            <w:vMerge w:val="restart"/>
            <w:vAlign w:val="center"/>
          </w:tcPr>
          <w:p w14:paraId="60334DDF" w14:textId="25AA90DA"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电安全</w:t>
            </w:r>
          </w:p>
        </w:tc>
        <w:tc>
          <w:tcPr>
            <w:tcW w:w="1275" w:type="dxa"/>
            <w:vAlign w:val="center"/>
          </w:tcPr>
          <w:p w14:paraId="2B3F55AE" w14:textId="59D13D7D"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过充安全</w:t>
            </w:r>
          </w:p>
        </w:tc>
        <w:tc>
          <w:tcPr>
            <w:tcW w:w="3402" w:type="dxa"/>
            <w:vAlign w:val="center"/>
          </w:tcPr>
          <w:p w14:paraId="40929B58" w14:textId="3BB25BA9" w:rsidR="00DB7780" w:rsidRDefault="00DB7780" w:rsidP="00D00CFC">
            <w:pPr>
              <w:adjustRightInd/>
              <w:spacing w:line="240" w:lineRule="auto"/>
              <w:jc w:val="left"/>
              <w:rPr>
                <w:rFonts w:ascii="Times New Roman" w:hAnsi="Times New Roman"/>
                <w:kern w:val="21"/>
                <w:sz w:val="20"/>
              </w:rPr>
            </w:pPr>
            <w:r w:rsidRPr="00D00CFC">
              <w:rPr>
                <w:rFonts w:ascii="Times New Roman" w:hAnsi="Times New Roman" w:hint="eastAsia"/>
                <w:kern w:val="21"/>
                <w:sz w:val="20"/>
              </w:rPr>
              <w:t>模拟充电</w:t>
            </w:r>
            <w:r>
              <w:rPr>
                <w:rFonts w:ascii="Times New Roman" w:hAnsi="Times New Roman" w:hint="eastAsia"/>
                <w:kern w:val="21"/>
                <w:sz w:val="20"/>
              </w:rPr>
              <w:t>设备</w:t>
            </w:r>
            <w:r w:rsidRPr="00D00CFC">
              <w:rPr>
                <w:rFonts w:ascii="Times New Roman" w:hAnsi="Times New Roman" w:hint="eastAsia"/>
                <w:kern w:val="21"/>
                <w:sz w:val="20"/>
              </w:rPr>
              <w:t>无法及时</w:t>
            </w:r>
            <w:r>
              <w:rPr>
                <w:rFonts w:ascii="Times New Roman" w:hAnsi="Times New Roman" w:hint="eastAsia"/>
                <w:kern w:val="21"/>
                <w:sz w:val="20"/>
              </w:rPr>
              <w:t>响应车端需求以</w:t>
            </w:r>
            <w:r w:rsidRPr="00D00CFC">
              <w:rPr>
                <w:rFonts w:ascii="Times New Roman" w:hAnsi="Times New Roman" w:hint="eastAsia"/>
                <w:kern w:val="21"/>
                <w:sz w:val="20"/>
              </w:rPr>
              <w:t>停止充电的场景</w:t>
            </w:r>
          </w:p>
        </w:tc>
        <w:tc>
          <w:tcPr>
            <w:tcW w:w="1134" w:type="dxa"/>
            <w:vAlign w:val="center"/>
          </w:tcPr>
          <w:p w14:paraId="37C6BCBE" w14:textId="54B545D6"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充电</w:t>
            </w:r>
          </w:p>
        </w:tc>
        <w:tc>
          <w:tcPr>
            <w:tcW w:w="1134" w:type="dxa"/>
            <w:vAlign w:val="center"/>
          </w:tcPr>
          <w:p w14:paraId="5E439844" w14:textId="5881675A"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直流</w:t>
            </w:r>
            <w:r>
              <w:rPr>
                <w:rFonts w:ascii="Times New Roman" w:hAnsi="Times New Roman" w:hint="eastAsia"/>
                <w:kern w:val="21"/>
                <w:sz w:val="20"/>
              </w:rPr>
              <w:t>+</w:t>
            </w:r>
            <w:r>
              <w:rPr>
                <w:rFonts w:ascii="Times New Roman" w:hAnsi="Times New Roman" w:hint="eastAsia"/>
                <w:kern w:val="21"/>
                <w:sz w:val="20"/>
              </w:rPr>
              <w:t>交流</w:t>
            </w:r>
          </w:p>
        </w:tc>
      </w:tr>
      <w:tr w:rsidR="00DB7780" w14:paraId="705F6184" w14:textId="77777777" w:rsidTr="00945B9C">
        <w:tc>
          <w:tcPr>
            <w:tcW w:w="710" w:type="dxa"/>
            <w:vAlign w:val="center"/>
          </w:tcPr>
          <w:p w14:paraId="57BF4B70" w14:textId="1C9CC91E" w:rsidR="00DB7780" w:rsidRPr="000557B1" w:rsidRDefault="00F747D6"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2</w:t>
            </w:r>
          </w:p>
        </w:tc>
        <w:tc>
          <w:tcPr>
            <w:tcW w:w="1134" w:type="dxa"/>
            <w:vMerge/>
            <w:vAlign w:val="center"/>
          </w:tcPr>
          <w:p w14:paraId="60BDDE27" w14:textId="77777777" w:rsidR="00DB7780" w:rsidRPr="000557B1" w:rsidRDefault="00DB7780" w:rsidP="00D346C7">
            <w:pPr>
              <w:adjustRightInd/>
              <w:spacing w:line="240" w:lineRule="auto"/>
              <w:jc w:val="center"/>
              <w:rPr>
                <w:rFonts w:ascii="Times New Roman" w:hAnsi="Times New Roman"/>
                <w:kern w:val="21"/>
                <w:sz w:val="20"/>
              </w:rPr>
            </w:pPr>
          </w:p>
        </w:tc>
        <w:tc>
          <w:tcPr>
            <w:tcW w:w="1134" w:type="dxa"/>
            <w:vMerge/>
            <w:vAlign w:val="center"/>
          </w:tcPr>
          <w:p w14:paraId="6F006F88" w14:textId="77777777" w:rsidR="00DB7780" w:rsidRPr="000557B1" w:rsidRDefault="00DB7780" w:rsidP="00D346C7">
            <w:pPr>
              <w:adjustRightInd/>
              <w:spacing w:line="240" w:lineRule="auto"/>
              <w:jc w:val="center"/>
              <w:rPr>
                <w:rFonts w:ascii="Times New Roman" w:hAnsi="Times New Roman"/>
                <w:kern w:val="21"/>
                <w:sz w:val="20"/>
              </w:rPr>
            </w:pPr>
          </w:p>
        </w:tc>
        <w:tc>
          <w:tcPr>
            <w:tcW w:w="1275" w:type="dxa"/>
            <w:vAlign w:val="center"/>
          </w:tcPr>
          <w:p w14:paraId="7EC3ADC9" w14:textId="473EAE77"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过压安全</w:t>
            </w:r>
          </w:p>
        </w:tc>
        <w:tc>
          <w:tcPr>
            <w:tcW w:w="3402" w:type="dxa"/>
            <w:vAlign w:val="center"/>
          </w:tcPr>
          <w:p w14:paraId="3911134A" w14:textId="09D4B29A" w:rsidR="00DB7780" w:rsidRPr="000557B1" w:rsidRDefault="00DB7780" w:rsidP="00D00CFC">
            <w:pPr>
              <w:adjustRightInd/>
              <w:spacing w:line="240" w:lineRule="auto"/>
              <w:jc w:val="left"/>
              <w:rPr>
                <w:rFonts w:ascii="Times New Roman" w:hAnsi="Times New Roman"/>
                <w:kern w:val="21"/>
                <w:sz w:val="20"/>
              </w:rPr>
            </w:pPr>
            <w:r>
              <w:rPr>
                <w:rFonts w:ascii="Times New Roman" w:hAnsi="Times New Roman" w:hint="eastAsia"/>
                <w:kern w:val="21"/>
                <w:sz w:val="20"/>
              </w:rPr>
              <w:t>模拟充电设备持续输出高于需求值电压的场景</w:t>
            </w:r>
          </w:p>
        </w:tc>
        <w:tc>
          <w:tcPr>
            <w:tcW w:w="1134" w:type="dxa"/>
            <w:vAlign w:val="center"/>
          </w:tcPr>
          <w:p w14:paraId="33EF021D" w14:textId="0445F69E"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充电</w:t>
            </w:r>
          </w:p>
        </w:tc>
        <w:tc>
          <w:tcPr>
            <w:tcW w:w="1134" w:type="dxa"/>
            <w:vAlign w:val="center"/>
          </w:tcPr>
          <w:p w14:paraId="7330E361" w14:textId="68A438CF"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直流</w:t>
            </w:r>
            <w:r>
              <w:rPr>
                <w:rFonts w:ascii="Times New Roman" w:hAnsi="Times New Roman" w:hint="eastAsia"/>
                <w:kern w:val="21"/>
                <w:sz w:val="20"/>
              </w:rPr>
              <w:t>+</w:t>
            </w:r>
            <w:r>
              <w:rPr>
                <w:rFonts w:ascii="Times New Roman" w:hAnsi="Times New Roman" w:hint="eastAsia"/>
                <w:kern w:val="21"/>
                <w:sz w:val="20"/>
              </w:rPr>
              <w:t>交流</w:t>
            </w:r>
          </w:p>
        </w:tc>
      </w:tr>
      <w:tr w:rsidR="00DB7780" w14:paraId="0B39884A" w14:textId="77777777" w:rsidTr="00945B9C">
        <w:tc>
          <w:tcPr>
            <w:tcW w:w="710" w:type="dxa"/>
            <w:vAlign w:val="center"/>
          </w:tcPr>
          <w:p w14:paraId="355BDE95" w14:textId="4352DA6C" w:rsidR="00DB7780" w:rsidRDefault="00F747D6"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3</w:t>
            </w:r>
          </w:p>
        </w:tc>
        <w:tc>
          <w:tcPr>
            <w:tcW w:w="1134" w:type="dxa"/>
            <w:vMerge/>
            <w:vAlign w:val="center"/>
          </w:tcPr>
          <w:p w14:paraId="2076DA30" w14:textId="77777777" w:rsidR="00DB7780" w:rsidRPr="000557B1" w:rsidRDefault="00DB7780" w:rsidP="00D346C7">
            <w:pPr>
              <w:adjustRightInd/>
              <w:spacing w:line="240" w:lineRule="auto"/>
              <w:jc w:val="center"/>
              <w:rPr>
                <w:rFonts w:ascii="Times New Roman" w:hAnsi="Times New Roman"/>
                <w:kern w:val="21"/>
                <w:sz w:val="20"/>
              </w:rPr>
            </w:pPr>
          </w:p>
        </w:tc>
        <w:tc>
          <w:tcPr>
            <w:tcW w:w="1134" w:type="dxa"/>
            <w:vMerge/>
            <w:vAlign w:val="center"/>
          </w:tcPr>
          <w:p w14:paraId="0A9D3809" w14:textId="77777777" w:rsidR="00DB7780" w:rsidRPr="000557B1" w:rsidRDefault="00DB7780" w:rsidP="00D346C7">
            <w:pPr>
              <w:adjustRightInd/>
              <w:spacing w:line="240" w:lineRule="auto"/>
              <w:jc w:val="center"/>
              <w:rPr>
                <w:rFonts w:ascii="Times New Roman" w:hAnsi="Times New Roman"/>
                <w:kern w:val="21"/>
                <w:sz w:val="20"/>
              </w:rPr>
            </w:pPr>
          </w:p>
        </w:tc>
        <w:tc>
          <w:tcPr>
            <w:tcW w:w="1275" w:type="dxa"/>
            <w:vAlign w:val="center"/>
          </w:tcPr>
          <w:p w14:paraId="4C7B6784" w14:textId="11A24D54"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过流安全</w:t>
            </w:r>
          </w:p>
        </w:tc>
        <w:tc>
          <w:tcPr>
            <w:tcW w:w="3402" w:type="dxa"/>
            <w:vAlign w:val="center"/>
          </w:tcPr>
          <w:p w14:paraId="5C61B954" w14:textId="7A4E1670" w:rsidR="00DB7780" w:rsidRPr="000557B1" w:rsidRDefault="00DB7780" w:rsidP="00D00CFC">
            <w:pPr>
              <w:adjustRightInd/>
              <w:spacing w:line="240" w:lineRule="auto"/>
              <w:jc w:val="left"/>
              <w:rPr>
                <w:rFonts w:ascii="Times New Roman" w:hAnsi="Times New Roman"/>
                <w:kern w:val="21"/>
                <w:sz w:val="20"/>
              </w:rPr>
            </w:pPr>
            <w:r>
              <w:rPr>
                <w:rFonts w:ascii="Times New Roman" w:hAnsi="Times New Roman" w:hint="eastAsia"/>
                <w:kern w:val="21"/>
                <w:sz w:val="20"/>
              </w:rPr>
              <w:t>模拟充电设备持续输出高于需求值电流的场景</w:t>
            </w:r>
          </w:p>
        </w:tc>
        <w:tc>
          <w:tcPr>
            <w:tcW w:w="1134" w:type="dxa"/>
            <w:vAlign w:val="center"/>
          </w:tcPr>
          <w:p w14:paraId="353F2046" w14:textId="37B288FE"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充电</w:t>
            </w:r>
          </w:p>
        </w:tc>
        <w:tc>
          <w:tcPr>
            <w:tcW w:w="1134" w:type="dxa"/>
            <w:vAlign w:val="center"/>
          </w:tcPr>
          <w:p w14:paraId="51C5F7CB" w14:textId="349FE428"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直流</w:t>
            </w:r>
            <w:r>
              <w:rPr>
                <w:rFonts w:ascii="Times New Roman" w:hAnsi="Times New Roman" w:hint="eastAsia"/>
                <w:kern w:val="21"/>
                <w:sz w:val="20"/>
              </w:rPr>
              <w:t>+</w:t>
            </w:r>
            <w:r>
              <w:rPr>
                <w:rFonts w:ascii="Times New Roman" w:hAnsi="Times New Roman" w:hint="eastAsia"/>
                <w:kern w:val="21"/>
                <w:sz w:val="20"/>
              </w:rPr>
              <w:t>交流</w:t>
            </w:r>
          </w:p>
        </w:tc>
      </w:tr>
      <w:tr w:rsidR="00DB7780" w14:paraId="69A2CBBA" w14:textId="77777777" w:rsidTr="00945B9C">
        <w:tc>
          <w:tcPr>
            <w:tcW w:w="710" w:type="dxa"/>
            <w:vAlign w:val="center"/>
          </w:tcPr>
          <w:p w14:paraId="172D4BD1" w14:textId="2DC994BB" w:rsidR="00DB7780" w:rsidRDefault="00F747D6"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4</w:t>
            </w:r>
          </w:p>
        </w:tc>
        <w:tc>
          <w:tcPr>
            <w:tcW w:w="1134" w:type="dxa"/>
            <w:vMerge/>
            <w:vAlign w:val="center"/>
          </w:tcPr>
          <w:p w14:paraId="3FC25D21" w14:textId="77777777" w:rsidR="00DB7780" w:rsidRPr="000557B1" w:rsidRDefault="00DB7780" w:rsidP="00D346C7">
            <w:pPr>
              <w:adjustRightInd/>
              <w:spacing w:line="240" w:lineRule="auto"/>
              <w:jc w:val="center"/>
              <w:rPr>
                <w:rFonts w:ascii="Times New Roman" w:hAnsi="Times New Roman"/>
                <w:kern w:val="21"/>
                <w:sz w:val="20"/>
              </w:rPr>
            </w:pPr>
          </w:p>
        </w:tc>
        <w:tc>
          <w:tcPr>
            <w:tcW w:w="1134" w:type="dxa"/>
            <w:vMerge/>
            <w:vAlign w:val="center"/>
          </w:tcPr>
          <w:p w14:paraId="1E7B95EB" w14:textId="77777777" w:rsidR="00DB7780" w:rsidRPr="000557B1" w:rsidRDefault="00DB7780" w:rsidP="00D346C7">
            <w:pPr>
              <w:adjustRightInd/>
              <w:spacing w:line="240" w:lineRule="auto"/>
              <w:jc w:val="center"/>
              <w:rPr>
                <w:rFonts w:ascii="Times New Roman" w:hAnsi="Times New Roman"/>
                <w:kern w:val="21"/>
                <w:sz w:val="20"/>
              </w:rPr>
            </w:pPr>
          </w:p>
        </w:tc>
        <w:tc>
          <w:tcPr>
            <w:tcW w:w="1275" w:type="dxa"/>
            <w:vAlign w:val="center"/>
          </w:tcPr>
          <w:p w14:paraId="063308C7" w14:textId="413D108B"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短路安全</w:t>
            </w:r>
          </w:p>
        </w:tc>
        <w:tc>
          <w:tcPr>
            <w:tcW w:w="3402" w:type="dxa"/>
            <w:vAlign w:val="center"/>
          </w:tcPr>
          <w:p w14:paraId="6F52E536" w14:textId="788155C6" w:rsidR="00DB7780" w:rsidRPr="000557B1" w:rsidRDefault="00DB7780" w:rsidP="00D00CFC">
            <w:pPr>
              <w:adjustRightInd/>
              <w:spacing w:line="240" w:lineRule="auto"/>
              <w:jc w:val="left"/>
              <w:rPr>
                <w:rFonts w:ascii="Times New Roman" w:hAnsi="Times New Roman"/>
                <w:kern w:val="21"/>
                <w:sz w:val="20"/>
              </w:rPr>
            </w:pPr>
            <w:r>
              <w:rPr>
                <w:rFonts w:ascii="Times New Roman" w:hAnsi="Times New Roman" w:hint="eastAsia"/>
                <w:kern w:val="21"/>
                <w:sz w:val="20"/>
              </w:rPr>
              <w:t>模拟放电设备、外部负载突然产生短路的场景</w:t>
            </w:r>
          </w:p>
        </w:tc>
        <w:tc>
          <w:tcPr>
            <w:tcW w:w="1134" w:type="dxa"/>
            <w:vAlign w:val="center"/>
          </w:tcPr>
          <w:p w14:paraId="6EE47ACE" w14:textId="53C274B6"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放电</w:t>
            </w:r>
          </w:p>
        </w:tc>
        <w:tc>
          <w:tcPr>
            <w:tcW w:w="1134" w:type="dxa"/>
            <w:vAlign w:val="center"/>
          </w:tcPr>
          <w:p w14:paraId="4E4819BC" w14:textId="4AEE15D2"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直流</w:t>
            </w:r>
            <w:r>
              <w:rPr>
                <w:rFonts w:ascii="Times New Roman" w:hAnsi="Times New Roman" w:hint="eastAsia"/>
                <w:kern w:val="21"/>
                <w:sz w:val="20"/>
              </w:rPr>
              <w:t>+</w:t>
            </w:r>
            <w:r>
              <w:rPr>
                <w:rFonts w:ascii="Times New Roman" w:hAnsi="Times New Roman" w:hint="eastAsia"/>
                <w:kern w:val="21"/>
                <w:sz w:val="20"/>
              </w:rPr>
              <w:t>交流</w:t>
            </w:r>
          </w:p>
        </w:tc>
      </w:tr>
      <w:tr w:rsidR="00DB7780" w14:paraId="49C33471" w14:textId="77777777" w:rsidTr="00945B9C">
        <w:tc>
          <w:tcPr>
            <w:tcW w:w="710" w:type="dxa"/>
            <w:vAlign w:val="center"/>
          </w:tcPr>
          <w:p w14:paraId="6B0663B6" w14:textId="77D35E6B" w:rsidR="00DB7780" w:rsidRDefault="00F747D6"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5</w:t>
            </w:r>
          </w:p>
        </w:tc>
        <w:tc>
          <w:tcPr>
            <w:tcW w:w="1134" w:type="dxa"/>
            <w:vMerge/>
            <w:vAlign w:val="center"/>
          </w:tcPr>
          <w:p w14:paraId="6F2C3261" w14:textId="77777777" w:rsidR="00DB7780" w:rsidRPr="000557B1" w:rsidRDefault="00DB7780" w:rsidP="00D346C7">
            <w:pPr>
              <w:adjustRightInd/>
              <w:spacing w:line="240" w:lineRule="auto"/>
              <w:jc w:val="center"/>
              <w:rPr>
                <w:rFonts w:ascii="Times New Roman" w:hAnsi="Times New Roman"/>
                <w:kern w:val="21"/>
                <w:sz w:val="20"/>
              </w:rPr>
            </w:pPr>
          </w:p>
        </w:tc>
        <w:tc>
          <w:tcPr>
            <w:tcW w:w="1134" w:type="dxa"/>
            <w:vAlign w:val="center"/>
          </w:tcPr>
          <w:p w14:paraId="0D95976C" w14:textId="7BE39674"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热安全</w:t>
            </w:r>
          </w:p>
        </w:tc>
        <w:tc>
          <w:tcPr>
            <w:tcW w:w="1275" w:type="dxa"/>
            <w:vAlign w:val="center"/>
          </w:tcPr>
          <w:p w14:paraId="3EDEB82A" w14:textId="499B8EE1"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接口过热</w:t>
            </w:r>
          </w:p>
        </w:tc>
        <w:tc>
          <w:tcPr>
            <w:tcW w:w="3402" w:type="dxa"/>
            <w:vAlign w:val="center"/>
          </w:tcPr>
          <w:p w14:paraId="53C70C92" w14:textId="4CDFC214" w:rsidR="00DB7780" w:rsidRPr="000557B1" w:rsidRDefault="00DB7780" w:rsidP="00D00CFC">
            <w:pPr>
              <w:adjustRightInd/>
              <w:spacing w:line="240" w:lineRule="auto"/>
              <w:jc w:val="left"/>
              <w:rPr>
                <w:rFonts w:ascii="Times New Roman" w:hAnsi="Times New Roman"/>
                <w:kern w:val="21"/>
                <w:sz w:val="20"/>
              </w:rPr>
            </w:pPr>
            <w:r>
              <w:rPr>
                <w:rFonts w:ascii="Times New Roman" w:hAnsi="Times New Roman" w:hint="eastAsia"/>
                <w:kern w:val="21"/>
                <w:sz w:val="20"/>
              </w:rPr>
              <w:t>模拟充放电接口（线缆）过热的场景</w:t>
            </w:r>
          </w:p>
        </w:tc>
        <w:tc>
          <w:tcPr>
            <w:tcW w:w="1134" w:type="dxa"/>
            <w:vAlign w:val="center"/>
          </w:tcPr>
          <w:p w14:paraId="014C0A5D" w14:textId="0B8BAB12"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充电</w:t>
            </w:r>
            <w:r>
              <w:rPr>
                <w:rFonts w:ascii="Times New Roman" w:hAnsi="Times New Roman" w:hint="eastAsia"/>
                <w:kern w:val="21"/>
                <w:sz w:val="20"/>
              </w:rPr>
              <w:t>+</w:t>
            </w:r>
            <w:r>
              <w:rPr>
                <w:rFonts w:ascii="Times New Roman" w:hAnsi="Times New Roman" w:hint="eastAsia"/>
                <w:kern w:val="21"/>
                <w:sz w:val="20"/>
              </w:rPr>
              <w:t>放电</w:t>
            </w:r>
          </w:p>
        </w:tc>
        <w:tc>
          <w:tcPr>
            <w:tcW w:w="1134" w:type="dxa"/>
            <w:vAlign w:val="center"/>
          </w:tcPr>
          <w:p w14:paraId="5D3642DD" w14:textId="29F63705"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直流</w:t>
            </w:r>
            <w:r>
              <w:rPr>
                <w:rFonts w:ascii="Times New Roman" w:hAnsi="Times New Roman" w:hint="eastAsia"/>
                <w:kern w:val="21"/>
                <w:sz w:val="20"/>
              </w:rPr>
              <w:t>+</w:t>
            </w:r>
            <w:r>
              <w:rPr>
                <w:rFonts w:ascii="Times New Roman" w:hAnsi="Times New Roman" w:hint="eastAsia"/>
                <w:kern w:val="21"/>
                <w:sz w:val="20"/>
              </w:rPr>
              <w:t>交流</w:t>
            </w:r>
          </w:p>
        </w:tc>
      </w:tr>
      <w:tr w:rsidR="00DB7780" w14:paraId="52110628" w14:textId="77777777" w:rsidTr="00945B9C">
        <w:tc>
          <w:tcPr>
            <w:tcW w:w="710" w:type="dxa"/>
            <w:vAlign w:val="center"/>
          </w:tcPr>
          <w:p w14:paraId="725226E9" w14:textId="1F5F3A2B" w:rsidR="00DB7780" w:rsidRDefault="00F747D6"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6</w:t>
            </w:r>
          </w:p>
        </w:tc>
        <w:tc>
          <w:tcPr>
            <w:tcW w:w="1134" w:type="dxa"/>
            <w:vMerge w:val="restart"/>
            <w:vAlign w:val="center"/>
          </w:tcPr>
          <w:p w14:paraId="54ABA9A3" w14:textId="6270E383"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被动安全</w:t>
            </w:r>
          </w:p>
        </w:tc>
        <w:tc>
          <w:tcPr>
            <w:tcW w:w="1134" w:type="dxa"/>
            <w:vMerge w:val="restart"/>
            <w:vAlign w:val="center"/>
          </w:tcPr>
          <w:p w14:paraId="5897A8C1" w14:textId="2714C9C7"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微网安全</w:t>
            </w:r>
          </w:p>
        </w:tc>
        <w:tc>
          <w:tcPr>
            <w:tcW w:w="1275" w:type="dxa"/>
            <w:vAlign w:val="center"/>
          </w:tcPr>
          <w:p w14:paraId="4D31EC73" w14:textId="4401A020"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电压异常</w:t>
            </w:r>
          </w:p>
        </w:tc>
        <w:tc>
          <w:tcPr>
            <w:tcW w:w="3402" w:type="dxa"/>
            <w:vAlign w:val="center"/>
          </w:tcPr>
          <w:p w14:paraId="0F48C6AE" w14:textId="53A659DD" w:rsidR="00DB7780" w:rsidRPr="000557B1" w:rsidRDefault="00DB7780" w:rsidP="00D00CFC">
            <w:pPr>
              <w:adjustRightInd/>
              <w:spacing w:line="240" w:lineRule="auto"/>
              <w:jc w:val="left"/>
              <w:rPr>
                <w:rFonts w:ascii="Times New Roman" w:hAnsi="Times New Roman"/>
                <w:kern w:val="21"/>
                <w:sz w:val="20"/>
              </w:rPr>
            </w:pPr>
            <w:r>
              <w:rPr>
                <w:rFonts w:ascii="Times New Roman" w:hAnsi="Times New Roman" w:hint="eastAsia"/>
                <w:kern w:val="21"/>
                <w:sz w:val="20"/>
              </w:rPr>
              <w:t>模拟充电过程中电网（微网）供电</w:t>
            </w:r>
            <w:r>
              <w:rPr>
                <w:rFonts w:ascii="Times New Roman" w:hAnsi="Times New Roman" w:hint="eastAsia"/>
                <w:kern w:val="21"/>
                <w:sz w:val="20"/>
              </w:rPr>
              <w:lastRenderedPageBreak/>
              <w:t>电压异常的场景</w:t>
            </w:r>
          </w:p>
        </w:tc>
        <w:tc>
          <w:tcPr>
            <w:tcW w:w="1134" w:type="dxa"/>
            <w:vAlign w:val="center"/>
          </w:tcPr>
          <w:p w14:paraId="75FABEF3" w14:textId="06F6BE1C"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lastRenderedPageBreak/>
              <w:t>充电</w:t>
            </w:r>
          </w:p>
        </w:tc>
        <w:tc>
          <w:tcPr>
            <w:tcW w:w="1134" w:type="dxa"/>
            <w:vAlign w:val="center"/>
          </w:tcPr>
          <w:p w14:paraId="2F7C63E5" w14:textId="7A991DF8"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交流</w:t>
            </w:r>
          </w:p>
        </w:tc>
      </w:tr>
      <w:tr w:rsidR="00DB7780" w14:paraId="69A55521" w14:textId="77777777" w:rsidTr="00945B9C">
        <w:tc>
          <w:tcPr>
            <w:tcW w:w="710" w:type="dxa"/>
            <w:vAlign w:val="center"/>
          </w:tcPr>
          <w:p w14:paraId="08BAE438" w14:textId="5D6C4199" w:rsidR="00DB7780" w:rsidRDefault="00F747D6"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7</w:t>
            </w:r>
          </w:p>
        </w:tc>
        <w:tc>
          <w:tcPr>
            <w:tcW w:w="1134" w:type="dxa"/>
            <w:vMerge/>
            <w:vAlign w:val="center"/>
          </w:tcPr>
          <w:p w14:paraId="04D1FDF5" w14:textId="77777777" w:rsidR="00DB7780" w:rsidRPr="000557B1" w:rsidRDefault="00DB7780" w:rsidP="00D346C7">
            <w:pPr>
              <w:adjustRightInd/>
              <w:spacing w:line="240" w:lineRule="auto"/>
              <w:jc w:val="center"/>
              <w:rPr>
                <w:rFonts w:ascii="Times New Roman" w:hAnsi="Times New Roman"/>
                <w:kern w:val="21"/>
                <w:sz w:val="20"/>
              </w:rPr>
            </w:pPr>
          </w:p>
        </w:tc>
        <w:tc>
          <w:tcPr>
            <w:tcW w:w="1134" w:type="dxa"/>
            <w:vMerge/>
            <w:vAlign w:val="center"/>
          </w:tcPr>
          <w:p w14:paraId="070849AB" w14:textId="77777777" w:rsidR="00DB7780" w:rsidRPr="000557B1" w:rsidRDefault="00DB7780" w:rsidP="00D346C7">
            <w:pPr>
              <w:adjustRightInd/>
              <w:spacing w:line="240" w:lineRule="auto"/>
              <w:jc w:val="center"/>
              <w:rPr>
                <w:rFonts w:ascii="Times New Roman" w:hAnsi="Times New Roman"/>
                <w:kern w:val="21"/>
                <w:sz w:val="20"/>
              </w:rPr>
            </w:pPr>
          </w:p>
        </w:tc>
        <w:tc>
          <w:tcPr>
            <w:tcW w:w="1275" w:type="dxa"/>
            <w:vAlign w:val="center"/>
          </w:tcPr>
          <w:p w14:paraId="63FED84C" w14:textId="5FC1789F"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频率异常</w:t>
            </w:r>
          </w:p>
        </w:tc>
        <w:tc>
          <w:tcPr>
            <w:tcW w:w="3402" w:type="dxa"/>
            <w:vAlign w:val="center"/>
          </w:tcPr>
          <w:p w14:paraId="42BCB7C5" w14:textId="4ACAC7D4" w:rsidR="00DB7780" w:rsidRPr="000557B1" w:rsidRDefault="00DB7780" w:rsidP="00D00CFC">
            <w:pPr>
              <w:adjustRightInd/>
              <w:spacing w:line="240" w:lineRule="auto"/>
              <w:jc w:val="left"/>
              <w:rPr>
                <w:rFonts w:ascii="Times New Roman" w:hAnsi="Times New Roman"/>
                <w:kern w:val="21"/>
                <w:sz w:val="20"/>
              </w:rPr>
            </w:pPr>
            <w:r>
              <w:rPr>
                <w:rFonts w:ascii="Times New Roman" w:hAnsi="Times New Roman" w:hint="eastAsia"/>
                <w:kern w:val="21"/>
                <w:sz w:val="20"/>
              </w:rPr>
              <w:t>模拟充电过程中电网（微网）供电频率异常的场景</w:t>
            </w:r>
          </w:p>
        </w:tc>
        <w:tc>
          <w:tcPr>
            <w:tcW w:w="1134" w:type="dxa"/>
            <w:vAlign w:val="center"/>
          </w:tcPr>
          <w:p w14:paraId="5CE2EA70" w14:textId="634EF824"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充电</w:t>
            </w:r>
          </w:p>
        </w:tc>
        <w:tc>
          <w:tcPr>
            <w:tcW w:w="1134" w:type="dxa"/>
            <w:vAlign w:val="center"/>
          </w:tcPr>
          <w:p w14:paraId="0848BDC8" w14:textId="29A1DF1A"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交流</w:t>
            </w:r>
          </w:p>
        </w:tc>
      </w:tr>
      <w:tr w:rsidR="00DB7780" w14:paraId="0497A93B" w14:textId="77777777" w:rsidTr="00945B9C">
        <w:tc>
          <w:tcPr>
            <w:tcW w:w="710" w:type="dxa"/>
            <w:vAlign w:val="center"/>
          </w:tcPr>
          <w:p w14:paraId="025B1648" w14:textId="5EDB7F9E" w:rsidR="00DB7780" w:rsidRDefault="00F747D6" w:rsidP="004105CF">
            <w:pPr>
              <w:adjustRightInd/>
              <w:spacing w:line="240" w:lineRule="auto"/>
              <w:jc w:val="center"/>
              <w:rPr>
                <w:rFonts w:ascii="Times New Roman" w:hAnsi="Times New Roman"/>
                <w:kern w:val="21"/>
                <w:sz w:val="20"/>
              </w:rPr>
            </w:pPr>
            <w:r>
              <w:rPr>
                <w:rFonts w:ascii="Times New Roman" w:hAnsi="Times New Roman" w:hint="eastAsia"/>
                <w:kern w:val="21"/>
                <w:sz w:val="20"/>
              </w:rPr>
              <w:t>8</w:t>
            </w:r>
          </w:p>
        </w:tc>
        <w:tc>
          <w:tcPr>
            <w:tcW w:w="1134" w:type="dxa"/>
            <w:vMerge/>
            <w:vAlign w:val="center"/>
          </w:tcPr>
          <w:p w14:paraId="7B727BC7" w14:textId="77777777" w:rsidR="00DB7780" w:rsidRPr="000557B1" w:rsidRDefault="00DB7780" w:rsidP="004105CF">
            <w:pPr>
              <w:adjustRightInd/>
              <w:spacing w:line="240" w:lineRule="auto"/>
              <w:jc w:val="center"/>
              <w:rPr>
                <w:rFonts w:ascii="Times New Roman" w:hAnsi="Times New Roman"/>
                <w:kern w:val="21"/>
                <w:sz w:val="20"/>
              </w:rPr>
            </w:pPr>
          </w:p>
        </w:tc>
        <w:tc>
          <w:tcPr>
            <w:tcW w:w="1134" w:type="dxa"/>
            <w:vMerge/>
            <w:vAlign w:val="center"/>
          </w:tcPr>
          <w:p w14:paraId="72038744" w14:textId="77777777" w:rsidR="00DB7780" w:rsidRPr="000557B1" w:rsidRDefault="00DB7780" w:rsidP="004105CF">
            <w:pPr>
              <w:adjustRightInd/>
              <w:spacing w:line="240" w:lineRule="auto"/>
              <w:jc w:val="center"/>
              <w:rPr>
                <w:rFonts w:ascii="Times New Roman" w:hAnsi="Times New Roman"/>
                <w:kern w:val="21"/>
                <w:sz w:val="20"/>
              </w:rPr>
            </w:pPr>
          </w:p>
        </w:tc>
        <w:tc>
          <w:tcPr>
            <w:tcW w:w="1275" w:type="dxa"/>
            <w:vAlign w:val="center"/>
          </w:tcPr>
          <w:p w14:paraId="0C6923EF" w14:textId="23C618B7" w:rsidR="00DB7780" w:rsidRPr="000557B1" w:rsidRDefault="00DB7780" w:rsidP="004105CF">
            <w:pPr>
              <w:adjustRightInd/>
              <w:spacing w:line="240" w:lineRule="auto"/>
              <w:jc w:val="center"/>
              <w:rPr>
                <w:rFonts w:ascii="Times New Roman" w:hAnsi="Times New Roman"/>
                <w:kern w:val="21"/>
                <w:sz w:val="20"/>
              </w:rPr>
            </w:pPr>
            <w:r>
              <w:rPr>
                <w:rFonts w:ascii="Times New Roman" w:hAnsi="Times New Roman" w:hint="eastAsia"/>
                <w:kern w:val="21"/>
                <w:sz w:val="20"/>
              </w:rPr>
              <w:t>电位异常</w:t>
            </w:r>
          </w:p>
        </w:tc>
        <w:tc>
          <w:tcPr>
            <w:tcW w:w="3402" w:type="dxa"/>
            <w:vAlign w:val="center"/>
          </w:tcPr>
          <w:p w14:paraId="38942E6A" w14:textId="6F4CA008" w:rsidR="00DB7780" w:rsidRPr="000557B1" w:rsidRDefault="00DB7780" w:rsidP="004105CF">
            <w:pPr>
              <w:adjustRightInd/>
              <w:spacing w:line="240" w:lineRule="auto"/>
              <w:jc w:val="left"/>
              <w:rPr>
                <w:rFonts w:ascii="Times New Roman" w:hAnsi="Times New Roman"/>
                <w:kern w:val="21"/>
                <w:sz w:val="20"/>
              </w:rPr>
            </w:pPr>
            <w:r>
              <w:rPr>
                <w:rFonts w:ascii="Times New Roman" w:hAnsi="Times New Roman" w:hint="eastAsia"/>
                <w:kern w:val="21"/>
                <w:sz w:val="20"/>
              </w:rPr>
              <w:t>模拟充电过程中电网（微网）供电零电位异常的场景</w:t>
            </w:r>
          </w:p>
        </w:tc>
        <w:tc>
          <w:tcPr>
            <w:tcW w:w="1134" w:type="dxa"/>
            <w:vAlign w:val="center"/>
          </w:tcPr>
          <w:p w14:paraId="27C560E4" w14:textId="4ECCA557" w:rsidR="00DB7780" w:rsidRPr="000557B1" w:rsidRDefault="00DB7780" w:rsidP="004105CF">
            <w:pPr>
              <w:adjustRightInd/>
              <w:spacing w:line="240" w:lineRule="auto"/>
              <w:jc w:val="center"/>
              <w:rPr>
                <w:rFonts w:ascii="Times New Roman" w:hAnsi="Times New Roman"/>
                <w:kern w:val="21"/>
                <w:sz w:val="20"/>
              </w:rPr>
            </w:pPr>
            <w:r>
              <w:rPr>
                <w:rFonts w:ascii="Times New Roman" w:hAnsi="Times New Roman" w:hint="eastAsia"/>
                <w:kern w:val="21"/>
                <w:sz w:val="20"/>
              </w:rPr>
              <w:t>充电</w:t>
            </w:r>
          </w:p>
        </w:tc>
        <w:tc>
          <w:tcPr>
            <w:tcW w:w="1134" w:type="dxa"/>
            <w:vAlign w:val="center"/>
          </w:tcPr>
          <w:p w14:paraId="5A22D023" w14:textId="1BEFDF3D" w:rsidR="00DB7780" w:rsidRPr="000557B1" w:rsidRDefault="00DB7780" w:rsidP="004105CF">
            <w:pPr>
              <w:adjustRightInd/>
              <w:spacing w:line="240" w:lineRule="auto"/>
              <w:jc w:val="center"/>
              <w:rPr>
                <w:rFonts w:ascii="Times New Roman" w:hAnsi="Times New Roman"/>
                <w:kern w:val="21"/>
                <w:sz w:val="20"/>
              </w:rPr>
            </w:pPr>
            <w:r>
              <w:rPr>
                <w:rFonts w:ascii="Times New Roman" w:hAnsi="Times New Roman" w:hint="eastAsia"/>
                <w:kern w:val="21"/>
                <w:sz w:val="20"/>
              </w:rPr>
              <w:t>交流</w:t>
            </w:r>
          </w:p>
        </w:tc>
      </w:tr>
      <w:tr w:rsidR="00DB7780" w14:paraId="776D41A5" w14:textId="77777777" w:rsidTr="00945B9C">
        <w:tc>
          <w:tcPr>
            <w:tcW w:w="710" w:type="dxa"/>
            <w:vAlign w:val="center"/>
          </w:tcPr>
          <w:p w14:paraId="34949D85" w14:textId="35F2050E" w:rsidR="00DB7780" w:rsidRDefault="00F747D6" w:rsidP="00961C75">
            <w:pPr>
              <w:adjustRightInd/>
              <w:spacing w:line="240" w:lineRule="auto"/>
              <w:jc w:val="center"/>
              <w:rPr>
                <w:rFonts w:ascii="Times New Roman" w:hAnsi="Times New Roman"/>
                <w:kern w:val="21"/>
                <w:sz w:val="20"/>
              </w:rPr>
            </w:pPr>
            <w:r>
              <w:rPr>
                <w:rFonts w:ascii="Times New Roman" w:hAnsi="Times New Roman" w:hint="eastAsia"/>
                <w:kern w:val="21"/>
                <w:sz w:val="20"/>
              </w:rPr>
              <w:t>9</w:t>
            </w:r>
          </w:p>
        </w:tc>
        <w:tc>
          <w:tcPr>
            <w:tcW w:w="1134" w:type="dxa"/>
            <w:vMerge/>
            <w:vAlign w:val="center"/>
          </w:tcPr>
          <w:p w14:paraId="446BCF5B" w14:textId="77777777" w:rsidR="00DB7780" w:rsidRPr="000557B1" w:rsidRDefault="00DB7780" w:rsidP="00961C75">
            <w:pPr>
              <w:adjustRightInd/>
              <w:spacing w:line="240" w:lineRule="auto"/>
              <w:jc w:val="center"/>
              <w:rPr>
                <w:rFonts w:ascii="Times New Roman" w:hAnsi="Times New Roman"/>
                <w:kern w:val="21"/>
                <w:sz w:val="20"/>
              </w:rPr>
            </w:pPr>
          </w:p>
        </w:tc>
        <w:tc>
          <w:tcPr>
            <w:tcW w:w="1134" w:type="dxa"/>
            <w:vMerge/>
            <w:vAlign w:val="center"/>
          </w:tcPr>
          <w:p w14:paraId="76FEC04E" w14:textId="77777777" w:rsidR="00DB7780" w:rsidRPr="000557B1" w:rsidRDefault="00DB7780" w:rsidP="00961C75">
            <w:pPr>
              <w:adjustRightInd/>
              <w:spacing w:line="240" w:lineRule="auto"/>
              <w:jc w:val="center"/>
              <w:rPr>
                <w:rFonts w:ascii="Times New Roman" w:hAnsi="Times New Roman"/>
                <w:kern w:val="21"/>
                <w:sz w:val="20"/>
              </w:rPr>
            </w:pPr>
          </w:p>
        </w:tc>
        <w:tc>
          <w:tcPr>
            <w:tcW w:w="1275" w:type="dxa"/>
            <w:vAlign w:val="center"/>
          </w:tcPr>
          <w:p w14:paraId="26245FE8" w14:textId="4F678323" w:rsidR="00DB7780" w:rsidRPr="000557B1" w:rsidRDefault="00DB7780" w:rsidP="00961C75">
            <w:pPr>
              <w:adjustRightInd/>
              <w:spacing w:line="240" w:lineRule="auto"/>
              <w:jc w:val="center"/>
              <w:rPr>
                <w:rFonts w:ascii="Times New Roman" w:hAnsi="Times New Roman"/>
                <w:kern w:val="21"/>
                <w:sz w:val="20"/>
              </w:rPr>
            </w:pPr>
            <w:r>
              <w:rPr>
                <w:rFonts w:ascii="Times New Roman" w:hAnsi="Times New Roman" w:hint="eastAsia"/>
                <w:kern w:val="21"/>
                <w:sz w:val="20"/>
              </w:rPr>
              <w:t>相位异常</w:t>
            </w:r>
          </w:p>
        </w:tc>
        <w:tc>
          <w:tcPr>
            <w:tcW w:w="3402" w:type="dxa"/>
            <w:vAlign w:val="center"/>
          </w:tcPr>
          <w:p w14:paraId="5C800C97" w14:textId="31ED83FD" w:rsidR="00DB7780" w:rsidRPr="000557B1" w:rsidRDefault="00DB7780" w:rsidP="00961C75">
            <w:pPr>
              <w:adjustRightInd/>
              <w:spacing w:line="240" w:lineRule="auto"/>
              <w:jc w:val="left"/>
              <w:rPr>
                <w:rFonts w:ascii="Times New Roman" w:hAnsi="Times New Roman"/>
                <w:kern w:val="21"/>
                <w:sz w:val="20"/>
              </w:rPr>
            </w:pPr>
            <w:r>
              <w:rPr>
                <w:rFonts w:ascii="Times New Roman" w:hAnsi="Times New Roman" w:hint="eastAsia"/>
                <w:kern w:val="21"/>
                <w:sz w:val="20"/>
              </w:rPr>
              <w:t>模拟充电过程中电网（微网）供电相位异常的场景</w:t>
            </w:r>
          </w:p>
        </w:tc>
        <w:tc>
          <w:tcPr>
            <w:tcW w:w="1134" w:type="dxa"/>
            <w:vAlign w:val="center"/>
          </w:tcPr>
          <w:p w14:paraId="376FD75F" w14:textId="55C6436A" w:rsidR="00DB7780" w:rsidRPr="000557B1" w:rsidRDefault="00DB7780" w:rsidP="00961C75">
            <w:pPr>
              <w:adjustRightInd/>
              <w:spacing w:line="240" w:lineRule="auto"/>
              <w:jc w:val="center"/>
              <w:rPr>
                <w:rFonts w:ascii="Times New Roman" w:hAnsi="Times New Roman"/>
                <w:kern w:val="21"/>
                <w:sz w:val="20"/>
              </w:rPr>
            </w:pPr>
            <w:r>
              <w:rPr>
                <w:rFonts w:ascii="Times New Roman" w:hAnsi="Times New Roman" w:hint="eastAsia"/>
                <w:kern w:val="21"/>
                <w:sz w:val="20"/>
              </w:rPr>
              <w:t>充电</w:t>
            </w:r>
          </w:p>
        </w:tc>
        <w:tc>
          <w:tcPr>
            <w:tcW w:w="1134" w:type="dxa"/>
            <w:vAlign w:val="center"/>
          </w:tcPr>
          <w:p w14:paraId="58A61B2C" w14:textId="321519A4" w:rsidR="00DB7780" w:rsidRPr="000557B1" w:rsidRDefault="00DB7780" w:rsidP="00961C75">
            <w:pPr>
              <w:adjustRightInd/>
              <w:spacing w:line="240" w:lineRule="auto"/>
              <w:jc w:val="center"/>
              <w:rPr>
                <w:rFonts w:ascii="Times New Roman" w:hAnsi="Times New Roman"/>
                <w:kern w:val="21"/>
                <w:sz w:val="20"/>
              </w:rPr>
            </w:pPr>
            <w:r>
              <w:rPr>
                <w:rFonts w:ascii="Times New Roman" w:hAnsi="Times New Roman" w:hint="eastAsia"/>
                <w:kern w:val="21"/>
                <w:sz w:val="20"/>
              </w:rPr>
              <w:t>交流</w:t>
            </w:r>
          </w:p>
        </w:tc>
      </w:tr>
      <w:tr w:rsidR="00DB7780" w14:paraId="1C810C0A" w14:textId="77777777" w:rsidTr="00945B9C">
        <w:tc>
          <w:tcPr>
            <w:tcW w:w="710" w:type="dxa"/>
            <w:vAlign w:val="center"/>
          </w:tcPr>
          <w:p w14:paraId="77F46501" w14:textId="2E519156" w:rsidR="00DB7780" w:rsidRDefault="00F747D6" w:rsidP="00961C75">
            <w:pPr>
              <w:adjustRightInd/>
              <w:spacing w:line="240" w:lineRule="auto"/>
              <w:jc w:val="center"/>
              <w:rPr>
                <w:rFonts w:ascii="Times New Roman" w:hAnsi="Times New Roman" w:hint="eastAsia"/>
                <w:kern w:val="21"/>
                <w:sz w:val="20"/>
              </w:rPr>
            </w:pPr>
            <w:r>
              <w:rPr>
                <w:rFonts w:ascii="Times New Roman" w:hAnsi="Times New Roman" w:hint="eastAsia"/>
                <w:kern w:val="21"/>
                <w:sz w:val="20"/>
              </w:rPr>
              <w:t>10</w:t>
            </w:r>
          </w:p>
        </w:tc>
        <w:tc>
          <w:tcPr>
            <w:tcW w:w="1134" w:type="dxa"/>
            <w:vMerge/>
            <w:vAlign w:val="center"/>
          </w:tcPr>
          <w:p w14:paraId="75D3DD8F" w14:textId="77777777" w:rsidR="00DB7780" w:rsidRPr="000557B1" w:rsidRDefault="00DB7780" w:rsidP="00961C75">
            <w:pPr>
              <w:adjustRightInd/>
              <w:spacing w:line="240" w:lineRule="auto"/>
              <w:jc w:val="center"/>
              <w:rPr>
                <w:rFonts w:ascii="Times New Roman" w:hAnsi="Times New Roman"/>
                <w:kern w:val="21"/>
                <w:sz w:val="20"/>
              </w:rPr>
            </w:pPr>
          </w:p>
        </w:tc>
        <w:tc>
          <w:tcPr>
            <w:tcW w:w="1134" w:type="dxa"/>
            <w:vMerge/>
            <w:vAlign w:val="center"/>
          </w:tcPr>
          <w:p w14:paraId="5BE79D13" w14:textId="77777777" w:rsidR="00DB7780" w:rsidRPr="000557B1" w:rsidRDefault="00DB7780" w:rsidP="00961C75">
            <w:pPr>
              <w:adjustRightInd/>
              <w:spacing w:line="240" w:lineRule="auto"/>
              <w:jc w:val="center"/>
              <w:rPr>
                <w:rFonts w:ascii="Times New Roman" w:hAnsi="Times New Roman"/>
                <w:kern w:val="21"/>
                <w:sz w:val="20"/>
              </w:rPr>
            </w:pPr>
          </w:p>
        </w:tc>
        <w:tc>
          <w:tcPr>
            <w:tcW w:w="1275" w:type="dxa"/>
            <w:vAlign w:val="center"/>
          </w:tcPr>
          <w:p w14:paraId="5F81D1EB" w14:textId="2C271137" w:rsidR="00DB7780" w:rsidRPr="000557B1" w:rsidRDefault="00DB7780" w:rsidP="00961C75">
            <w:pPr>
              <w:adjustRightInd/>
              <w:spacing w:line="240" w:lineRule="auto"/>
              <w:jc w:val="center"/>
              <w:rPr>
                <w:rFonts w:ascii="Times New Roman" w:hAnsi="Times New Roman"/>
                <w:kern w:val="21"/>
                <w:sz w:val="20"/>
              </w:rPr>
            </w:pPr>
            <w:r>
              <w:rPr>
                <w:rFonts w:ascii="Times New Roman" w:hAnsi="Times New Roman" w:hint="eastAsia"/>
                <w:kern w:val="21"/>
                <w:sz w:val="20"/>
              </w:rPr>
              <w:t>断电异常</w:t>
            </w:r>
          </w:p>
        </w:tc>
        <w:tc>
          <w:tcPr>
            <w:tcW w:w="3402" w:type="dxa"/>
            <w:vAlign w:val="center"/>
          </w:tcPr>
          <w:p w14:paraId="125F136B" w14:textId="69EC0583" w:rsidR="00DB7780" w:rsidRPr="000557B1" w:rsidRDefault="00DB7780" w:rsidP="00961C75">
            <w:pPr>
              <w:adjustRightInd/>
              <w:spacing w:line="240" w:lineRule="auto"/>
              <w:jc w:val="left"/>
              <w:rPr>
                <w:rFonts w:ascii="Times New Roman" w:hAnsi="Times New Roman"/>
                <w:kern w:val="21"/>
                <w:sz w:val="20"/>
              </w:rPr>
            </w:pPr>
            <w:r>
              <w:rPr>
                <w:rFonts w:ascii="Times New Roman" w:hAnsi="Times New Roman" w:hint="eastAsia"/>
                <w:kern w:val="21"/>
                <w:sz w:val="20"/>
              </w:rPr>
              <w:t>模拟充电过程中电网（微网）供电短暂中断的场景</w:t>
            </w:r>
          </w:p>
        </w:tc>
        <w:tc>
          <w:tcPr>
            <w:tcW w:w="1134" w:type="dxa"/>
            <w:vAlign w:val="center"/>
          </w:tcPr>
          <w:p w14:paraId="6478AAB0" w14:textId="6E858423" w:rsidR="00DB7780" w:rsidRPr="000557B1" w:rsidRDefault="00DB7780" w:rsidP="00961C75">
            <w:pPr>
              <w:adjustRightInd/>
              <w:spacing w:line="240" w:lineRule="auto"/>
              <w:jc w:val="center"/>
              <w:rPr>
                <w:rFonts w:ascii="Times New Roman" w:hAnsi="Times New Roman"/>
                <w:kern w:val="21"/>
                <w:sz w:val="20"/>
              </w:rPr>
            </w:pPr>
            <w:r>
              <w:rPr>
                <w:rFonts w:ascii="Times New Roman" w:hAnsi="Times New Roman" w:hint="eastAsia"/>
                <w:kern w:val="21"/>
                <w:sz w:val="20"/>
              </w:rPr>
              <w:t>充电</w:t>
            </w:r>
          </w:p>
        </w:tc>
        <w:tc>
          <w:tcPr>
            <w:tcW w:w="1134" w:type="dxa"/>
            <w:vAlign w:val="center"/>
          </w:tcPr>
          <w:p w14:paraId="04391255" w14:textId="132B3192" w:rsidR="00DB7780" w:rsidRPr="000557B1" w:rsidRDefault="00DB7780" w:rsidP="00961C75">
            <w:pPr>
              <w:adjustRightInd/>
              <w:spacing w:line="240" w:lineRule="auto"/>
              <w:jc w:val="center"/>
              <w:rPr>
                <w:rFonts w:ascii="Times New Roman" w:hAnsi="Times New Roman"/>
                <w:kern w:val="21"/>
                <w:sz w:val="20"/>
              </w:rPr>
            </w:pPr>
            <w:r>
              <w:rPr>
                <w:rFonts w:ascii="Times New Roman" w:hAnsi="Times New Roman" w:hint="eastAsia"/>
                <w:kern w:val="21"/>
                <w:sz w:val="20"/>
              </w:rPr>
              <w:t>交流</w:t>
            </w:r>
          </w:p>
        </w:tc>
      </w:tr>
      <w:tr w:rsidR="00DB7780" w14:paraId="6015381C" w14:textId="77777777" w:rsidTr="00945B9C">
        <w:tc>
          <w:tcPr>
            <w:tcW w:w="710" w:type="dxa"/>
            <w:vAlign w:val="center"/>
          </w:tcPr>
          <w:p w14:paraId="2F8FD82B" w14:textId="30824259" w:rsidR="00DB7780" w:rsidRDefault="00F747D6" w:rsidP="00961C75">
            <w:pPr>
              <w:adjustRightInd/>
              <w:spacing w:line="240" w:lineRule="auto"/>
              <w:jc w:val="center"/>
              <w:rPr>
                <w:rFonts w:ascii="Times New Roman" w:hAnsi="Times New Roman" w:hint="eastAsia"/>
                <w:kern w:val="21"/>
                <w:sz w:val="20"/>
              </w:rPr>
            </w:pPr>
            <w:r>
              <w:rPr>
                <w:rFonts w:ascii="Times New Roman" w:hAnsi="Times New Roman" w:hint="eastAsia"/>
                <w:kern w:val="21"/>
                <w:sz w:val="20"/>
              </w:rPr>
              <w:t>11</w:t>
            </w:r>
          </w:p>
        </w:tc>
        <w:tc>
          <w:tcPr>
            <w:tcW w:w="1134" w:type="dxa"/>
            <w:vMerge/>
            <w:vAlign w:val="center"/>
          </w:tcPr>
          <w:p w14:paraId="3C64B85F" w14:textId="77777777" w:rsidR="00DB7780" w:rsidRPr="000557B1" w:rsidRDefault="00DB7780" w:rsidP="00961C75">
            <w:pPr>
              <w:adjustRightInd/>
              <w:spacing w:line="240" w:lineRule="auto"/>
              <w:jc w:val="center"/>
              <w:rPr>
                <w:rFonts w:ascii="Times New Roman" w:hAnsi="Times New Roman"/>
                <w:kern w:val="21"/>
                <w:sz w:val="20"/>
              </w:rPr>
            </w:pPr>
          </w:p>
        </w:tc>
        <w:tc>
          <w:tcPr>
            <w:tcW w:w="1134" w:type="dxa"/>
            <w:vMerge/>
            <w:vAlign w:val="center"/>
          </w:tcPr>
          <w:p w14:paraId="7F01EAAD" w14:textId="77777777" w:rsidR="00DB7780" w:rsidRPr="000557B1" w:rsidRDefault="00DB7780" w:rsidP="00961C75">
            <w:pPr>
              <w:adjustRightInd/>
              <w:spacing w:line="240" w:lineRule="auto"/>
              <w:jc w:val="center"/>
              <w:rPr>
                <w:rFonts w:ascii="Times New Roman" w:hAnsi="Times New Roman"/>
                <w:kern w:val="21"/>
                <w:sz w:val="20"/>
              </w:rPr>
            </w:pPr>
          </w:p>
        </w:tc>
        <w:tc>
          <w:tcPr>
            <w:tcW w:w="1275" w:type="dxa"/>
            <w:vAlign w:val="center"/>
          </w:tcPr>
          <w:p w14:paraId="0794EAB5" w14:textId="63D07AAC" w:rsidR="00DB7780" w:rsidRPr="000557B1" w:rsidRDefault="00DB7780" w:rsidP="00961C75">
            <w:pPr>
              <w:adjustRightInd/>
              <w:spacing w:line="240" w:lineRule="auto"/>
              <w:jc w:val="center"/>
              <w:rPr>
                <w:rFonts w:ascii="Times New Roman" w:hAnsi="Times New Roman"/>
                <w:kern w:val="21"/>
                <w:sz w:val="20"/>
              </w:rPr>
            </w:pPr>
            <w:r>
              <w:rPr>
                <w:rFonts w:ascii="Times New Roman" w:hAnsi="Times New Roman" w:hint="eastAsia"/>
                <w:kern w:val="21"/>
                <w:sz w:val="20"/>
              </w:rPr>
              <w:t>谐波异常</w:t>
            </w:r>
          </w:p>
        </w:tc>
        <w:tc>
          <w:tcPr>
            <w:tcW w:w="3402" w:type="dxa"/>
            <w:vAlign w:val="center"/>
          </w:tcPr>
          <w:p w14:paraId="76FCDEF8" w14:textId="7788B761" w:rsidR="00DB7780" w:rsidRPr="000557B1" w:rsidRDefault="00DB7780" w:rsidP="00961C75">
            <w:pPr>
              <w:adjustRightInd/>
              <w:spacing w:line="240" w:lineRule="auto"/>
              <w:jc w:val="left"/>
              <w:rPr>
                <w:rFonts w:ascii="Times New Roman" w:hAnsi="Times New Roman"/>
                <w:kern w:val="21"/>
                <w:sz w:val="20"/>
              </w:rPr>
            </w:pPr>
            <w:r>
              <w:rPr>
                <w:rFonts w:ascii="Times New Roman" w:hAnsi="Times New Roman" w:hint="eastAsia"/>
                <w:kern w:val="21"/>
                <w:sz w:val="20"/>
              </w:rPr>
              <w:t>模拟充电过程中电网（微网）供电谐波容量异常的场景</w:t>
            </w:r>
          </w:p>
        </w:tc>
        <w:tc>
          <w:tcPr>
            <w:tcW w:w="1134" w:type="dxa"/>
            <w:vAlign w:val="center"/>
          </w:tcPr>
          <w:p w14:paraId="5E02B94B" w14:textId="7B197571" w:rsidR="00DB7780" w:rsidRPr="000557B1" w:rsidRDefault="00DB7780" w:rsidP="00961C75">
            <w:pPr>
              <w:adjustRightInd/>
              <w:spacing w:line="240" w:lineRule="auto"/>
              <w:jc w:val="center"/>
              <w:rPr>
                <w:rFonts w:ascii="Times New Roman" w:hAnsi="Times New Roman"/>
                <w:kern w:val="21"/>
                <w:sz w:val="20"/>
              </w:rPr>
            </w:pPr>
            <w:r>
              <w:rPr>
                <w:rFonts w:ascii="Times New Roman" w:hAnsi="Times New Roman" w:hint="eastAsia"/>
                <w:kern w:val="21"/>
                <w:sz w:val="20"/>
              </w:rPr>
              <w:t>充电</w:t>
            </w:r>
          </w:p>
        </w:tc>
        <w:tc>
          <w:tcPr>
            <w:tcW w:w="1134" w:type="dxa"/>
            <w:vAlign w:val="center"/>
          </w:tcPr>
          <w:p w14:paraId="298B4CFC" w14:textId="1ABB743A" w:rsidR="00DB7780" w:rsidRPr="000557B1" w:rsidRDefault="00DB7780" w:rsidP="00961C75">
            <w:pPr>
              <w:adjustRightInd/>
              <w:spacing w:line="240" w:lineRule="auto"/>
              <w:jc w:val="center"/>
              <w:rPr>
                <w:rFonts w:ascii="Times New Roman" w:hAnsi="Times New Roman"/>
                <w:kern w:val="21"/>
                <w:sz w:val="20"/>
              </w:rPr>
            </w:pPr>
            <w:r>
              <w:rPr>
                <w:rFonts w:ascii="Times New Roman" w:hAnsi="Times New Roman" w:hint="eastAsia"/>
                <w:kern w:val="21"/>
                <w:sz w:val="20"/>
              </w:rPr>
              <w:t>交流</w:t>
            </w:r>
          </w:p>
        </w:tc>
      </w:tr>
      <w:tr w:rsidR="00DB7780" w14:paraId="1487253D" w14:textId="77777777" w:rsidTr="00945B9C">
        <w:tc>
          <w:tcPr>
            <w:tcW w:w="710" w:type="dxa"/>
            <w:vAlign w:val="center"/>
          </w:tcPr>
          <w:p w14:paraId="5D768DEF" w14:textId="049FB71D" w:rsidR="00DB7780" w:rsidRDefault="00F747D6" w:rsidP="00D346C7">
            <w:pPr>
              <w:adjustRightInd/>
              <w:spacing w:line="240" w:lineRule="auto"/>
              <w:jc w:val="center"/>
              <w:rPr>
                <w:rFonts w:ascii="Times New Roman" w:hAnsi="Times New Roman" w:hint="eastAsia"/>
                <w:kern w:val="21"/>
                <w:sz w:val="20"/>
              </w:rPr>
            </w:pPr>
            <w:r>
              <w:rPr>
                <w:rFonts w:ascii="Times New Roman" w:hAnsi="Times New Roman" w:hint="eastAsia"/>
                <w:kern w:val="21"/>
                <w:sz w:val="20"/>
              </w:rPr>
              <w:t>12</w:t>
            </w:r>
          </w:p>
        </w:tc>
        <w:tc>
          <w:tcPr>
            <w:tcW w:w="1134" w:type="dxa"/>
            <w:vMerge/>
            <w:vAlign w:val="center"/>
          </w:tcPr>
          <w:p w14:paraId="282FE457" w14:textId="77777777" w:rsidR="00DB7780" w:rsidRPr="000557B1" w:rsidRDefault="00DB7780" w:rsidP="00D346C7">
            <w:pPr>
              <w:adjustRightInd/>
              <w:spacing w:line="240" w:lineRule="auto"/>
              <w:jc w:val="center"/>
              <w:rPr>
                <w:rFonts w:ascii="Times New Roman" w:hAnsi="Times New Roman"/>
                <w:kern w:val="21"/>
                <w:sz w:val="20"/>
              </w:rPr>
            </w:pPr>
          </w:p>
        </w:tc>
        <w:tc>
          <w:tcPr>
            <w:tcW w:w="1134" w:type="dxa"/>
            <w:vAlign w:val="center"/>
          </w:tcPr>
          <w:p w14:paraId="5057A144" w14:textId="39149114"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功能安全</w:t>
            </w:r>
          </w:p>
        </w:tc>
        <w:tc>
          <w:tcPr>
            <w:tcW w:w="1275" w:type="dxa"/>
            <w:vAlign w:val="center"/>
          </w:tcPr>
          <w:p w14:paraId="4CD2885E" w14:textId="227E2A81" w:rsidR="00DB7780" w:rsidRPr="000557B1" w:rsidRDefault="00C377FA" w:rsidP="007A3EDC">
            <w:pPr>
              <w:adjustRightInd/>
              <w:spacing w:line="240" w:lineRule="auto"/>
              <w:jc w:val="center"/>
              <w:rPr>
                <w:rFonts w:ascii="Times New Roman" w:hAnsi="Times New Roman"/>
                <w:kern w:val="21"/>
                <w:sz w:val="20"/>
              </w:rPr>
            </w:pPr>
            <w:r>
              <w:rPr>
                <w:rFonts w:ascii="Times New Roman" w:hint="eastAsia"/>
                <w:kern w:val="21"/>
                <w:sz w:val="20"/>
              </w:rPr>
              <w:t>2015</w:t>
            </w:r>
            <w:r>
              <w:rPr>
                <w:rFonts w:ascii="Times New Roman" w:hint="eastAsia"/>
                <w:kern w:val="21"/>
                <w:sz w:val="20"/>
              </w:rPr>
              <w:t>充电</w:t>
            </w:r>
            <w:r>
              <w:rPr>
                <w:rFonts w:ascii="Times New Roman" w:hAnsi="Times New Roman" w:hint="eastAsia"/>
                <w:kern w:val="21"/>
                <w:sz w:val="20"/>
              </w:rPr>
              <w:t>兼容</w:t>
            </w:r>
          </w:p>
        </w:tc>
        <w:tc>
          <w:tcPr>
            <w:tcW w:w="3402" w:type="dxa"/>
            <w:vAlign w:val="center"/>
          </w:tcPr>
          <w:p w14:paraId="43C64FBF" w14:textId="4492AB5A" w:rsidR="00DB7780" w:rsidRPr="000557B1" w:rsidRDefault="00DB7780" w:rsidP="00D00CFC">
            <w:pPr>
              <w:adjustRightInd/>
              <w:spacing w:line="240" w:lineRule="auto"/>
              <w:jc w:val="left"/>
              <w:rPr>
                <w:rFonts w:ascii="Times New Roman" w:hAnsi="Times New Roman"/>
                <w:kern w:val="21"/>
                <w:sz w:val="20"/>
              </w:rPr>
            </w:pPr>
            <w:r>
              <w:rPr>
                <w:rFonts w:ascii="Times New Roman" w:hAnsi="Times New Roman" w:hint="eastAsia"/>
                <w:kern w:val="21"/>
                <w:sz w:val="20"/>
              </w:rPr>
              <w:t>模拟</w:t>
            </w:r>
            <w:r w:rsidR="003A7E50">
              <w:rPr>
                <w:rFonts w:ascii="Times New Roman" w:hAnsi="Times New Roman" w:hint="eastAsia"/>
                <w:kern w:val="21"/>
                <w:sz w:val="20"/>
              </w:rPr>
              <w:t>适用于国标</w:t>
            </w:r>
            <w:r w:rsidR="003A7E50">
              <w:rPr>
                <w:rFonts w:ascii="Times New Roman" w:hAnsi="Times New Roman" w:hint="eastAsia"/>
                <w:kern w:val="21"/>
                <w:sz w:val="20"/>
              </w:rPr>
              <w:t>2015</w:t>
            </w:r>
            <w:r w:rsidR="003A7E50">
              <w:rPr>
                <w:rFonts w:ascii="Times New Roman" w:hAnsi="Times New Roman" w:hint="eastAsia"/>
                <w:kern w:val="21"/>
                <w:sz w:val="20"/>
              </w:rPr>
              <w:t>协议</w:t>
            </w:r>
            <w:r>
              <w:rPr>
                <w:rFonts w:ascii="Times New Roman" w:hAnsi="Times New Roman" w:hint="eastAsia"/>
                <w:kern w:val="21"/>
                <w:sz w:val="20"/>
              </w:rPr>
              <w:t>充电兼容性问题的场景（非标案例）</w:t>
            </w:r>
          </w:p>
        </w:tc>
        <w:tc>
          <w:tcPr>
            <w:tcW w:w="1134" w:type="dxa"/>
            <w:vAlign w:val="center"/>
          </w:tcPr>
          <w:p w14:paraId="29EE24CF" w14:textId="26FA37F0"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充电</w:t>
            </w:r>
          </w:p>
        </w:tc>
        <w:tc>
          <w:tcPr>
            <w:tcW w:w="1134" w:type="dxa"/>
            <w:vAlign w:val="center"/>
          </w:tcPr>
          <w:p w14:paraId="3006EB8C" w14:textId="39E27319"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直流</w:t>
            </w:r>
            <w:r>
              <w:rPr>
                <w:rFonts w:ascii="Times New Roman" w:hAnsi="Times New Roman" w:hint="eastAsia"/>
                <w:kern w:val="21"/>
                <w:sz w:val="20"/>
              </w:rPr>
              <w:t>+</w:t>
            </w:r>
            <w:r>
              <w:rPr>
                <w:rFonts w:ascii="Times New Roman" w:hAnsi="Times New Roman" w:hint="eastAsia"/>
                <w:kern w:val="21"/>
                <w:sz w:val="20"/>
              </w:rPr>
              <w:t>交流</w:t>
            </w:r>
          </w:p>
        </w:tc>
      </w:tr>
      <w:tr w:rsidR="00DB7780" w14:paraId="1FF7F9E0" w14:textId="77777777" w:rsidTr="00945B9C">
        <w:tc>
          <w:tcPr>
            <w:tcW w:w="710" w:type="dxa"/>
            <w:vAlign w:val="center"/>
          </w:tcPr>
          <w:p w14:paraId="130A72DB" w14:textId="37D12762" w:rsidR="00DB7780" w:rsidRDefault="00F747D6" w:rsidP="00D346C7">
            <w:pPr>
              <w:adjustRightInd/>
              <w:spacing w:line="240" w:lineRule="auto"/>
              <w:jc w:val="center"/>
              <w:rPr>
                <w:rFonts w:ascii="Times New Roman" w:hAnsi="Times New Roman" w:hint="eastAsia"/>
                <w:kern w:val="21"/>
                <w:sz w:val="20"/>
              </w:rPr>
            </w:pPr>
            <w:r>
              <w:rPr>
                <w:rFonts w:ascii="Times New Roman" w:hAnsi="Times New Roman" w:hint="eastAsia"/>
                <w:kern w:val="21"/>
                <w:sz w:val="20"/>
              </w:rPr>
              <w:t>13</w:t>
            </w:r>
          </w:p>
        </w:tc>
        <w:tc>
          <w:tcPr>
            <w:tcW w:w="1134" w:type="dxa"/>
            <w:vMerge/>
            <w:vAlign w:val="center"/>
          </w:tcPr>
          <w:p w14:paraId="12E4E659" w14:textId="77777777" w:rsidR="00DB7780" w:rsidRPr="000557B1" w:rsidRDefault="00DB7780" w:rsidP="00D346C7">
            <w:pPr>
              <w:adjustRightInd/>
              <w:spacing w:line="240" w:lineRule="auto"/>
              <w:jc w:val="center"/>
              <w:rPr>
                <w:rFonts w:ascii="Times New Roman" w:hAnsi="Times New Roman"/>
                <w:kern w:val="21"/>
                <w:sz w:val="20"/>
              </w:rPr>
            </w:pPr>
          </w:p>
        </w:tc>
        <w:tc>
          <w:tcPr>
            <w:tcW w:w="1134" w:type="dxa"/>
            <w:vMerge w:val="restart"/>
            <w:vAlign w:val="center"/>
          </w:tcPr>
          <w:p w14:paraId="72658CF1" w14:textId="49BE8C00" w:rsidR="00DB7780"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环境安全</w:t>
            </w:r>
          </w:p>
        </w:tc>
        <w:tc>
          <w:tcPr>
            <w:tcW w:w="1275" w:type="dxa"/>
            <w:vAlign w:val="center"/>
          </w:tcPr>
          <w:p w14:paraId="3CDCE4A0" w14:textId="300C2DAA"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淋雨环境</w:t>
            </w:r>
          </w:p>
        </w:tc>
        <w:tc>
          <w:tcPr>
            <w:tcW w:w="3402" w:type="dxa"/>
            <w:vAlign w:val="center"/>
          </w:tcPr>
          <w:p w14:paraId="013B9756" w14:textId="4B82BD9F" w:rsidR="00DB7780" w:rsidRPr="000557B1" w:rsidRDefault="00DB7780" w:rsidP="00D00CFC">
            <w:pPr>
              <w:adjustRightInd/>
              <w:spacing w:line="240" w:lineRule="auto"/>
              <w:jc w:val="left"/>
              <w:rPr>
                <w:rFonts w:ascii="Times New Roman" w:hAnsi="Times New Roman"/>
                <w:kern w:val="21"/>
                <w:sz w:val="20"/>
              </w:rPr>
            </w:pPr>
            <w:r>
              <w:rPr>
                <w:rFonts w:ascii="Times New Roman" w:hAnsi="Times New Roman" w:hint="eastAsia"/>
                <w:kern w:val="21"/>
                <w:sz w:val="20"/>
              </w:rPr>
              <w:t>模拟在暴雨（</w:t>
            </w:r>
            <w:r>
              <w:rPr>
                <w:rFonts w:ascii="Times New Roman" w:hAnsi="Times New Roman" w:hint="eastAsia"/>
                <w:kern w:val="21"/>
                <w:sz w:val="20"/>
              </w:rPr>
              <w:t>IPX5</w:t>
            </w:r>
            <w:r>
              <w:rPr>
                <w:rFonts w:ascii="Times New Roman" w:hAnsi="Times New Roman" w:hint="eastAsia"/>
                <w:kern w:val="21"/>
                <w:sz w:val="20"/>
              </w:rPr>
              <w:t>）环境下进行充放电的场景</w:t>
            </w:r>
          </w:p>
        </w:tc>
        <w:tc>
          <w:tcPr>
            <w:tcW w:w="1134" w:type="dxa"/>
            <w:vAlign w:val="center"/>
          </w:tcPr>
          <w:p w14:paraId="66295D1C" w14:textId="730719F0"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充电</w:t>
            </w:r>
          </w:p>
        </w:tc>
        <w:tc>
          <w:tcPr>
            <w:tcW w:w="1134" w:type="dxa"/>
            <w:vAlign w:val="center"/>
          </w:tcPr>
          <w:p w14:paraId="5BE5F514" w14:textId="4540A977" w:rsidR="00DB7780" w:rsidRPr="000557B1" w:rsidRDefault="00DB7780" w:rsidP="00D346C7">
            <w:pPr>
              <w:adjustRightInd/>
              <w:spacing w:line="240" w:lineRule="auto"/>
              <w:jc w:val="center"/>
              <w:rPr>
                <w:rFonts w:ascii="Times New Roman" w:hAnsi="Times New Roman"/>
                <w:kern w:val="21"/>
                <w:sz w:val="20"/>
              </w:rPr>
            </w:pPr>
            <w:r>
              <w:rPr>
                <w:rFonts w:ascii="Times New Roman" w:hAnsi="Times New Roman" w:hint="eastAsia"/>
                <w:kern w:val="21"/>
                <w:sz w:val="20"/>
              </w:rPr>
              <w:t>直流</w:t>
            </w:r>
            <w:r>
              <w:rPr>
                <w:rFonts w:ascii="Times New Roman" w:hAnsi="Times New Roman" w:hint="eastAsia"/>
                <w:kern w:val="21"/>
                <w:sz w:val="20"/>
              </w:rPr>
              <w:t>+</w:t>
            </w:r>
            <w:r>
              <w:rPr>
                <w:rFonts w:ascii="Times New Roman" w:hAnsi="Times New Roman" w:hint="eastAsia"/>
                <w:kern w:val="21"/>
                <w:sz w:val="20"/>
              </w:rPr>
              <w:t>交流</w:t>
            </w:r>
          </w:p>
        </w:tc>
      </w:tr>
      <w:tr w:rsidR="00DB7780" w14:paraId="011551CC" w14:textId="77777777" w:rsidTr="00945B9C">
        <w:tc>
          <w:tcPr>
            <w:tcW w:w="710" w:type="dxa"/>
            <w:vAlign w:val="center"/>
          </w:tcPr>
          <w:p w14:paraId="3C5DEF53" w14:textId="3777DF73" w:rsidR="00DB7780" w:rsidRDefault="00F747D6" w:rsidP="00945B9C">
            <w:pPr>
              <w:adjustRightInd/>
              <w:spacing w:line="240" w:lineRule="auto"/>
              <w:jc w:val="center"/>
              <w:rPr>
                <w:rFonts w:ascii="Times New Roman" w:hAnsi="Times New Roman" w:hint="eastAsia"/>
                <w:kern w:val="21"/>
                <w:sz w:val="20"/>
              </w:rPr>
            </w:pPr>
            <w:r>
              <w:rPr>
                <w:rFonts w:ascii="Times New Roman" w:hAnsi="Times New Roman" w:hint="eastAsia"/>
                <w:kern w:val="21"/>
                <w:sz w:val="20"/>
              </w:rPr>
              <w:t>14</w:t>
            </w:r>
          </w:p>
        </w:tc>
        <w:tc>
          <w:tcPr>
            <w:tcW w:w="1134" w:type="dxa"/>
            <w:vMerge/>
            <w:vAlign w:val="center"/>
          </w:tcPr>
          <w:p w14:paraId="7AB31BB7" w14:textId="77777777" w:rsidR="00DB7780" w:rsidRPr="000557B1" w:rsidRDefault="00DB7780" w:rsidP="00945B9C">
            <w:pPr>
              <w:adjustRightInd/>
              <w:spacing w:line="240" w:lineRule="auto"/>
              <w:jc w:val="center"/>
              <w:rPr>
                <w:rFonts w:ascii="Times New Roman" w:hAnsi="Times New Roman"/>
                <w:kern w:val="21"/>
                <w:sz w:val="20"/>
              </w:rPr>
            </w:pPr>
          </w:p>
        </w:tc>
        <w:tc>
          <w:tcPr>
            <w:tcW w:w="1134" w:type="dxa"/>
            <w:vMerge/>
            <w:vAlign w:val="center"/>
          </w:tcPr>
          <w:p w14:paraId="443B3025" w14:textId="77777777" w:rsidR="00DB7780" w:rsidRDefault="00DB7780" w:rsidP="00945B9C">
            <w:pPr>
              <w:adjustRightInd/>
              <w:spacing w:line="240" w:lineRule="auto"/>
              <w:jc w:val="center"/>
              <w:rPr>
                <w:rFonts w:ascii="Times New Roman" w:hAnsi="Times New Roman"/>
                <w:kern w:val="21"/>
                <w:sz w:val="20"/>
              </w:rPr>
            </w:pPr>
          </w:p>
        </w:tc>
        <w:tc>
          <w:tcPr>
            <w:tcW w:w="1275" w:type="dxa"/>
            <w:vAlign w:val="center"/>
          </w:tcPr>
          <w:p w14:paraId="2DB2CE3D" w14:textId="350B559D" w:rsidR="00DB7780" w:rsidRPr="000557B1" w:rsidRDefault="00DB7780" w:rsidP="00945B9C">
            <w:pPr>
              <w:adjustRightInd/>
              <w:spacing w:line="240" w:lineRule="auto"/>
              <w:jc w:val="center"/>
              <w:rPr>
                <w:rFonts w:ascii="Times New Roman" w:hAnsi="Times New Roman"/>
                <w:kern w:val="21"/>
                <w:sz w:val="20"/>
              </w:rPr>
            </w:pPr>
            <w:r>
              <w:rPr>
                <w:rFonts w:ascii="Times New Roman" w:hAnsi="Times New Roman" w:hint="eastAsia"/>
                <w:kern w:val="21"/>
                <w:sz w:val="20"/>
              </w:rPr>
              <w:t>炎热环境</w:t>
            </w:r>
          </w:p>
        </w:tc>
        <w:tc>
          <w:tcPr>
            <w:tcW w:w="3402" w:type="dxa"/>
            <w:vAlign w:val="center"/>
          </w:tcPr>
          <w:p w14:paraId="3F9EC8FC" w14:textId="2F59449F" w:rsidR="00DB7780" w:rsidRPr="000557B1" w:rsidRDefault="00DB7780" w:rsidP="00945B9C">
            <w:pPr>
              <w:adjustRightInd/>
              <w:spacing w:line="240" w:lineRule="auto"/>
              <w:jc w:val="left"/>
              <w:rPr>
                <w:rFonts w:ascii="Times New Roman" w:hAnsi="Times New Roman"/>
                <w:kern w:val="21"/>
                <w:sz w:val="20"/>
              </w:rPr>
            </w:pPr>
            <w:r>
              <w:rPr>
                <w:rFonts w:ascii="Times New Roman" w:hAnsi="Times New Roman" w:hint="eastAsia"/>
                <w:kern w:val="21"/>
                <w:sz w:val="20"/>
              </w:rPr>
              <w:t>模拟在炎热（</w:t>
            </w:r>
            <w:r>
              <w:rPr>
                <w:rFonts w:ascii="Times New Roman" w:hAnsi="Times New Roman" w:hint="eastAsia"/>
                <w:kern w:val="21"/>
                <w:sz w:val="20"/>
              </w:rPr>
              <w:t>55</w:t>
            </w:r>
            <w:r>
              <w:rPr>
                <w:rFonts w:ascii="Times New Roman" w:hAnsi="Times New Roman" w:hint="eastAsia"/>
                <w:kern w:val="21"/>
                <w:sz w:val="20"/>
              </w:rPr>
              <w:t>℃）环境下进行充放电的场景</w:t>
            </w:r>
          </w:p>
        </w:tc>
        <w:tc>
          <w:tcPr>
            <w:tcW w:w="1134" w:type="dxa"/>
            <w:vAlign w:val="center"/>
          </w:tcPr>
          <w:p w14:paraId="499148AF" w14:textId="6FEE8827" w:rsidR="00DB7780" w:rsidRPr="000557B1" w:rsidRDefault="00DB7780" w:rsidP="00945B9C">
            <w:pPr>
              <w:adjustRightInd/>
              <w:spacing w:line="240" w:lineRule="auto"/>
              <w:jc w:val="center"/>
              <w:rPr>
                <w:rFonts w:ascii="Times New Roman" w:hAnsi="Times New Roman"/>
                <w:kern w:val="21"/>
                <w:sz w:val="20"/>
              </w:rPr>
            </w:pPr>
            <w:r>
              <w:rPr>
                <w:rFonts w:ascii="Times New Roman" w:hAnsi="Times New Roman" w:hint="eastAsia"/>
                <w:kern w:val="21"/>
                <w:sz w:val="20"/>
              </w:rPr>
              <w:t>充电</w:t>
            </w:r>
          </w:p>
        </w:tc>
        <w:tc>
          <w:tcPr>
            <w:tcW w:w="1134" w:type="dxa"/>
            <w:vAlign w:val="center"/>
          </w:tcPr>
          <w:p w14:paraId="659E32F2" w14:textId="0A842046" w:rsidR="00DB7780" w:rsidRPr="000557B1" w:rsidRDefault="00DB7780" w:rsidP="00945B9C">
            <w:pPr>
              <w:adjustRightInd/>
              <w:spacing w:line="240" w:lineRule="auto"/>
              <w:jc w:val="center"/>
              <w:rPr>
                <w:rFonts w:ascii="Times New Roman" w:hAnsi="Times New Roman"/>
                <w:kern w:val="21"/>
                <w:sz w:val="20"/>
              </w:rPr>
            </w:pPr>
            <w:r>
              <w:rPr>
                <w:rFonts w:ascii="Times New Roman" w:hAnsi="Times New Roman" w:hint="eastAsia"/>
                <w:kern w:val="21"/>
                <w:sz w:val="20"/>
              </w:rPr>
              <w:t>直流</w:t>
            </w:r>
            <w:r>
              <w:rPr>
                <w:rFonts w:ascii="Times New Roman" w:hAnsi="Times New Roman" w:hint="eastAsia"/>
                <w:kern w:val="21"/>
                <w:sz w:val="20"/>
              </w:rPr>
              <w:t>+</w:t>
            </w:r>
            <w:r>
              <w:rPr>
                <w:rFonts w:ascii="Times New Roman" w:hAnsi="Times New Roman" w:hint="eastAsia"/>
                <w:kern w:val="21"/>
                <w:sz w:val="20"/>
              </w:rPr>
              <w:t>交流</w:t>
            </w:r>
          </w:p>
        </w:tc>
      </w:tr>
      <w:tr w:rsidR="00DB7780" w14:paraId="1B55FAF5" w14:textId="77777777" w:rsidTr="00945B9C">
        <w:tc>
          <w:tcPr>
            <w:tcW w:w="710" w:type="dxa"/>
            <w:vAlign w:val="center"/>
          </w:tcPr>
          <w:p w14:paraId="133C39A6" w14:textId="1C21F652" w:rsidR="00DB7780" w:rsidRDefault="00F747D6" w:rsidP="008D07D5">
            <w:pPr>
              <w:adjustRightInd/>
              <w:spacing w:line="240" w:lineRule="auto"/>
              <w:jc w:val="center"/>
              <w:rPr>
                <w:rFonts w:ascii="Times New Roman" w:hAnsi="Times New Roman" w:hint="eastAsia"/>
                <w:kern w:val="21"/>
                <w:sz w:val="20"/>
              </w:rPr>
            </w:pPr>
            <w:r>
              <w:rPr>
                <w:rFonts w:ascii="Times New Roman" w:hAnsi="Times New Roman" w:hint="eastAsia"/>
                <w:kern w:val="21"/>
                <w:sz w:val="20"/>
              </w:rPr>
              <w:t>15</w:t>
            </w:r>
          </w:p>
        </w:tc>
        <w:tc>
          <w:tcPr>
            <w:tcW w:w="1134" w:type="dxa"/>
            <w:vMerge/>
            <w:vAlign w:val="center"/>
          </w:tcPr>
          <w:p w14:paraId="087C4A6F" w14:textId="77777777" w:rsidR="00DB7780" w:rsidRPr="000557B1" w:rsidRDefault="00DB7780" w:rsidP="008D07D5">
            <w:pPr>
              <w:adjustRightInd/>
              <w:spacing w:line="240" w:lineRule="auto"/>
              <w:jc w:val="center"/>
              <w:rPr>
                <w:rFonts w:ascii="Times New Roman" w:hAnsi="Times New Roman"/>
                <w:kern w:val="21"/>
                <w:sz w:val="20"/>
              </w:rPr>
            </w:pPr>
          </w:p>
        </w:tc>
        <w:tc>
          <w:tcPr>
            <w:tcW w:w="1134" w:type="dxa"/>
            <w:vMerge/>
            <w:vAlign w:val="center"/>
          </w:tcPr>
          <w:p w14:paraId="23402F7C" w14:textId="77777777" w:rsidR="00DB7780" w:rsidRDefault="00DB7780" w:rsidP="008D07D5">
            <w:pPr>
              <w:adjustRightInd/>
              <w:spacing w:line="240" w:lineRule="auto"/>
              <w:jc w:val="center"/>
              <w:rPr>
                <w:rFonts w:ascii="Times New Roman" w:hAnsi="Times New Roman"/>
                <w:kern w:val="21"/>
                <w:sz w:val="20"/>
              </w:rPr>
            </w:pPr>
          </w:p>
        </w:tc>
        <w:tc>
          <w:tcPr>
            <w:tcW w:w="1275" w:type="dxa"/>
            <w:vAlign w:val="center"/>
          </w:tcPr>
          <w:p w14:paraId="706A737F" w14:textId="08A5ABC3" w:rsidR="00DB7780" w:rsidRPr="000557B1" w:rsidRDefault="00DB7780" w:rsidP="008D07D5">
            <w:pPr>
              <w:adjustRightInd/>
              <w:spacing w:line="240" w:lineRule="auto"/>
              <w:jc w:val="center"/>
              <w:rPr>
                <w:rFonts w:ascii="Times New Roman" w:hAnsi="Times New Roman"/>
                <w:kern w:val="21"/>
                <w:sz w:val="20"/>
              </w:rPr>
            </w:pPr>
            <w:r>
              <w:rPr>
                <w:rFonts w:ascii="Times New Roman" w:hAnsi="Times New Roman" w:hint="eastAsia"/>
                <w:kern w:val="21"/>
                <w:sz w:val="20"/>
              </w:rPr>
              <w:t>严寒环境</w:t>
            </w:r>
          </w:p>
        </w:tc>
        <w:tc>
          <w:tcPr>
            <w:tcW w:w="3402" w:type="dxa"/>
            <w:vAlign w:val="center"/>
          </w:tcPr>
          <w:p w14:paraId="3EDDCBF8" w14:textId="71C98669" w:rsidR="00DB7780" w:rsidRPr="000557B1" w:rsidRDefault="00DB7780" w:rsidP="008D07D5">
            <w:pPr>
              <w:adjustRightInd/>
              <w:spacing w:line="240" w:lineRule="auto"/>
              <w:jc w:val="left"/>
              <w:rPr>
                <w:rFonts w:ascii="Times New Roman" w:hAnsi="Times New Roman"/>
                <w:kern w:val="21"/>
                <w:sz w:val="20"/>
              </w:rPr>
            </w:pPr>
            <w:r>
              <w:rPr>
                <w:rFonts w:ascii="Times New Roman" w:hAnsi="Times New Roman" w:hint="eastAsia"/>
                <w:kern w:val="21"/>
                <w:sz w:val="20"/>
              </w:rPr>
              <w:t>模拟在严寒（</w:t>
            </w:r>
            <w:r>
              <w:rPr>
                <w:rFonts w:ascii="Times New Roman" w:hAnsi="Times New Roman" w:hint="eastAsia"/>
                <w:kern w:val="21"/>
                <w:sz w:val="20"/>
              </w:rPr>
              <w:t>-40</w:t>
            </w:r>
            <w:r>
              <w:rPr>
                <w:rFonts w:ascii="Times New Roman" w:hAnsi="Times New Roman" w:hint="eastAsia"/>
                <w:kern w:val="21"/>
                <w:sz w:val="20"/>
              </w:rPr>
              <w:t>℃）环境下进行充放电的场景</w:t>
            </w:r>
          </w:p>
        </w:tc>
        <w:tc>
          <w:tcPr>
            <w:tcW w:w="1134" w:type="dxa"/>
            <w:vAlign w:val="center"/>
          </w:tcPr>
          <w:p w14:paraId="5DE6B43F" w14:textId="036D26F6" w:rsidR="00DB7780" w:rsidRPr="000557B1" w:rsidRDefault="00DB7780" w:rsidP="008D07D5">
            <w:pPr>
              <w:adjustRightInd/>
              <w:spacing w:line="240" w:lineRule="auto"/>
              <w:jc w:val="center"/>
              <w:rPr>
                <w:rFonts w:ascii="Times New Roman" w:hAnsi="Times New Roman"/>
                <w:kern w:val="21"/>
                <w:sz w:val="20"/>
              </w:rPr>
            </w:pPr>
            <w:r>
              <w:rPr>
                <w:rFonts w:ascii="Times New Roman" w:hAnsi="Times New Roman" w:hint="eastAsia"/>
                <w:kern w:val="21"/>
                <w:sz w:val="20"/>
              </w:rPr>
              <w:t>充电</w:t>
            </w:r>
          </w:p>
        </w:tc>
        <w:tc>
          <w:tcPr>
            <w:tcW w:w="1134" w:type="dxa"/>
            <w:vAlign w:val="center"/>
          </w:tcPr>
          <w:p w14:paraId="769DB5D7" w14:textId="1BC252D1" w:rsidR="00DB7780" w:rsidRPr="000557B1" w:rsidRDefault="00DB7780" w:rsidP="008D07D5">
            <w:pPr>
              <w:adjustRightInd/>
              <w:spacing w:line="240" w:lineRule="auto"/>
              <w:jc w:val="center"/>
              <w:rPr>
                <w:rFonts w:ascii="Times New Roman" w:hAnsi="Times New Roman"/>
                <w:kern w:val="21"/>
                <w:sz w:val="20"/>
              </w:rPr>
            </w:pPr>
            <w:r>
              <w:rPr>
                <w:rFonts w:ascii="Times New Roman" w:hAnsi="Times New Roman" w:hint="eastAsia"/>
                <w:kern w:val="21"/>
                <w:sz w:val="20"/>
              </w:rPr>
              <w:t>直流</w:t>
            </w:r>
            <w:r>
              <w:rPr>
                <w:rFonts w:ascii="Times New Roman" w:hAnsi="Times New Roman" w:hint="eastAsia"/>
                <w:kern w:val="21"/>
                <w:sz w:val="20"/>
              </w:rPr>
              <w:t>+</w:t>
            </w:r>
            <w:r>
              <w:rPr>
                <w:rFonts w:ascii="Times New Roman" w:hAnsi="Times New Roman" w:hint="eastAsia"/>
                <w:kern w:val="21"/>
                <w:sz w:val="20"/>
              </w:rPr>
              <w:t>交流</w:t>
            </w:r>
          </w:p>
        </w:tc>
      </w:tr>
      <w:tr w:rsidR="00DB7780" w14:paraId="56B3268A" w14:textId="77777777" w:rsidTr="00945B9C">
        <w:tc>
          <w:tcPr>
            <w:tcW w:w="710" w:type="dxa"/>
            <w:vAlign w:val="center"/>
          </w:tcPr>
          <w:p w14:paraId="16471F3F" w14:textId="6B767B8D" w:rsidR="00DB7780" w:rsidRDefault="00F747D6" w:rsidP="008D07D5">
            <w:pPr>
              <w:adjustRightInd/>
              <w:spacing w:line="240" w:lineRule="auto"/>
              <w:jc w:val="center"/>
              <w:rPr>
                <w:rFonts w:ascii="Times New Roman" w:hAnsi="Times New Roman" w:hint="eastAsia"/>
                <w:kern w:val="21"/>
                <w:sz w:val="20"/>
              </w:rPr>
            </w:pPr>
            <w:r>
              <w:rPr>
                <w:rFonts w:ascii="Times New Roman" w:hAnsi="Times New Roman" w:hint="eastAsia"/>
                <w:kern w:val="21"/>
                <w:sz w:val="20"/>
              </w:rPr>
              <w:t>16</w:t>
            </w:r>
          </w:p>
        </w:tc>
        <w:tc>
          <w:tcPr>
            <w:tcW w:w="1134" w:type="dxa"/>
            <w:vMerge/>
            <w:vAlign w:val="center"/>
          </w:tcPr>
          <w:p w14:paraId="418681AA" w14:textId="77777777" w:rsidR="00DB7780" w:rsidRPr="000557B1" w:rsidRDefault="00DB7780" w:rsidP="008D07D5">
            <w:pPr>
              <w:adjustRightInd/>
              <w:spacing w:line="240" w:lineRule="auto"/>
              <w:jc w:val="center"/>
              <w:rPr>
                <w:rFonts w:ascii="Times New Roman" w:hAnsi="Times New Roman"/>
                <w:kern w:val="21"/>
                <w:sz w:val="20"/>
              </w:rPr>
            </w:pPr>
          </w:p>
        </w:tc>
        <w:tc>
          <w:tcPr>
            <w:tcW w:w="1134" w:type="dxa"/>
            <w:vMerge/>
            <w:vAlign w:val="center"/>
          </w:tcPr>
          <w:p w14:paraId="60291F10" w14:textId="77777777" w:rsidR="00DB7780" w:rsidRDefault="00DB7780" w:rsidP="008D07D5">
            <w:pPr>
              <w:adjustRightInd/>
              <w:spacing w:line="240" w:lineRule="auto"/>
              <w:jc w:val="center"/>
              <w:rPr>
                <w:rFonts w:ascii="Times New Roman" w:hAnsi="Times New Roman"/>
                <w:kern w:val="21"/>
                <w:sz w:val="20"/>
              </w:rPr>
            </w:pPr>
          </w:p>
        </w:tc>
        <w:tc>
          <w:tcPr>
            <w:tcW w:w="1275" w:type="dxa"/>
            <w:vAlign w:val="center"/>
          </w:tcPr>
          <w:p w14:paraId="24998D85" w14:textId="5BA45DC6" w:rsidR="00DB7780" w:rsidRPr="000557B1" w:rsidRDefault="00DB7780" w:rsidP="008D07D5">
            <w:pPr>
              <w:adjustRightInd/>
              <w:spacing w:line="240" w:lineRule="auto"/>
              <w:jc w:val="center"/>
              <w:rPr>
                <w:rFonts w:ascii="Times New Roman" w:hAnsi="Times New Roman"/>
                <w:kern w:val="21"/>
                <w:sz w:val="20"/>
              </w:rPr>
            </w:pPr>
            <w:r>
              <w:rPr>
                <w:rFonts w:ascii="Times New Roman" w:hAnsi="Times New Roman" w:hint="eastAsia"/>
                <w:kern w:val="21"/>
                <w:sz w:val="20"/>
              </w:rPr>
              <w:t>盐雾环境</w:t>
            </w:r>
          </w:p>
        </w:tc>
        <w:tc>
          <w:tcPr>
            <w:tcW w:w="3402" w:type="dxa"/>
            <w:vAlign w:val="center"/>
          </w:tcPr>
          <w:p w14:paraId="31D6DF97" w14:textId="1B96AAE5" w:rsidR="00DB7780" w:rsidRPr="000557B1" w:rsidRDefault="00DB7780" w:rsidP="008D07D5">
            <w:pPr>
              <w:adjustRightInd/>
              <w:spacing w:line="240" w:lineRule="auto"/>
              <w:jc w:val="left"/>
              <w:rPr>
                <w:rFonts w:ascii="Times New Roman" w:hAnsi="Times New Roman"/>
                <w:kern w:val="21"/>
                <w:sz w:val="20"/>
              </w:rPr>
            </w:pPr>
            <w:r>
              <w:rPr>
                <w:rFonts w:ascii="Times New Roman" w:hAnsi="Times New Roman" w:hint="eastAsia"/>
                <w:kern w:val="21"/>
                <w:sz w:val="20"/>
              </w:rPr>
              <w:t>模拟在盐雾（</w:t>
            </w:r>
            <w:r>
              <w:rPr>
                <w:rFonts w:ascii="Times New Roman" w:hAnsi="Times New Roman" w:hint="eastAsia"/>
                <w:kern w:val="21"/>
                <w:sz w:val="20"/>
              </w:rPr>
              <w:t>5%NaCl</w:t>
            </w:r>
            <w:r>
              <w:rPr>
                <w:rFonts w:ascii="Times New Roman" w:hAnsi="Times New Roman" w:hint="eastAsia"/>
                <w:kern w:val="21"/>
                <w:sz w:val="20"/>
              </w:rPr>
              <w:t>）环境下进行充放电的场景</w:t>
            </w:r>
          </w:p>
        </w:tc>
        <w:tc>
          <w:tcPr>
            <w:tcW w:w="1134" w:type="dxa"/>
            <w:vAlign w:val="center"/>
          </w:tcPr>
          <w:p w14:paraId="1B4C6725" w14:textId="2B6CE4AB" w:rsidR="00DB7780" w:rsidRPr="000557B1" w:rsidRDefault="00DB7780" w:rsidP="008D07D5">
            <w:pPr>
              <w:adjustRightInd/>
              <w:spacing w:line="240" w:lineRule="auto"/>
              <w:jc w:val="center"/>
              <w:rPr>
                <w:rFonts w:ascii="Times New Roman" w:hAnsi="Times New Roman"/>
                <w:kern w:val="21"/>
                <w:sz w:val="20"/>
              </w:rPr>
            </w:pPr>
            <w:r>
              <w:rPr>
                <w:rFonts w:ascii="Times New Roman" w:hAnsi="Times New Roman" w:hint="eastAsia"/>
                <w:kern w:val="21"/>
                <w:sz w:val="20"/>
              </w:rPr>
              <w:t>充电</w:t>
            </w:r>
          </w:p>
        </w:tc>
        <w:tc>
          <w:tcPr>
            <w:tcW w:w="1134" w:type="dxa"/>
            <w:vAlign w:val="center"/>
          </w:tcPr>
          <w:p w14:paraId="5D1DAE43" w14:textId="3A97CCD0" w:rsidR="00DB7780" w:rsidRPr="000557B1" w:rsidRDefault="00DB7780" w:rsidP="008D07D5">
            <w:pPr>
              <w:adjustRightInd/>
              <w:spacing w:line="240" w:lineRule="auto"/>
              <w:jc w:val="center"/>
              <w:rPr>
                <w:rFonts w:ascii="Times New Roman" w:hAnsi="Times New Roman"/>
                <w:kern w:val="21"/>
                <w:sz w:val="20"/>
              </w:rPr>
            </w:pPr>
            <w:r>
              <w:rPr>
                <w:rFonts w:ascii="Times New Roman" w:hAnsi="Times New Roman" w:hint="eastAsia"/>
                <w:kern w:val="21"/>
                <w:sz w:val="20"/>
              </w:rPr>
              <w:t>直流</w:t>
            </w:r>
            <w:r>
              <w:rPr>
                <w:rFonts w:ascii="Times New Roman" w:hAnsi="Times New Roman" w:hint="eastAsia"/>
                <w:kern w:val="21"/>
                <w:sz w:val="20"/>
              </w:rPr>
              <w:t>+</w:t>
            </w:r>
            <w:r>
              <w:rPr>
                <w:rFonts w:ascii="Times New Roman" w:hAnsi="Times New Roman" w:hint="eastAsia"/>
                <w:kern w:val="21"/>
                <w:sz w:val="20"/>
              </w:rPr>
              <w:t>交流</w:t>
            </w:r>
          </w:p>
        </w:tc>
      </w:tr>
      <w:tr w:rsidR="00DB7780" w14:paraId="614C015D" w14:textId="77777777" w:rsidTr="00945B9C">
        <w:tc>
          <w:tcPr>
            <w:tcW w:w="710" w:type="dxa"/>
            <w:vAlign w:val="center"/>
          </w:tcPr>
          <w:p w14:paraId="78423794" w14:textId="14738BCD" w:rsidR="00DB7780" w:rsidRDefault="00F747D6" w:rsidP="008D07D5">
            <w:pPr>
              <w:adjustRightInd/>
              <w:spacing w:line="240" w:lineRule="auto"/>
              <w:jc w:val="center"/>
              <w:rPr>
                <w:rFonts w:ascii="Times New Roman" w:hAnsi="Times New Roman" w:hint="eastAsia"/>
                <w:kern w:val="21"/>
                <w:sz w:val="20"/>
              </w:rPr>
            </w:pPr>
            <w:r>
              <w:rPr>
                <w:rFonts w:ascii="Times New Roman" w:hAnsi="Times New Roman" w:hint="eastAsia"/>
                <w:kern w:val="21"/>
                <w:sz w:val="20"/>
              </w:rPr>
              <w:t>17</w:t>
            </w:r>
          </w:p>
        </w:tc>
        <w:tc>
          <w:tcPr>
            <w:tcW w:w="1134" w:type="dxa"/>
            <w:vMerge/>
            <w:vAlign w:val="center"/>
          </w:tcPr>
          <w:p w14:paraId="1F5B0FCB" w14:textId="77777777" w:rsidR="00DB7780" w:rsidRPr="000557B1" w:rsidRDefault="00DB7780" w:rsidP="008D07D5">
            <w:pPr>
              <w:adjustRightInd/>
              <w:spacing w:line="240" w:lineRule="auto"/>
              <w:jc w:val="center"/>
              <w:rPr>
                <w:rFonts w:ascii="Times New Roman" w:hAnsi="Times New Roman"/>
                <w:kern w:val="21"/>
                <w:sz w:val="20"/>
              </w:rPr>
            </w:pPr>
          </w:p>
        </w:tc>
        <w:tc>
          <w:tcPr>
            <w:tcW w:w="1134" w:type="dxa"/>
            <w:vMerge/>
            <w:vAlign w:val="center"/>
          </w:tcPr>
          <w:p w14:paraId="0379AF4C" w14:textId="77777777" w:rsidR="00DB7780" w:rsidRDefault="00DB7780" w:rsidP="008D07D5">
            <w:pPr>
              <w:adjustRightInd/>
              <w:spacing w:line="240" w:lineRule="auto"/>
              <w:jc w:val="center"/>
              <w:rPr>
                <w:rFonts w:ascii="Times New Roman" w:hAnsi="Times New Roman"/>
                <w:kern w:val="21"/>
                <w:sz w:val="20"/>
              </w:rPr>
            </w:pPr>
          </w:p>
        </w:tc>
        <w:tc>
          <w:tcPr>
            <w:tcW w:w="1275" w:type="dxa"/>
            <w:vAlign w:val="center"/>
          </w:tcPr>
          <w:p w14:paraId="6E46B433" w14:textId="4536B1D7" w:rsidR="00DB7780" w:rsidRPr="000557B1" w:rsidRDefault="00DB7780" w:rsidP="008D07D5">
            <w:pPr>
              <w:adjustRightInd/>
              <w:spacing w:line="240" w:lineRule="auto"/>
              <w:jc w:val="center"/>
              <w:rPr>
                <w:rFonts w:ascii="Times New Roman" w:hAnsi="Times New Roman"/>
                <w:kern w:val="21"/>
                <w:sz w:val="20"/>
              </w:rPr>
            </w:pPr>
            <w:r>
              <w:rPr>
                <w:rFonts w:ascii="Times New Roman" w:hAnsi="Times New Roman" w:hint="eastAsia"/>
                <w:kern w:val="21"/>
                <w:sz w:val="20"/>
              </w:rPr>
              <w:t>高海拔环境</w:t>
            </w:r>
          </w:p>
        </w:tc>
        <w:tc>
          <w:tcPr>
            <w:tcW w:w="3402" w:type="dxa"/>
            <w:vAlign w:val="center"/>
          </w:tcPr>
          <w:p w14:paraId="297BEE35" w14:textId="2B93EE1B" w:rsidR="00DB7780" w:rsidRPr="000557B1" w:rsidRDefault="00DB7780" w:rsidP="008D07D5">
            <w:pPr>
              <w:adjustRightInd/>
              <w:spacing w:line="240" w:lineRule="auto"/>
              <w:jc w:val="left"/>
              <w:rPr>
                <w:rFonts w:ascii="Times New Roman" w:hAnsi="Times New Roman"/>
                <w:kern w:val="21"/>
                <w:sz w:val="20"/>
              </w:rPr>
            </w:pPr>
            <w:r>
              <w:rPr>
                <w:rFonts w:ascii="Times New Roman" w:hAnsi="Times New Roman" w:hint="eastAsia"/>
                <w:kern w:val="21"/>
                <w:sz w:val="20"/>
              </w:rPr>
              <w:t>模拟在高海拔（＞</w:t>
            </w:r>
            <w:r>
              <w:rPr>
                <w:rFonts w:ascii="Times New Roman" w:hAnsi="Times New Roman" w:hint="eastAsia"/>
                <w:kern w:val="21"/>
                <w:sz w:val="20"/>
              </w:rPr>
              <w:t>4000m</w:t>
            </w:r>
            <w:r>
              <w:rPr>
                <w:rFonts w:ascii="Times New Roman" w:hAnsi="Times New Roman" w:hint="eastAsia"/>
                <w:kern w:val="21"/>
                <w:sz w:val="20"/>
              </w:rPr>
              <w:t>）环境下进行充放电的场景</w:t>
            </w:r>
          </w:p>
        </w:tc>
        <w:tc>
          <w:tcPr>
            <w:tcW w:w="1134" w:type="dxa"/>
            <w:vAlign w:val="center"/>
          </w:tcPr>
          <w:p w14:paraId="126E2D77" w14:textId="119B35F9" w:rsidR="00DB7780" w:rsidRPr="000557B1" w:rsidRDefault="00DB7780" w:rsidP="008D07D5">
            <w:pPr>
              <w:adjustRightInd/>
              <w:spacing w:line="240" w:lineRule="auto"/>
              <w:jc w:val="center"/>
              <w:rPr>
                <w:rFonts w:ascii="Times New Roman" w:hAnsi="Times New Roman"/>
                <w:kern w:val="21"/>
                <w:sz w:val="20"/>
              </w:rPr>
            </w:pPr>
            <w:r>
              <w:rPr>
                <w:rFonts w:ascii="Times New Roman" w:hAnsi="Times New Roman" w:hint="eastAsia"/>
                <w:kern w:val="21"/>
                <w:sz w:val="20"/>
              </w:rPr>
              <w:t>充电</w:t>
            </w:r>
          </w:p>
        </w:tc>
        <w:tc>
          <w:tcPr>
            <w:tcW w:w="1134" w:type="dxa"/>
            <w:vAlign w:val="center"/>
          </w:tcPr>
          <w:p w14:paraId="27D2E947" w14:textId="14E927E6" w:rsidR="00DB7780" w:rsidRPr="000557B1" w:rsidRDefault="00DB7780" w:rsidP="008D07D5">
            <w:pPr>
              <w:adjustRightInd/>
              <w:spacing w:line="240" w:lineRule="auto"/>
              <w:jc w:val="center"/>
              <w:rPr>
                <w:rFonts w:ascii="Times New Roman" w:hAnsi="Times New Roman"/>
                <w:kern w:val="21"/>
                <w:sz w:val="20"/>
              </w:rPr>
            </w:pPr>
            <w:r>
              <w:rPr>
                <w:rFonts w:ascii="Times New Roman" w:hAnsi="Times New Roman" w:hint="eastAsia"/>
                <w:kern w:val="21"/>
                <w:sz w:val="20"/>
              </w:rPr>
              <w:t>直流</w:t>
            </w:r>
            <w:r>
              <w:rPr>
                <w:rFonts w:ascii="Times New Roman" w:hAnsi="Times New Roman" w:hint="eastAsia"/>
                <w:kern w:val="21"/>
                <w:sz w:val="20"/>
              </w:rPr>
              <w:t>+</w:t>
            </w:r>
            <w:r>
              <w:rPr>
                <w:rFonts w:ascii="Times New Roman" w:hAnsi="Times New Roman" w:hint="eastAsia"/>
                <w:kern w:val="21"/>
                <w:sz w:val="20"/>
              </w:rPr>
              <w:t>交流</w:t>
            </w:r>
          </w:p>
        </w:tc>
      </w:tr>
    </w:tbl>
    <w:p w14:paraId="39BF89E0" w14:textId="77777777" w:rsidR="0027456D" w:rsidRDefault="0027456D" w:rsidP="0027456D">
      <w:pPr>
        <w:pStyle w:val="afffffb"/>
        <w:ind w:firstLine="420"/>
      </w:pPr>
    </w:p>
    <w:p w14:paraId="6A63F220" w14:textId="77777777" w:rsidR="000557B1" w:rsidRPr="0027456D" w:rsidRDefault="000557B1" w:rsidP="0027456D">
      <w:pPr>
        <w:pStyle w:val="afffffb"/>
        <w:ind w:firstLine="420"/>
      </w:pPr>
    </w:p>
    <w:p w14:paraId="69903ED7" w14:textId="3DC53BB6" w:rsidR="00513095" w:rsidRDefault="00BB69ED">
      <w:pPr>
        <w:pStyle w:val="affb"/>
        <w:spacing w:before="240" w:after="240"/>
        <w:rPr>
          <w:szCs w:val="21"/>
        </w:rPr>
      </w:pPr>
      <w:bookmarkStart w:id="46" w:name="_Toc219819071"/>
      <w:r>
        <w:rPr>
          <w:rFonts w:hint="eastAsia"/>
          <w:szCs w:val="21"/>
        </w:rPr>
        <w:t>主动</w:t>
      </w:r>
      <w:bookmarkEnd w:id="46"/>
      <w:r>
        <w:rPr>
          <w:rFonts w:hint="eastAsia"/>
          <w:szCs w:val="21"/>
        </w:rPr>
        <w:t>安全测试</w:t>
      </w:r>
    </w:p>
    <w:p w14:paraId="64A50D26" w14:textId="5D82DAA3" w:rsidR="00BB69ED" w:rsidRDefault="00BB69ED">
      <w:pPr>
        <w:pStyle w:val="affc"/>
        <w:spacing w:before="120" w:after="120"/>
      </w:pPr>
      <w:bookmarkStart w:id="47" w:name="_Toc219819072"/>
      <w:r>
        <w:rPr>
          <w:rFonts w:hint="eastAsia"/>
        </w:rPr>
        <w:t>电安全测试</w:t>
      </w:r>
    </w:p>
    <w:p w14:paraId="5DC7A56E" w14:textId="3A36009F" w:rsidR="00513095" w:rsidRDefault="00BB69ED" w:rsidP="00B50A09">
      <w:pPr>
        <w:pStyle w:val="affd"/>
        <w:spacing w:before="120" w:after="120"/>
      </w:pPr>
      <w:r>
        <w:rPr>
          <w:rFonts w:hint="eastAsia"/>
        </w:rPr>
        <w:t>过充</w:t>
      </w:r>
      <w:r w:rsidR="00EC02DC">
        <w:rPr>
          <w:rFonts w:hint="eastAsia"/>
        </w:rPr>
        <w:t>充电</w:t>
      </w:r>
      <w:r>
        <w:rPr>
          <w:rFonts w:hint="eastAsia"/>
        </w:rPr>
        <w:t>测试</w:t>
      </w:r>
      <w:bookmarkEnd w:id="47"/>
    </w:p>
    <w:p w14:paraId="278F6EA9" w14:textId="3DA34914" w:rsidR="007950EE" w:rsidRPr="00992DA4" w:rsidRDefault="007950EE" w:rsidP="00992DA4">
      <w:pPr>
        <w:pStyle w:val="affe"/>
        <w:spacing w:before="120" w:after="120"/>
        <w:rPr>
          <w:rFonts w:hint="eastAsia"/>
        </w:rPr>
      </w:pPr>
      <w:r>
        <w:rPr>
          <w:rFonts w:hint="eastAsia"/>
        </w:rPr>
        <w:t>测试准备</w:t>
      </w:r>
      <w:r>
        <w:rPr>
          <w:noProof/>
        </w:rPr>
        <w:drawing>
          <wp:anchor distT="0" distB="0" distL="114300" distR="114300" simplePos="0" relativeHeight="251663360" behindDoc="0" locked="0" layoutInCell="1" allowOverlap="1" wp14:anchorId="25A28DF0" wp14:editId="315A97B4">
            <wp:simplePos x="0" y="0"/>
            <wp:positionH relativeFrom="margin">
              <wp:align>center</wp:align>
            </wp:positionH>
            <wp:positionV relativeFrom="paragraph">
              <wp:posOffset>212725</wp:posOffset>
            </wp:positionV>
            <wp:extent cx="5287645" cy="2844800"/>
            <wp:effectExtent l="0" t="0" r="8255" b="0"/>
            <wp:wrapTopAndBottom/>
            <wp:docPr id="134942643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26439" name="图片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287645" cy="2844800"/>
                    </a:xfrm>
                    <a:prstGeom prst="rect">
                      <a:avLst/>
                    </a:prstGeom>
                    <a:noFill/>
                  </pic:spPr>
                </pic:pic>
              </a:graphicData>
            </a:graphic>
          </wp:anchor>
        </w:drawing>
      </w:r>
    </w:p>
    <w:p w14:paraId="44950F27" w14:textId="228B50D8" w:rsidR="007950EE" w:rsidRPr="007950EE" w:rsidRDefault="00EC02DC" w:rsidP="007950EE">
      <w:pPr>
        <w:pStyle w:val="afffffff7"/>
        <w:numPr>
          <w:ilvl w:val="0"/>
          <w:numId w:val="39"/>
        </w:numPr>
        <w:spacing w:before="120" w:after="120"/>
        <w:rPr>
          <w:rFonts w:ascii="Times New Roman"/>
        </w:rPr>
      </w:pPr>
      <w:r>
        <w:rPr>
          <w:rFonts w:ascii="Times New Roman" w:hint="eastAsia"/>
        </w:rPr>
        <w:lastRenderedPageBreak/>
        <w:t>电安全</w:t>
      </w:r>
      <w:r w:rsidR="007950EE" w:rsidRPr="007950EE">
        <w:rPr>
          <w:rFonts w:ascii="Times New Roman" w:hint="eastAsia"/>
        </w:rPr>
        <w:t>直流</w:t>
      </w:r>
      <w:r>
        <w:rPr>
          <w:rFonts w:ascii="Times New Roman" w:hint="eastAsia"/>
        </w:rPr>
        <w:t>充电</w:t>
      </w:r>
      <w:r w:rsidR="007950EE" w:rsidRPr="007950EE">
        <w:rPr>
          <w:rFonts w:ascii="Times New Roman" w:hint="eastAsia"/>
        </w:rPr>
        <w:t>测试系统原理图</w:t>
      </w:r>
    </w:p>
    <w:p w14:paraId="25732921" w14:textId="77777777" w:rsidR="007950EE" w:rsidRDefault="007950EE" w:rsidP="007950EE">
      <w:pPr>
        <w:spacing w:line="240" w:lineRule="auto"/>
        <w:ind w:leftChars="200" w:left="420"/>
        <w:rPr>
          <w:rFonts w:ascii="Times New Roman" w:hAnsi="Times New Roman"/>
          <w:kern w:val="21"/>
        </w:rPr>
      </w:pPr>
      <w:r>
        <w:rPr>
          <w:rFonts w:ascii="Times New Roman" w:hAnsi="Times New Roman"/>
          <w:noProof/>
          <w:kern w:val="21"/>
        </w:rPr>
        <w:drawing>
          <wp:anchor distT="0" distB="0" distL="114300" distR="114300" simplePos="0" relativeHeight="251664384" behindDoc="0" locked="0" layoutInCell="1" allowOverlap="1" wp14:anchorId="7A56198F" wp14:editId="00F9ABED">
            <wp:simplePos x="0" y="0"/>
            <wp:positionH relativeFrom="margin">
              <wp:align>center</wp:align>
            </wp:positionH>
            <wp:positionV relativeFrom="paragraph">
              <wp:posOffset>189230</wp:posOffset>
            </wp:positionV>
            <wp:extent cx="5269230" cy="3259455"/>
            <wp:effectExtent l="0" t="0" r="7620" b="0"/>
            <wp:wrapTopAndBottom/>
            <wp:docPr id="19998123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812325"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269230" cy="3259455"/>
                    </a:xfrm>
                    <a:prstGeom prst="rect">
                      <a:avLst/>
                    </a:prstGeom>
                    <a:noFill/>
                  </pic:spPr>
                </pic:pic>
              </a:graphicData>
            </a:graphic>
          </wp:anchor>
        </w:drawing>
      </w:r>
    </w:p>
    <w:p w14:paraId="4DFDA849" w14:textId="49FEA5C2" w:rsidR="007950EE" w:rsidRPr="007950EE" w:rsidRDefault="00EC02DC" w:rsidP="007950EE">
      <w:pPr>
        <w:pStyle w:val="afffffff7"/>
        <w:numPr>
          <w:ilvl w:val="0"/>
          <w:numId w:val="39"/>
        </w:numPr>
        <w:spacing w:before="120" w:after="120"/>
        <w:rPr>
          <w:rFonts w:ascii="Times New Roman"/>
        </w:rPr>
      </w:pPr>
      <w:r>
        <w:rPr>
          <w:rFonts w:ascii="Times New Roman" w:hint="eastAsia"/>
        </w:rPr>
        <w:t>电安全</w:t>
      </w:r>
      <w:r w:rsidR="007950EE">
        <w:rPr>
          <w:rFonts w:ascii="Times New Roman" w:hint="eastAsia"/>
        </w:rPr>
        <w:t>交</w:t>
      </w:r>
      <w:r w:rsidR="007950EE" w:rsidRPr="007950EE">
        <w:rPr>
          <w:rFonts w:ascii="Times New Roman" w:hint="eastAsia"/>
        </w:rPr>
        <w:t>流</w:t>
      </w:r>
      <w:r>
        <w:rPr>
          <w:rFonts w:ascii="Times New Roman" w:hint="eastAsia"/>
        </w:rPr>
        <w:t>充</w:t>
      </w:r>
      <w:r w:rsidR="00D353D7">
        <w:rPr>
          <w:rFonts w:ascii="Times New Roman" w:hint="eastAsia"/>
        </w:rPr>
        <w:t>电</w:t>
      </w:r>
      <w:r w:rsidR="007950EE" w:rsidRPr="007950EE">
        <w:rPr>
          <w:rFonts w:ascii="Times New Roman" w:hint="eastAsia"/>
        </w:rPr>
        <w:t>测试系统原理图</w:t>
      </w:r>
    </w:p>
    <w:p w14:paraId="172DD56F" w14:textId="2DE80C2B" w:rsidR="007950EE" w:rsidRDefault="00992DA4" w:rsidP="00992DA4">
      <w:pPr>
        <w:spacing w:line="240" w:lineRule="auto"/>
        <w:ind w:firstLine="420"/>
        <w:contextualSpacing/>
        <w:rPr>
          <w:rFonts w:ascii="Times New Roman" w:hAnsi="Times New Roman" w:hint="eastAsia"/>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将被测车辆按照其充电类型，按照图</w:t>
      </w:r>
      <w:r>
        <w:rPr>
          <w:rFonts w:ascii="Times New Roman" w:hAnsi="Times New Roman" w:hint="eastAsia"/>
          <w:kern w:val="21"/>
        </w:rPr>
        <w:t>1</w:t>
      </w:r>
      <w:r>
        <w:rPr>
          <w:rFonts w:ascii="Times New Roman" w:hAnsi="Times New Roman" w:hint="eastAsia"/>
          <w:kern w:val="21"/>
        </w:rPr>
        <w:t>、图</w:t>
      </w:r>
      <w:r>
        <w:rPr>
          <w:rFonts w:ascii="Times New Roman" w:hAnsi="Times New Roman" w:hint="eastAsia"/>
          <w:kern w:val="21"/>
        </w:rPr>
        <w:t>2</w:t>
      </w:r>
      <w:r>
        <w:rPr>
          <w:rFonts w:ascii="Times New Roman" w:hAnsi="Times New Roman" w:hint="eastAsia"/>
          <w:kern w:val="21"/>
        </w:rPr>
        <w:t>所示的方式分别接入直流、交流充电测试系统</w:t>
      </w:r>
      <w:r w:rsidR="00C740DD">
        <w:rPr>
          <w:rFonts w:ascii="Times New Roman" w:hAnsi="Times New Roman" w:hint="eastAsia"/>
          <w:kern w:val="21"/>
        </w:rPr>
        <w:t>；</w:t>
      </w:r>
    </w:p>
    <w:p w14:paraId="5461BFCA" w14:textId="77777777" w:rsidR="007950EE" w:rsidRDefault="007950EE" w:rsidP="007950EE">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关闭被测车辆全部车窗车门、机舱盖、后备箱盖和天窗，在测试环境下浸车</w:t>
      </w:r>
      <w:r>
        <w:rPr>
          <w:rFonts w:ascii="Times New Roman" w:hAnsi="Times New Roman" w:hint="eastAsia"/>
          <w:kern w:val="21"/>
        </w:rPr>
        <w:t>10</w:t>
      </w:r>
      <w:r>
        <w:rPr>
          <w:rFonts w:ascii="Times New Roman" w:hAnsi="Times New Roman" w:hint="eastAsia"/>
          <w:kern w:val="21"/>
        </w:rPr>
        <w:t>分钟</w:t>
      </w:r>
      <w:r>
        <w:rPr>
          <w:rFonts w:ascii="Times New Roman" w:hAnsi="Times New Roman"/>
          <w:kern w:val="21"/>
        </w:rPr>
        <w:t>；</w:t>
      </w:r>
    </w:p>
    <w:p w14:paraId="450798A0" w14:textId="716D9234" w:rsidR="007950EE" w:rsidRDefault="007950EE" w:rsidP="007950EE">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启动充电测试系统和测试仪表，等待其完成上电自检并进入</w:t>
      </w:r>
      <w:r w:rsidR="00026D0E">
        <w:rPr>
          <w:rFonts w:ascii="Times New Roman" w:hAnsi="Times New Roman" w:hint="eastAsia"/>
          <w:kern w:val="21"/>
        </w:rPr>
        <w:t>工作</w:t>
      </w:r>
      <w:r>
        <w:rPr>
          <w:rFonts w:ascii="Times New Roman" w:hAnsi="Times New Roman" w:hint="eastAsia"/>
          <w:kern w:val="21"/>
        </w:rPr>
        <w:t>状态；</w:t>
      </w:r>
    </w:p>
    <w:p w14:paraId="271E5938" w14:textId="4F770FB6" w:rsidR="007950EE" w:rsidRDefault="007950EE" w:rsidP="007950EE">
      <w:pPr>
        <w:pStyle w:val="afffffb"/>
        <w:ind w:firstLine="420"/>
      </w:pPr>
      <w:r>
        <w:rPr>
          <w:rFonts w:ascii="Times New Roman" w:hint="eastAsia"/>
          <w:kern w:val="21"/>
        </w:rPr>
        <w:t>d)</w:t>
      </w:r>
      <w:r>
        <w:rPr>
          <w:rFonts w:ascii="Times New Roman" w:hint="eastAsia"/>
          <w:kern w:val="21"/>
        </w:rPr>
        <w:tab/>
      </w:r>
      <w:r>
        <w:rPr>
          <w:rFonts w:ascii="Times New Roman" w:hint="eastAsia"/>
          <w:kern w:val="21"/>
        </w:rPr>
        <w:t>调整被测车辆的荷电状态，使得</w:t>
      </w:r>
      <w:r>
        <w:rPr>
          <w:rFonts w:ascii="Times New Roman" w:hint="eastAsia"/>
          <w:kern w:val="21"/>
        </w:rPr>
        <w:t>97%</w:t>
      </w:r>
      <w:r>
        <w:rPr>
          <w:rFonts w:ascii="Times New Roman" w:hint="eastAsia"/>
          <w:kern w:val="21"/>
        </w:rPr>
        <w:t>≤</w:t>
      </w:r>
      <w:r>
        <w:rPr>
          <w:rFonts w:ascii="Times New Roman" w:hint="eastAsia"/>
          <w:kern w:val="21"/>
        </w:rPr>
        <w:t>SOC</w:t>
      </w:r>
      <w:r>
        <w:rPr>
          <w:rFonts w:ascii="Times New Roman" w:hint="eastAsia"/>
          <w:kern w:val="21"/>
        </w:rPr>
        <w:t>＜</w:t>
      </w:r>
      <w:r>
        <w:rPr>
          <w:rFonts w:ascii="Times New Roman" w:hint="eastAsia"/>
          <w:kern w:val="21"/>
        </w:rPr>
        <w:t>100%</w:t>
      </w:r>
      <w:r>
        <w:rPr>
          <w:rFonts w:ascii="Times New Roman" w:hint="eastAsia"/>
          <w:kern w:val="21"/>
        </w:rPr>
        <w:t>。</w:t>
      </w:r>
    </w:p>
    <w:p w14:paraId="07DAD697" w14:textId="29C62C29" w:rsidR="007950EE" w:rsidRDefault="00D353D7" w:rsidP="00D353D7">
      <w:pPr>
        <w:pStyle w:val="affe"/>
        <w:spacing w:before="120" w:after="120"/>
      </w:pPr>
      <w:r>
        <w:rPr>
          <w:rFonts w:hint="eastAsia"/>
        </w:rPr>
        <w:t>测试</w:t>
      </w:r>
      <w:r w:rsidR="007950EE">
        <w:rPr>
          <w:rFonts w:hint="eastAsia"/>
        </w:rPr>
        <w:t>方法</w:t>
      </w:r>
    </w:p>
    <w:p w14:paraId="0A29B79C" w14:textId="58D2A8F6" w:rsidR="007950EE" w:rsidRDefault="007950EE" w:rsidP="00D353D7">
      <w:pPr>
        <w:pStyle w:val="afff"/>
        <w:spacing w:before="120" w:after="120"/>
      </w:pPr>
      <w:r>
        <w:rPr>
          <w:rFonts w:hint="eastAsia"/>
        </w:rPr>
        <w:t>直流</w:t>
      </w:r>
      <w:r w:rsidR="00D353D7">
        <w:rPr>
          <w:rFonts w:hint="eastAsia"/>
        </w:rPr>
        <w:t>充电</w:t>
      </w:r>
      <w:r>
        <w:rPr>
          <w:rFonts w:hint="eastAsia"/>
        </w:rPr>
        <w:t>测试方法</w:t>
      </w:r>
    </w:p>
    <w:p w14:paraId="3A448F76" w14:textId="77777777" w:rsidR="007950EE" w:rsidRDefault="007950EE" w:rsidP="007950EE">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完成插枪动作，连接被测车辆与直流充电测试系统，启动充电；</w:t>
      </w:r>
    </w:p>
    <w:p w14:paraId="734074CF" w14:textId="77777777" w:rsidR="007950EE" w:rsidRDefault="007950EE" w:rsidP="007950EE">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待被测车辆</w:t>
      </w:r>
      <w:r>
        <w:rPr>
          <w:rFonts w:ascii="Times New Roman" w:hAnsi="Times New Roman" w:hint="eastAsia"/>
          <w:kern w:val="21"/>
        </w:rPr>
        <w:t>SOC=100%</w:t>
      </w:r>
      <w:r>
        <w:rPr>
          <w:rFonts w:ascii="Times New Roman" w:hAnsi="Times New Roman" w:hint="eastAsia"/>
          <w:kern w:val="21"/>
        </w:rPr>
        <w:t>或由达到由制造商设定的满充条件时，强制充电测试系统忽视车辆发出的停止充电指令，并继续保持充电，持续时间＞</w:t>
      </w:r>
      <w:r>
        <w:rPr>
          <w:rFonts w:ascii="Times New Roman" w:hAnsi="Times New Roman" w:hint="eastAsia"/>
          <w:kern w:val="21"/>
        </w:rPr>
        <w:t>10s</w:t>
      </w:r>
      <w:r>
        <w:rPr>
          <w:rFonts w:ascii="Times New Roman" w:hAnsi="Times New Roman" w:hint="eastAsia"/>
          <w:kern w:val="21"/>
        </w:rPr>
        <w:t>，充电电流大小等于停止充电指令发出前</w:t>
      </w:r>
      <w:r>
        <w:rPr>
          <w:rFonts w:ascii="Times New Roman" w:hAnsi="Times New Roman" w:hint="eastAsia"/>
          <w:kern w:val="21"/>
        </w:rPr>
        <w:t>1min</w:t>
      </w:r>
      <w:r>
        <w:rPr>
          <w:rFonts w:ascii="Times New Roman" w:hAnsi="Times New Roman" w:hint="eastAsia"/>
          <w:kern w:val="21"/>
        </w:rPr>
        <w:t>内的平均充电电流，再停止充电；</w:t>
      </w:r>
    </w:p>
    <w:p w14:paraId="0ACE2C54" w14:textId="77777777" w:rsidR="007950EE" w:rsidRDefault="007950EE" w:rsidP="007950EE">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观察被测车辆的是否主动断开充电回路；</w:t>
      </w:r>
    </w:p>
    <w:p w14:paraId="22874133" w14:textId="77777777" w:rsidR="007950EE" w:rsidRDefault="007950EE" w:rsidP="007950EE">
      <w:pPr>
        <w:spacing w:line="240" w:lineRule="auto"/>
        <w:ind w:firstLineChars="200" w:firstLine="420"/>
        <w:contextualSpacing/>
        <w:rPr>
          <w:rFonts w:ascii="Times New Roman" w:hAnsi="Times New Roman"/>
          <w:kern w:val="21"/>
        </w:rPr>
      </w:pPr>
      <w:r>
        <w:rPr>
          <w:rFonts w:ascii="Times New Roman" w:hAnsi="Times New Roman" w:hint="eastAsia"/>
          <w:kern w:val="21"/>
        </w:rPr>
        <w:t>d)</w:t>
      </w:r>
      <w:r>
        <w:rPr>
          <w:rFonts w:ascii="Times New Roman" w:hAnsi="Times New Roman" w:hint="eastAsia"/>
          <w:kern w:val="21"/>
        </w:rPr>
        <w:tab/>
      </w:r>
      <w:r>
        <w:rPr>
          <w:rFonts w:ascii="Times New Roman" w:hAnsi="Times New Roman" w:hint="eastAsia"/>
          <w:kern w:val="21"/>
        </w:rPr>
        <w:t>观察被测车辆仪表是否产生涉及</w:t>
      </w:r>
      <w:r>
        <w:rPr>
          <w:rFonts w:ascii="Times New Roman" w:hAnsi="Times New Roman" w:hint="eastAsia"/>
          <w:kern w:val="21"/>
        </w:rPr>
        <w:t>BMS</w:t>
      </w:r>
      <w:r>
        <w:rPr>
          <w:rFonts w:ascii="Times New Roman" w:hAnsi="Times New Roman" w:hint="eastAsia"/>
          <w:kern w:val="21"/>
        </w:rPr>
        <w:t>、动力电池的故障。</w:t>
      </w:r>
    </w:p>
    <w:p w14:paraId="07BDA7C0" w14:textId="77777777" w:rsidR="007950EE" w:rsidRPr="007950EE" w:rsidRDefault="007950EE" w:rsidP="007950EE">
      <w:pPr>
        <w:pStyle w:val="afffffb"/>
        <w:ind w:firstLine="420"/>
      </w:pPr>
    </w:p>
    <w:p w14:paraId="4EECD7DD" w14:textId="06D4B2CF" w:rsidR="007950EE" w:rsidRDefault="007950EE" w:rsidP="00D353D7">
      <w:pPr>
        <w:pStyle w:val="afff"/>
        <w:spacing w:before="120" w:after="120"/>
      </w:pPr>
      <w:r>
        <w:rPr>
          <w:rFonts w:hint="eastAsia"/>
        </w:rPr>
        <w:t>交流</w:t>
      </w:r>
      <w:r w:rsidR="00D353D7">
        <w:rPr>
          <w:rFonts w:hint="eastAsia"/>
        </w:rPr>
        <w:t>充电</w:t>
      </w:r>
      <w:r>
        <w:rPr>
          <w:rFonts w:hint="eastAsia"/>
        </w:rPr>
        <w:t>测试方法</w:t>
      </w:r>
    </w:p>
    <w:p w14:paraId="17BF01B8" w14:textId="77777777" w:rsidR="007950EE" w:rsidRDefault="007950EE" w:rsidP="007950EE">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完成插枪动作，连接被测车辆与交流充电测试系统，并启动充电；</w:t>
      </w:r>
    </w:p>
    <w:p w14:paraId="15B1BA07" w14:textId="77777777" w:rsidR="007950EE" w:rsidRDefault="007950EE" w:rsidP="007950EE">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待被测车辆</w:t>
      </w:r>
      <w:r>
        <w:rPr>
          <w:rFonts w:ascii="Times New Roman" w:hAnsi="Times New Roman" w:hint="eastAsia"/>
          <w:kern w:val="21"/>
        </w:rPr>
        <w:t>SOC=100%</w:t>
      </w:r>
      <w:r>
        <w:rPr>
          <w:rFonts w:ascii="Times New Roman" w:hAnsi="Times New Roman" w:hint="eastAsia"/>
          <w:kern w:val="21"/>
        </w:rPr>
        <w:t>或由达到由制造商设定的满充条件时，强制充电测试系统忽视车辆代表停止充电需求的</w:t>
      </w:r>
      <w:r>
        <w:rPr>
          <w:rFonts w:ascii="Times New Roman" w:hAnsi="Times New Roman" w:hint="eastAsia"/>
          <w:kern w:val="21"/>
        </w:rPr>
        <w:t>CP</w:t>
      </w:r>
      <w:r>
        <w:rPr>
          <w:rFonts w:ascii="Times New Roman" w:hAnsi="Times New Roman" w:hint="eastAsia"/>
          <w:kern w:val="21"/>
        </w:rPr>
        <w:t>电压变化，继续保持充电并输出</w:t>
      </w:r>
      <w:r>
        <w:rPr>
          <w:rFonts w:ascii="Times New Roman" w:hAnsi="Times New Roman" w:hint="eastAsia"/>
          <w:kern w:val="21"/>
        </w:rPr>
        <w:t>PWM</w:t>
      </w:r>
      <w:r>
        <w:rPr>
          <w:rFonts w:ascii="Times New Roman" w:hAnsi="Times New Roman" w:hint="eastAsia"/>
          <w:kern w:val="21"/>
        </w:rPr>
        <w:t>波形，持续时间＞</w:t>
      </w:r>
      <w:r>
        <w:rPr>
          <w:rFonts w:ascii="Times New Roman" w:hAnsi="Times New Roman" w:hint="eastAsia"/>
          <w:kern w:val="21"/>
        </w:rPr>
        <w:t>10s</w:t>
      </w:r>
      <w:r>
        <w:rPr>
          <w:rFonts w:ascii="Times New Roman" w:hAnsi="Times New Roman" w:hint="eastAsia"/>
          <w:kern w:val="21"/>
        </w:rPr>
        <w:t>，充电电流大小等于结束充电前</w:t>
      </w:r>
      <w:r>
        <w:rPr>
          <w:rFonts w:ascii="Times New Roman" w:hAnsi="Times New Roman" w:hint="eastAsia"/>
          <w:kern w:val="21"/>
        </w:rPr>
        <w:t>1min</w:t>
      </w:r>
      <w:r>
        <w:rPr>
          <w:rFonts w:ascii="Times New Roman" w:hAnsi="Times New Roman" w:hint="eastAsia"/>
          <w:kern w:val="21"/>
        </w:rPr>
        <w:t>内的平均充电电流，再停止充电；</w:t>
      </w:r>
    </w:p>
    <w:p w14:paraId="5E3A4B46" w14:textId="77777777" w:rsidR="007950EE" w:rsidRDefault="007950EE" w:rsidP="007950EE">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观察被测车辆的是否主动断开充电回路；</w:t>
      </w:r>
    </w:p>
    <w:p w14:paraId="7D66A720" w14:textId="77777777" w:rsidR="007950EE" w:rsidRDefault="007950EE" w:rsidP="007950EE">
      <w:pPr>
        <w:spacing w:line="240" w:lineRule="auto"/>
        <w:ind w:firstLineChars="200" w:firstLine="420"/>
        <w:contextualSpacing/>
        <w:rPr>
          <w:rFonts w:ascii="Times New Roman" w:hAnsi="Times New Roman"/>
          <w:kern w:val="21"/>
        </w:rPr>
      </w:pPr>
      <w:r>
        <w:rPr>
          <w:rFonts w:ascii="Times New Roman" w:hAnsi="Times New Roman" w:hint="eastAsia"/>
          <w:kern w:val="21"/>
        </w:rPr>
        <w:t>d)</w:t>
      </w:r>
      <w:r>
        <w:rPr>
          <w:rFonts w:ascii="Times New Roman" w:hAnsi="Times New Roman" w:hint="eastAsia"/>
          <w:kern w:val="21"/>
        </w:rPr>
        <w:tab/>
      </w:r>
      <w:r>
        <w:rPr>
          <w:rFonts w:ascii="Times New Roman" w:hAnsi="Times New Roman" w:hint="eastAsia"/>
          <w:kern w:val="21"/>
        </w:rPr>
        <w:t>测试完成后，观察被测车辆仪表是否产生涉及</w:t>
      </w:r>
      <w:r>
        <w:rPr>
          <w:rFonts w:ascii="Times New Roman" w:hAnsi="Times New Roman" w:hint="eastAsia"/>
          <w:kern w:val="21"/>
        </w:rPr>
        <w:t>BMS</w:t>
      </w:r>
      <w:r>
        <w:rPr>
          <w:rFonts w:ascii="Times New Roman" w:hAnsi="Times New Roman" w:hint="eastAsia"/>
          <w:kern w:val="21"/>
        </w:rPr>
        <w:t>、动力电池的故障。</w:t>
      </w:r>
    </w:p>
    <w:p w14:paraId="7DEC77DB" w14:textId="77777777" w:rsidR="00BE0522" w:rsidRDefault="00BE0522">
      <w:pPr>
        <w:spacing w:line="240" w:lineRule="auto"/>
        <w:ind w:firstLineChars="200" w:firstLine="420"/>
        <w:rPr>
          <w:rFonts w:ascii="Times New Roman" w:hint="eastAsia"/>
        </w:rPr>
      </w:pPr>
    </w:p>
    <w:p w14:paraId="1AD1D1BF" w14:textId="73C34256" w:rsidR="00992DA4" w:rsidRDefault="00992DA4" w:rsidP="00992DA4">
      <w:pPr>
        <w:pStyle w:val="affd"/>
        <w:spacing w:before="120" w:after="120"/>
      </w:pPr>
      <w:r>
        <w:rPr>
          <w:rFonts w:hint="eastAsia"/>
        </w:rPr>
        <w:t>过压</w:t>
      </w:r>
      <w:r w:rsidR="00EC02DC">
        <w:rPr>
          <w:rFonts w:hint="eastAsia"/>
        </w:rPr>
        <w:t>充电</w:t>
      </w:r>
      <w:r>
        <w:rPr>
          <w:rFonts w:hint="eastAsia"/>
        </w:rPr>
        <w:t>测试</w:t>
      </w:r>
    </w:p>
    <w:p w14:paraId="659B8151" w14:textId="77777777" w:rsidR="00992DA4" w:rsidRDefault="00992DA4" w:rsidP="00992DA4">
      <w:pPr>
        <w:pStyle w:val="affe"/>
        <w:spacing w:before="120" w:after="120"/>
      </w:pPr>
      <w:r>
        <w:rPr>
          <w:rFonts w:hint="eastAsia"/>
        </w:rPr>
        <w:lastRenderedPageBreak/>
        <w:t>测试准备</w:t>
      </w:r>
    </w:p>
    <w:p w14:paraId="19BCEFB3" w14:textId="2C660429" w:rsidR="00992DA4" w:rsidRDefault="00992DA4" w:rsidP="00992DA4">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将被测车辆按照其充电类型，按照图</w:t>
      </w:r>
      <w:r>
        <w:rPr>
          <w:rFonts w:ascii="Times New Roman" w:hAnsi="Times New Roman" w:hint="eastAsia"/>
          <w:kern w:val="21"/>
        </w:rPr>
        <w:t>1</w:t>
      </w:r>
      <w:r>
        <w:rPr>
          <w:rFonts w:ascii="Times New Roman" w:hAnsi="Times New Roman" w:hint="eastAsia"/>
          <w:kern w:val="21"/>
        </w:rPr>
        <w:t>、图</w:t>
      </w:r>
      <w:r>
        <w:rPr>
          <w:rFonts w:ascii="Times New Roman" w:hAnsi="Times New Roman" w:hint="eastAsia"/>
          <w:kern w:val="21"/>
        </w:rPr>
        <w:t>2</w:t>
      </w:r>
      <w:r>
        <w:rPr>
          <w:rFonts w:ascii="Times New Roman" w:hAnsi="Times New Roman" w:hint="eastAsia"/>
          <w:kern w:val="21"/>
        </w:rPr>
        <w:t>所示的方式分别接入直流、交流充电测试系统</w:t>
      </w:r>
      <w:r>
        <w:rPr>
          <w:rFonts w:ascii="Times New Roman" w:hAnsi="Times New Roman" w:hint="eastAsia"/>
          <w:kern w:val="21"/>
        </w:rPr>
        <w:t>；</w:t>
      </w:r>
    </w:p>
    <w:p w14:paraId="1AD06F7D" w14:textId="77777777" w:rsidR="00BE0522" w:rsidRDefault="00BE0522" w:rsidP="00BE0522">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关闭被测车辆全部车窗车门、机舱盖、后备箱盖和天窗，在测试环境下浸车</w:t>
      </w:r>
      <w:r>
        <w:rPr>
          <w:rFonts w:ascii="Times New Roman" w:hAnsi="Times New Roman" w:hint="eastAsia"/>
          <w:kern w:val="21"/>
        </w:rPr>
        <w:t>10</w:t>
      </w:r>
      <w:r>
        <w:rPr>
          <w:rFonts w:ascii="Times New Roman" w:hAnsi="Times New Roman" w:hint="eastAsia"/>
          <w:kern w:val="21"/>
        </w:rPr>
        <w:t>分钟</w:t>
      </w:r>
      <w:r>
        <w:rPr>
          <w:rFonts w:ascii="Times New Roman" w:hAnsi="Times New Roman"/>
          <w:kern w:val="21"/>
        </w:rPr>
        <w:t>；</w:t>
      </w:r>
    </w:p>
    <w:p w14:paraId="4951C0D6" w14:textId="77777777" w:rsidR="00BE0522" w:rsidRDefault="00BE0522" w:rsidP="00BE0522">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启动充电测试系统和测试仪表，等待其完成上电自检并进入工作状态；</w:t>
      </w:r>
    </w:p>
    <w:p w14:paraId="4D22413F" w14:textId="36089F04" w:rsidR="00992DA4" w:rsidRDefault="00BE0522" w:rsidP="00BE0522">
      <w:pPr>
        <w:spacing w:line="240" w:lineRule="auto"/>
        <w:ind w:firstLine="420"/>
        <w:rPr>
          <w:rFonts w:ascii="Times New Roman" w:hint="eastAsia"/>
        </w:rPr>
      </w:pPr>
      <w:r>
        <w:rPr>
          <w:rFonts w:ascii="Times New Roman" w:hint="eastAsia"/>
          <w:kern w:val="21"/>
        </w:rPr>
        <w:t>d)</w:t>
      </w:r>
      <w:r>
        <w:rPr>
          <w:rFonts w:ascii="Times New Roman" w:hint="eastAsia"/>
          <w:kern w:val="21"/>
        </w:rPr>
        <w:tab/>
      </w:r>
      <w:r>
        <w:rPr>
          <w:rFonts w:ascii="Times New Roman" w:hint="eastAsia"/>
          <w:kern w:val="21"/>
        </w:rPr>
        <w:t>调整被测车辆的荷电状态，使得</w:t>
      </w:r>
      <w:r>
        <w:rPr>
          <w:rFonts w:ascii="Times New Roman" w:hint="eastAsia"/>
          <w:kern w:val="21"/>
        </w:rPr>
        <w:t>SOC</w:t>
      </w:r>
      <w:r>
        <w:rPr>
          <w:rFonts w:ascii="Times New Roman" w:hint="eastAsia"/>
          <w:kern w:val="21"/>
        </w:rPr>
        <w:t>＜</w:t>
      </w:r>
      <w:r>
        <w:rPr>
          <w:rFonts w:ascii="Times New Roman" w:hint="eastAsia"/>
          <w:kern w:val="21"/>
        </w:rPr>
        <w:t>8</w:t>
      </w:r>
      <w:r>
        <w:rPr>
          <w:rFonts w:ascii="Times New Roman" w:hint="eastAsia"/>
          <w:kern w:val="21"/>
        </w:rPr>
        <w:t>0%</w:t>
      </w:r>
      <w:r>
        <w:rPr>
          <w:rFonts w:ascii="Times New Roman" w:hint="eastAsia"/>
          <w:kern w:val="21"/>
        </w:rPr>
        <w:t>。</w:t>
      </w:r>
    </w:p>
    <w:p w14:paraId="46E8FF43" w14:textId="77777777" w:rsidR="00992DA4" w:rsidRDefault="00992DA4">
      <w:pPr>
        <w:spacing w:line="240" w:lineRule="auto"/>
        <w:ind w:firstLineChars="200" w:firstLine="420"/>
        <w:rPr>
          <w:rFonts w:ascii="Times New Roman"/>
        </w:rPr>
      </w:pPr>
    </w:p>
    <w:p w14:paraId="7990EB62" w14:textId="77777777" w:rsidR="00BE0522" w:rsidRDefault="00BE0522" w:rsidP="00BE0522">
      <w:pPr>
        <w:pStyle w:val="affe"/>
        <w:spacing w:before="120" w:after="120"/>
      </w:pPr>
      <w:r>
        <w:rPr>
          <w:rFonts w:hint="eastAsia"/>
        </w:rPr>
        <w:t>测试方法</w:t>
      </w:r>
    </w:p>
    <w:p w14:paraId="47A30CDB" w14:textId="77777777" w:rsidR="00BE0522" w:rsidRDefault="00BE0522" w:rsidP="00BE0522">
      <w:pPr>
        <w:pStyle w:val="afff"/>
        <w:spacing w:before="120" w:after="120"/>
      </w:pPr>
      <w:r>
        <w:rPr>
          <w:rFonts w:hint="eastAsia"/>
        </w:rPr>
        <w:t>直流充电测试方法</w:t>
      </w:r>
    </w:p>
    <w:p w14:paraId="553109F2" w14:textId="77777777" w:rsidR="00BE0522" w:rsidRDefault="00BE0522" w:rsidP="00BE0522">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完成插枪动作，连接被测车辆与直流充电测试系统，启动充电；</w:t>
      </w:r>
    </w:p>
    <w:p w14:paraId="55576154" w14:textId="35199AA2" w:rsidR="00BE0522" w:rsidRDefault="00BE0522" w:rsidP="00BE0522">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充电过程稳定后</w:t>
      </w:r>
      <w:r>
        <w:rPr>
          <w:rFonts w:ascii="Times New Roman" w:hAnsi="Times New Roman" w:hint="eastAsia"/>
          <w:kern w:val="21"/>
        </w:rPr>
        <w:t>，强制充电测试系统</w:t>
      </w:r>
      <w:r>
        <w:rPr>
          <w:rFonts w:ascii="Times New Roman" w:hAnsi="Times New Roman" w:hint="eastAsia"/>
          <w:kern w:val="21"/>
        </w:rPr>
        <w:t>提升输出电压，提升后电压值相当于车端需求充电电压的</w:t>
      </w:r>
      <w:r>
        <w:rPr>
          <w:rFonts w:ascii="Times New Roman" w:hAnsi="Times New Roman" w:hint="eastAsia"/>
          <w:kern w:val="21"/>
        </w:rPr>
        <w:t>1</w:t>
      </w:r>
      <w:r w:rsidR="00EC02DC">
        <w:rPr>
          <w:rFonts w:ascii="Times New Roman" w:hAnsi="Times New Roman" w:hint="eastAsia"/>
          <w:kern w:val="21"/>
        </w:rPr>
        <w:t>15</w:t>
      </w:r>
      <w:r>
        <w:rPr>
          <w:rFonts w:ascii="Times New Roman" w:hAnsi="Times New Roman" w:hint="eastAsia"/>
          <w:kern w:val="21"/>
        </w:rPr>
        <w:t>%</w:t>
      </w:r>
      <w:r>
        <w:rPr>
          <w:rFonts w:ascii="Times New Roman" w:hAnsi="Times New Roman" w:hint="eastAsia"/>
          <w:kern w:val="21"/>
        </w:rPr>
        <w:t>，持续时间＞</w:t>
      </w:r>
      <w:r w:rsidR="00EC02DC">
        <w:rPr>
          <w:rFonts w:ascii="Times New Roman" w:hAnsi="Times New Roman" w:hint="eastAsia"/>
          <w:kern w:val="21"/>
        </w:rPr>
        <w:t>10</w:t>
      </w:r>
      <w:r>
        <w:rPr>
          <w:rFonts w:ascii="Times New Roman" w:hAnsi="Times New Roman" w:hint="eastAsia"/>
          <w:kern w:val="21"/>
        </w:rPr>
        <w:t>s</w:t>
      </w:r>
      <w:r>
        <w:rPr>
          <w:rFonts w:ascii="Times New Roman" w:hAnsi="Times New Roman" w:hint="eastAsia"/>
          <w:kern w:val="21"/>
        </w:rPr>
        <w:t>；</w:t>
      </w:r>
    </w:p>
    <w:p w14:paraId="143DBA3F" w14:textId="77777777" w:rsidR="00BE0522" w:rsidRDefault="00BE0522" w:rsidP="00BE0522">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观察被测车辆的是否主动断开充电回路；</w:t>
      </w:r>
    </w:p>
    <w:p w14:paraId="1F1EB77D" w14:textId="77777777" w:rsidR="00BE0522" w:rsidRDefault="00BE0522" w:rsidP="00BE0522">
      <w:pPr>
        <w:spacing w:line="240" w:lineRule="auto"/>
        <w:ind w:firstLineChars="200" w:firstLine="420"/>
        <w:contextualSpacing/>
        <w:rPr>
          <w:rFonts w:ascii="Times New Roman" w:hAnsi="Times New Roman"/>
          <w:kern w:val="21"/>
        </w:rPr>
      </w:pPr>
      <w:r>
        <w:rPr>
          <w:rFonts w:ascii="Times New Roman" w:hAnsi="Times New Roman" w:hint="eastAsia"/>
          <w:kern w:val="21"/>
        </w:rPr>
        <w:t>d)</w:t>
      </w:r>
      <w:r>
        <w:rPr>
          <w:rFonts w:ascii="Times New Roman" w:hAnsi="Times New Roman" w:hint="eastAsia"/>
          <w:kern w:val="21"/>
        </w:rPr>
        <w:tab/>
      </w:r>
      <w:r>
        <w:rPr>
          <w:rFonts w:ascii="Times New Roman" w:hAnsi="Times New Roman" w:hint="eastAsia"/>
          <w:kern w:val="21"/>
        </w:rPr>
        <w:t>观察被测车辆仪表是否产生涉及</w:t>
      </w:r>
      <w:r>
        <w:rPr>
          <w:rFonts w:ascii="Times New Roman" w:hAnsi="Times New Roman" w:hint="eastAsia"/>
          <w:kern w:val="21"/>
        </w:rPr>
        <w:t>BMS</w:t>
      </w:r>
      <w:r>
        <w:rPr>
          <w:rFonts w:ascii="Times New Roman" w:hAnsi="Times New Roman" w:hint="eastAsia"/>
          <w:kern w:val="21"/>
        </w:rPr>
        <w:t>、动力电池的故障。</w:t>
      </w:r>
    </w:p>
    <w:p w14:paraId="7871FD84" w14:textId="77777777" w:rsidR="00BE0522" w:rsidRPr="007950EE" w:rsidRDefault="00BE0522" w:rsidP="00BE0522">
      <w:pPr>
        <w:pStyle w:val="afffffb"/>
        <w:ind w:firstLine="420"/>
      </w:pPr>
    </w:p>
    <w:p w14:paraId="48179941" w14:textId="77777777" w:rsidR="00BE0522" w:rsidRDefault="00BE0522" w:rsidP="00BE0522">
      <w:pPr>
        <w:pStyle w:val="afff"/>
        <w:spacing w:before="120" w:after="120"/>
      </w:pPr>
      <w:r>
        <w:rPr>
          <w:rFonts w:hint="eastAsia"/>
        </w:rPr>
        <w:t>交流充电测试方法</w:t>
      </w:r>
    </w:p>
    <w:p w14:paraId="4C5F2675" w14:textId="77777777" w:rsidR="00BE0522" w:rsidRDefault="00BE0522" w:rsidP="00BE0522">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完成插枪动作，连接被测车辆与交流充电测试系统，并启动充电；</w:t>
      </w:r>
    </w:p>
    <w:p w14:paraId="79533A28" w14:textId="6D3151F5" w:rsidR="00BE0522" w:rsidRDefault="00BE0522" w:rsidP="00BE0522">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充电过程稳定后，强制充电测试系统提升输出电压，提升后电压值相当于</w:t>
      </w:r>
      <w:r>
        <w:rPr>
          <w:rFonts w:ascii="Times New Roman" w:hAnsi="Times New Roman" w:hint="eastAsia"/>
          <w:kern w:val="21"/>
        </w:rPr>
        <w:t>额定</w:t>
      </w:r>
      <w:r>
        <w:rPr>
          <w:rFonts w:ascii="Times New Roman" w:hAnsi="Times New Roman" w:hint="eastAsia"/>
          <w:kern w:val="21"/>
        </w:rPr>
        <w:t>电压的</w:t>
      </w:r>
      <w:r>
        <w:rPr>
          <w:rFonts w:ascii="Times New Roman" w:hAnsi="Times New Roman" w:hint="eastAsia"/>
          <w:kern w:val="21"/>
        </w:rPr>
        <w:t>1</w:t>
      </w:r>
      <w:r w:rsidR="00EC02DC">
        <w:rPr>
          <w:rFonts w:ascii="Times New Roman" w:hAnsi="Times New Roman" w:hint="eastAsia"/>
          <w:kern w:val="21"/>
        </w:rPr>
        <w:t>15</w:t>
      </w:r>
      <w:r>
        <w:rPr>
          <w:rFonts w:ascii="Times New Roman" w:hAnsi="Times New Roman" w:hint="eastAsia"/>
          <w:kern w:val="21"/>
        </w:rPr>
        <w:t>%</w:t>
      </w:r>
      <w:r>
        <w:rPr>
          <w:rFonts w:ascii="Times New Roman" w:hAnsi="Times New Roman" w:hint="eastAsia"/>
          <w:kern w:val="21"/>
        </w:rPr>
        <w:t>，持续时间＞</w:t>
      </w:r>
      <w:r w:rsidR="00EC02DC">
        <w:rPr>
          <w:rFonts w:ascii="Times New Roman" w:hAnsi="Times New Roman" w:hint="eastAsia"/>
          <w:kern w:val="21"/>
        </w:rPr>
        <w:t>10</w:t>
      </w:r>
      <w:r>
        <w:rPr>
          <w:rFonts w:ascii="Times New Roman" w:hAnsi="Times New Roman" w:hint="eastAsia"/>
          <w:kern w:val="21"/>
        </w:rPr>
        <w:t>s</w:t>
      </w:r>
      <w:r>
        <w:rPr>
          <w:rFonts w:ascii="Times New Roman" w:hAnsi="Times New Roman" w:hint="eastAsia"/>
          <w:kern w:val="21"/>
        </w:rPr>
        <w:t>；</w:t>
      </w:r>
    </w:p>
    <w:p w14:paraId="08EB00B4" w14:textId="77777777" w:rsidR="00BE0522" w:rsidRDefault="00BE0522" w:rsidP="00BE0522">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观察被测车辆的是否主动断开充电回路；</w:t>
      </w:r>
    </w:p>
    <w:p w14:paraId="79B2B5E1" w14:textId="3A86A9B8" w:rsidR="00BE0522" w:rsidRDefault="00BE0522" w:rsidP="00BE0522">
      <w:pPr>
        <w:spacing w:line="240" w:lineRule="auto"/>
        <w:ind w:firstLineChars="200" w:firstLine="420"/>
        <w:rPr>
          <w:rFonts w:ascii="Times New Roman" w:hAnsi="Times New Roman"/>
          <w:kern w:val="21"/>
        </w:rPr>
      </w:pPr>
      <w:r>
        <w:rPr>
          <w:rFonts w:ascii="Times New Roman" w:hAnsi="Times New Roman" w:hint="eastAsia"/>
          <w:kern w:val="21"/>
        </w:rPr>
        <w:t>d)</w:t>
      </w:r>
      <w:r>
        <w:rPr>
          <w:rFonts w:ascii="Times New Roman" w:hAnsi="Times New Roman" w:hint="eastAsia"/>
          <w:kern w:val="21"/>
        </w:rPr>
        <w:tab/>
      </w:r>
      <w:r>
        <w:rPr>
          <w:rFonts w:ascii="Times New Roman" w:hAnsi="Times New Roman" w:hint="eastAsia"/>
          <w:kern w:val="21"/>
        </w:rPr>
        <w:t>测试完成后，观察被测车辆仪表是否产生涉及</w:t>
      </w:r>
      <w:r>
        <w:rPr>
          <w:rFonts w:ascii="Times New Roman" w:hAnsi="Times New Roman" w:hint="eastAsia"/>
          <w:kern w:val="21"/>
        </w:rPr>
        <w:t>BMS</w:t>
      </w:r>
      <w:r>
        <w:rPr>
          <w:rFonts w:ascii="Times New Roman" w:hAnsi="Times New Roman" w:hint="eastAsia"/>
          <w:kern w:val="21"/>
        </w:rPr>
        <w:t>、动力电池的故障。</w:t>
      </w:r>
    </w:p>
    <w:p w14:paraId="20A1764A" w14:textId="77777777" w:rsidR="00BE0522" w:rsidRDefault="00BE0522" w:rsidP="00BE0522">
      <w:pPr>
        <w:spacing w:line="240" w:lineRule="auto"/>
        <w:ind w:firstLineChars="200" w:firstLine="420"/>
        <w:rPr>
          <w:rFonts w:ascii="Times New Roman"/>
        </w:rPr>
      </w:pPr>
    </w:p>
    <w:p w14:paraId="26243A56" w14:textId="392679EF" w:rsidR="00BE0522" w:rsidRDefault="00BE0522" w:rsidP="00BE0522">
      <w:pPr>
        <w:pStyle w:val="affd"/>
        <w:spacing w:before="120" w:after="120"/>
      </w:pPr>
      <w:r>
        <w:rPr>
          <w:rFonts w:hint="eastAsia"/>
        </w:rPr>
        <w:t>过</w:t>
      </w:r>
      <w:r w:rsidR="00AB3F4B">
        <w:rPr>
          <w:rFonts w:hint="eastAsia"/>
        </w:rPr>
        <w:t>流</w:t>
      </w:r>
      <w:r w:rsidR="00EC02DC">
        <w:rPr>
          <w:rFonts w:hint="eastAsia"/>
        </w:rPr>
        <w:t>充电</w:t>
      </w:r>
      <w:r>
        <w:rPr>
          <w:rFonts w:hint="eastAsia"/>
        </w:rPr>
        <w:t>测试</w:t>
      </w:r>
    </w:p>
    <w:p w14:paraId="56DEC62A" w14:textId="77777777" w:rsidR="00BE0522" w:rsidRDefault="00BE0522" w:rsidP="00BE0522">
      <w:pPr>
        <w:pStyle w:val="affe"/>
        <w:spacing w:before="120" w:after="120"/>
      </w:pPr>
      <w:r>
        <w:rPr>
          <w:rFonts w:hint="eastAsia"/>
        </w:rPr>
        <w:t>测试准备</w:t>
      </w:r>
    </w:p>
    <w:p w14:paraId="3B6519B1" w14:textId="77777777" w:rsidR="00BE0522" w:rsidRDefault="00BE0522" w:rsidP="00BE0522">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将被测车辆按照其充电类型，按照图</w:t>
      </w:r>
      <w:r>
        <w:rPr>
          <w:rFonts w:ascii="Times New Roman" w:hAnsi="Times New Roman" w:hint="eastAsia"/>
          <w:kern w:val="21"/>
        </w:rPr>
        <w:t>1</w:t>
      </w:r>
      <w:r>
        <w:rPr>
          <w:rFonts w:ascii="Times New Roman" w:hAnsi="Times New Roman" w:hint="eastAsia"/>
          <w:kern w:val="21"/>
        </w:rPr>
        <w:t>、图</w:t>
      </w:r>
      <w:r>
        <w:rPr>
          <w:rFonts w:ascii="Times New Roman" w:hAnsi="Times New Roman" w:hint="eastAsia"/>
          <w:kern w:val="21"/>
        </w:rPr>
        <w:t>2</w:t>
      </w:r>
      <w:r>
        <w:rPr>
          <w:rFonts w:ascii="Times New Roman" w:hAnsi="Times New Roman" w:hint="eastAsia"/>
          <w:kern w:val="21"/>
        </w:rPr>
        <w:t>所示的方式分别接入直流、交流充电测试系统；</w:t>
      </w:r>
    </w:p>
    <w:p w14:paraId="30976C60" w14:textId="77777777" w:rsidR="00BE0522" w:rsidRDefault="00BE0522" w:rsidP="00BE0522">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关闭被测车辆全部车窗车门、机舱盖、后备箱盖和天窗，在测试环境下浸车</w:t>
      </w:r>
      <w:r>
        <w:rPr>
          <w:rFonts w:ascii="Times New Roman" w:hAnsi="Times New Roman" w:hint="eastAsia"/>
          <w:kern w:val="21"/>
        </w:rPr>
        <w:t>10</w:t>
      </w:r>
      <w:r>
        <w:rPr>
          <w:rFonts w:ascii="Times New Roman" w:hAnsi="Times New Roman" w:hint="eastAsia"/>
          <w:kern w:val="21"/>
        </w:rPr>
        <w:t>分钟</w:t>
      </w:r>
      <w:r>
        <w:rPr>
          <w:rFonts w:ascii="Times New Roman" w:hAnsi="Times New Roman"/>
          <w:kern w:val="21"/>
        </w:rPr>
        <w:t>；</w:t>
      </w:r>
    </w:p>
    <w:p w14:paraId="3C2566E2" w14:textId="77777777" w:rsidR="00BE0522" w:rsidRDefault="00BE0522" w:rsidP="00BE0522">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启动充电测试系统和测试仪表，等待其完成上电自检并进入工作状态；</w:t>
      </w:r>
    </w:p>
    <w:p w14:paraId="01E8B4F0" w14:textId="1F20A98A" w:rsidR="00BE0522" w:rsidRDefault="00BE0522" w:rsidP="00BE0522">
      <w:pPr>
        <w:spacing w:line="240" w:lineRule="auto"/>
        <w:ind w:firstLine="420"/>
        <w:rPr>
          <w:rFonts w:ascii="Times New Roman" w:hint="eastAsia"/>
        </w:rPr>
      </w:pPr>
      <w:r>
        <w:rPr>
          <w:rFonts w:ascii="Times New Roman" w:hint="eastAsia"/>
          <w:kern w:val="21"/>
        </w:rPr>
        <w:t>d)</w:t>
      </w:r>
      <w:r>
        <w:rPr>
          <w:rFonts w:ascii="Times New Roman" w:hint="eastAsia"/>
          <w:kern w:val="21"/>
        </w:rPr>
        <w:tab/>
      </w:r>
      <w:r>
        <w:rPr>
          <w:rFonts w:ascii="Times New Roman" w:hint="eastAsia"/>
          <w:kern w:val="21"/>
        </w:rPr>
        <w:t>调整被测车辆的荷电状态，使得</w:t>
      </w:r>
      <w:r>
        <w:rPr>
          <w:rFonts w:ascii="Times New Roman" w:hint="eastAsia"/>
          <w:kern w:val="21"/>
        </w:rPr>
        <w:t>SOC</w:t>
      </w:r>
      <w:r>
        <w:rPr>
          <w:rFonts w:ascii="Times New Roman" w:hint="eastAsia"/>
          <w:kern w:val="21"/>
        </w:rPr>
        <w:t>＜</w:t>
      </w:r>
      <w:r w:rsidR="00AB3F4B">
        <w:rPr>
          <w:rFonts w:ascii="Times New Roman" w:hint="eastAsia"/>
          <w:kern w:val="21"/>
        </w:rPr>
        <w:t>5</w:t>
      </w:r>
      <w:r>
        <w:rPr>
          <w:rFonts w:ascii="Times New Roman" w:hint="eastAsia"/>
          <w:kern w:val="21"/>
        </w:rPr>
        <w:t>0%</w:t>
      </w:r>
      <w:r>
        <w:rPr>
          <w:rFonts w:ascii="Times New Roman" w:hint="eastAsia"/>
          <w:kern w:val="21"/>
        </w:rPr>
        <w:t>。</w:t>
      </w:r>
    </w:p>
    <w:p w14:paraId="5771FD94" w14:textId="77777777" w:rsidR="00BE0522" w:rsidRDefault="00BE0522" w:rsidP="00BE0522">
      <w:pPr>
        <w:spacing w:line="240" w:lineRule="auto"/>
        <w:ind w:firstLineChars="200" w:firstLine="420"/>
        <w:rPr>
          <w:rFonts w:ascii="Times New Roman"/>
        </w:rPr>
      </w:pPr>
    </w:p>
    <w:p w14:paraId="4B19FEEB" w14:textId="77777777" w:rsidR="00BE0522" w:rsidRDefault="00BE0522" w:rsidP="00BE0522">
      <w:pPr>
        <w:pStyle w:val="affe"/>
        <w:spacing w:before="120" w:after="120"/>
      </w:pPr>
      <w:r>
        <w:rPr>
          <w:rFonts w:hint="eastAsia"/>
        </w:rPr>
        <w:t>测试方法</w:t>
      </w:r>
    </w:p>
    <w:p w14:paraId="3F555A48" w14:textId="77777777" w:rsidR="00BE0522" w:rsidRDefault="00BE0522" w:rsidP="00BE0522">
      <w:pPr>
        <w:pStyle w:val="afff"/>
        <w:spacing w:before="120" w:after="120"/>
      </w:pPr>
      <w:r>
        <w:rPr>
          <w:rFonts w:hint="eastAsia"/>
        </w:rPr>
        <w:t>直流充电测试方法</w:t>
      </w:r>
    </w:p>
    <w:p w14:paraId="48755EFD" w14:textId="77777777" w:rsidR="00BE0522" w:rsidRDefault="00BE0522" w:rsidP="00BE0522">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完成插枪动作，连接被测车辆与直流充电测试系统，启动充电；</w:t>
      </w:r>
    </w:p>
    <w:p w14:paraId="59C9D9CA" w14:textId="6640D837" w:rsidR="00BE0522" w:rsidRDefault="00BE0522" w:rsidP="00BE0522">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充电过程稳定后，强制充电测试系统提升输出</w:t>
      </w:r>
      <w:r w:rsidR="00AB3F4B">
        <w:rPr>
          <w:rFonts w:ascii="Times New Roman" w:hAnsi="Times New Roman" w:hint="eastAsia"/>
          <w:kern w:val="21"/>
        </w:rPr>
        <w:t>电流</w:t>
      </w:r>
      <w:r>
        <w:rPr>
          <w:rFonts w:ascii="Times New Roman" w:hAnsi="Times New Roman" w:hint="eastAsia"/>
          <w:kern w:val="21"/>
        </w:rPr>
        <w:t>，提升后电压值相当于车端需求充电电压的</w:t>
      </w:r>
      <w:r>
        <w:rPr>
          <w:rFonts w:ascii="Times New Roman" w:hAnsi="Times New Roman" w:hint="eastAsia"/>
          <w:kern w:val="21"/>
        </w:rPr>
        <w:t>1</w:t>
      </w:r>
      <w:r w:rsidR="00EC02DC">
        <w:rPr>
          <w:rFonts w:ascii="Times New Roman" w:hAnsi="Times New Roman" w:hint="eastAsia"/>
          <w:kern w:val="21"/>
        </w:rPr>
        <w:t>1</w:t>
      </w:r>
      <w:r>
        <w:rPr>
          <w:rFonts w:ascii="Times New Roman" w:hAnsi="Times New Roman" w:hint="eastAsia"/>
          <w:kern w:val="21"/>
        </w:rPr>
        <w:t>0%</w:t>
      </w:r>
      <w:r>
        <w:rPr>
          <w:rFonts w:ascii="Times New Roman" w:hAnsi="Times New Roman" w:hint="eastAsia"/>
          <w:kern w:val="21"/>
        </w:rPr>
        <w:t>，持续时间＞</w:t>
      </w:r>
      <w:r w:rsidR="00EC02DC">
        <w:rPr>
          <w:rFonts w:ascii="Times New Roman" w:hAnsi="Times New Roman" w:hint="eastAsia"/>
          <w:kern w:val="21"/>
        </w:rPr>
        <w:t>10</w:t>
      </w:r>
      <w:r>
        <w:rPr>
          <w:rFonts w:ascii="Times New Roman" w:hAnsi="Times New Roman" w:hint="eastAsia"/>
          <w:kern w:val="21"/>
        </w:rPr>
        <w:t>s</w:t>
      </w:r>
      <w:r>
        <w:rPr>
          <w:rFonts w:ascii="Times New Roman" w:hAnsi="Times New Roman" w:hint="eastAsia"/>
          <w:kern w:val="21"/>
        </w:rPr>
        <w:t>；</w:t>
      </w:r>
    </w:p>
    <w:p w14:paraId="2FB4F7F8" w14:textId="77777777" w:rsidR="00BE0522" w:rsidRDefault="00BE0522" w:rsidP="00BE0522">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观察被测车辆的是否主动断开充电回路；</w:t>
      </w:r>
    </w:p>
    <w:p w14:paraId="4C99B9EA" w14:textId="77777777" w:rsidR="00BE0522" w:rsidRDefault="00BE0522" w:rsidP="00BE0522">
      <w:pPr>
        <w:spacing w:line="240" w:lineRule="auto"/>
        <w:ind w:firstLineChars="200" w:firstLine="420"/>
        <w:contextualSpacing/>
        <w:rPr>
          <w:rFonts w:ascii="Times New Roman" w:hAnsi="Times New Roman"/>
          <w:kern w:val="21"/>
        </w:rPr>
      </w:pPr>
      <w:r>
        <w:rPr>
          <w:rFonts w:ascii="Times New Roman" w:hAnsi="Times New Roman" w:hint="eastAsia"/>
          <w:kern w:val="21"/>
        </w:rPr>
        <w:t>d)</w:t>
      </w:r>
      <w:r>
        <w:rPr>
          <w:rFonts w:ascii="Times New Roman" w:hAnsi="Times New Roman" w:hint="eastAsia"/>
          <w:kern w:val="21"/>
        </w:rPr>
        <w:tab/>
      </w:r>
      <w:r>
        <w:rPr>
          <w:rFonts w:ascii="Times New Roman" w:hAnsi="Times New Roman" w:hint="eastAsia"/>
          <w:kern w:val="21"/>
        </w:rPr>
        <w:t>观察被测车辆仪表是否产生涉及</w:t>
      </w:r>
      <w:r>
        <w:rPr>
          <w:rFonts w:ascii="Times New Roman" w:hAnsi="Times New Roman" w:hint="eastAsia"/>
          <w:kern w:val="21"/>
        </w:rPr>
        <w:t>BMS</w:t>
      </w:r>
      <w:r>
        <w:rPr>
          <w:rFonts w:ascii="Times New Roman" w:hAnsi="Times New Roman" w:hint="eastAsia"/>
          <w:kern w:val="21"/>
        </w:rPr>
        <w:t>、动力电池的故障。</w:t>
      </w:r>
    </w:p>
    <w:p w14:paraId="407E1129" w14:textId="77777777" w:rsidR="00BE0522" w:rsidRPr="007950EE" w:rsidRDefault="00BE0522" w:rsidP="00BE0522">
      <w:pPr>
        <w:pStyle w:val="afffffb"/>
        <w:ind w:firstLine="420"/>
      </w:pPr>
    </w:p>
    <w:p w14:paraId="3F6532DA" w14:textId="77777777" w:rsidR="00BE0522" w:rsidRDefault="00BE0522" w:rsidP="00BE0522">
      <w:pPr>
        <w:pStyle w:val="afff"/>
        <w:spacing w:before="120" w:after="120"/>
      </w:pPr>
      <w:r>
        <w:rPr>
          <w:rFonts w:hint="eastAsia"/>
        </w:rPr>
        <w:t>交流充电测试方法</w:t>
      </w:r>
    </w:p>
    <w:p w14:paraId="285CB0AF" w14:textId="77777777" w:rsidR="00BE0522" w:rsidRDefault="00BE0522" w:rsidP="00BE0522">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完成插枪动作，连接被测车辆与交流充电测试系统，并启动充电；</w:t>
      </w:r>
    </w:p>
    <w:p w14:paraId="06F2FB1A" w14:textId="4325A65F" w:rsidR="00BE0522" w:rsidRDefault="00BE0522" w:rsidP="00BE0522">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充电过程稳定后，强制充电测试系统提升输出电压，提升后电压值相当于额定电压的</w:t>
      </w:r>
      <w:r>
        <w:rPr>
          <w:rFonts w:ascii="Times New Roman" w:hAnsi="Times New Roman" w:hint="eastAsia"/>
          <w:kern w:val="21"/>
        </w:rPr>
        <w:t>1</w:t>
      </w:r>
      <w:r w:rsidR="00EC02DC">
        <w:rPr>
          <w:rFonts w:ascii="Times New Roman" w:hAnsi="Times New Roman" w:hint="eastAsia"/>
          <w:kern w:val="21"/>
        </w:rPr>
        <w:t>1</w:t>
      </w:r>
      <w:r>
        <w:rPr>
          <w:rFonts w:ascii="Times New Roman" w:hAnsi="Times New Roman" w:hint="eastAsia"/>
          <w:kern w:val="21"/>
        </w:rPr>
        <w:t>0%</w:t>
      </w:r>
      <w:r>
        <w:rPr>
          <w:rFonts w:ascii="Times New Roman" w:hAnsi="Times New Roman" w:hint="eastAsia"/>
          <w:kern w:val="21"/>
        </w:rPr>
        <w:t>，持续时间＞</w:t>
      </w:r>
      <w:r w:rsidR="00EC02DC">
        <w:rPr>
          <w:rFonts w:ascii="Times New Roman" w:hAnsi="Times New Roman" w:hint="eastAsia"/>
          <w:kern w:val="21"/>
        </w:rPr>
        <w:t>10</w:t>
      </w:r>
      <w:r>
        <w:rPr>
          <w:rFonts w:ascii="Times New Roman" w:hAnsi="Times New Roman" w:hint="eastAsia"/>
          <w:kern w:val="21"/>
        </w:rPr>
        <w:t>s</w:t>
      </w:r>
      <w:r>
        <w:rPr>
          <w:rFonts w:ascii="Times New Roman" w:hAnsi="Times New Roman" w:hint="eastAsia"/>
          <w:kern w:val="21"/>
        </w:rPr>
        <w:t>；</w:t>
      </w:r>
    </w:p>
    <w:p w14:paraId="3297B989" w14:textId="77777777" w:rsidR="00BE0522" w:rsidRDefault="00BE0522" w:rsidP="00BE0522">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观察被测车辆的是否主动断开充电回路；</w:t>
      </w:r>
    </w:p>
    <w:p w14:paraId="01B5933E" w14:textId="77777777" w:rsidR="00BE0522" w:rsidRDefault="00BE0522" w:rsidP="00BE0522">
      <w:pPr>
        <w:spacing w:line="240" w:lineRule="auto"/>
        <w:ind w:firstLineChars="200" w:firstLine="420"/>
        <w:rPr>
          <w:rFonts w:ascii="Times New Roman" w:hAnsi="Times New Roman"/>
          <w:kern w:val="21"/>
        </w:rPr>
      </w:pPr>
      <w:r>
        <w:rPr>
          <w:rFonts w:ascii="Times New Roman" w:hAnsi="Times New Roman" w:hint="eastAsia"/>
          <w:kern w:val="21"/>
        </w:rPr>
        <w:t>d)</w:t>
      </w:r>
      <w:r>
        <w:rPr>
          <w:rFonts w:ascii="Times New Roman" w:hAnsi="Times New Roman" w:hint="eastAsia"/>
          <w:kern w:val="21"/>
        </w:rPr>
        <w:tab/>
      </w:r>
      <w:r>
        <w:rPr>
          <w:rFonts w:ascii="Times New Roman" w:hAnsi="Times New Roman" w:hint="eastAsia"/>
          <w:kern w:val="21"/>
        </w:rPr>
        <w:t>测试完成后，观察被测车辆仪表是否产生涉及</w:t>
      </w:r>
      <w:r>
        <w:rPr>
          <w:rFonts w:ascii="Times New Roman" w:hAnsi="Times New Roman" w:hint="eastAsia"/>
          <w:kern w:val="21"/>
        </w:rPr>
        <w:t>BMS</w:t>
      </w:r>
      <w:r>
        <w:rPr>
          <w:rFonts w:ascii="Times New Roman" w:hAnsi="Times New Roman" w:hint="eastAsia"/>
          <w:kern w:val="21"/>
        </w:rPr>
        <w:t>、动力电池的故障。</w:t>
      </w:r>
    </w:p>
    <w:p w14:paraId="2DDE562A" w14:textId="77777777" w:rsidR="00BE0522" w:rsidRDefault="00BE0522" w:rsidP="00BE0522">
      <w:pPr>
        <w:spacing w:line="240" w:lineRule="auto"/>
        <w:ind w:firstLineChars="200" w:firstLine="420"/>
        <w:rPr>
          <w:rFonts w:ascii="Times New Roman" w:hint="eastAsia"/>
        </w:rPr>
      </w:pPr>
    </w:p>
    <w:p w14:paraId="3D5B7C7D" w14:textId="6E3AB6AD" w:rsidR="00EC02DC" w:rsidRDefault="00EC02DC" w:rsidP="00EC02DC">
      <w:pPr>
        <w:pStyle w:val="affd"/>
        <w:spacing w:before="120" w:after="120"/>
      </w:pPr>
      <w:r>
        <w:rPr>
          <w:rFonts w:hint="eastAsia"/>
        </w:rPr>
        <w:t>短路放电</w:t>
      </w:r>
      <w:r>
        <w:rPr>
          <w:rFonts w:hint="eastAsia"/>
        </w:rPr>
        <w:t>测试</w:t>
      </w:r>
    </w:p>
    <w:p w14:paraId="5EC267FF" w14:textId="3B3002FF" w:rsidR="00EC02DC" w:rsidRPr="00C740DD" w:rsidRDefault="00EC02DC" w:rsidP="00C740DD">
      <w:pPr>
        <w:pStyle w:val="affe"/>
        <w:spacing w:before="120" w:after="120"/>
        <w:rPr>
          <w:rFonts w:hint="eastAsia"/>
        </w:rPr>
      </w:pPr>
      <w:r>
        <w:rPr>
          <w:rFonts w:hint="eastAsia"/>
        </w:rPr>
        <w:t>测试准备</w:t>
      </w:r>
      <w:r>
        <w:rPr>
          <w:noProof/>
        </w:rPr>
        <w:drawing>
          <wp:anchor distT="0" distB="0" distL="114300" distR="114300" simplePos="0" relativeHeight="251677696" behindDoc="0" locked="0" layoutInCell="1" allowOverlap="1" wp14:anchorId="25718481" wp14:editId="0EF4FEAA">
            <wp:simplePos x="0" y="0"/>
            <wp:positionH relativeFrom="margin">
              <wp:align>center</wp:align>
            </wp:positionH>
            <wp:positionV relativeFrom="paragraph">
              <wp:posOffset>290830</wp:posOffset>
            </wp:positionV>
            <wp:extent cx="5271135" cy="2835910"/>
            <wp:effectExtent l="0" t="0" r="5715" b="2540"/>
            <wp:wrapTopAndBottom/>
            <wp:docPr id="364811216" name="图片 4" descr="图片包含 图形用户界面&#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452633" name="图片 4" descr="图片包含 图形用户界面&#10;&#10;AI 生成的内容可能不正确。"/>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1135" cy="2835910"/>
                    </a:xfrm>
                    <a:prstGeom prst="rect">
                      <a:avLst/>
                    </a:prstGeom>
                    <a:noFill/>
                  </pic:spPr>
                </pic:pic>
              </a:graphicData>
            </a:graphic>
          </wp:anchor>
        </w:drawing>
      </w:r>
    </w:p>
    <w:p w14:paraId="631C9C98" w14:textId="260746EC" w:rsidR="00EC02DC" w:rsidRPr="003A201F" w:rsidRDefault="00EC02DC" w:rsidP="00EC02DC">
      <w:pPr>
        <w:pStyle w:val="afffffff7"/>
        <w:numPr>
          <w:ilvl w:val="0"/>
          <w:numId w:val="39"/>
        </w:numPr>
        <w:spacing w:before="120" w:after="120"/>
        <w:rPr>
          <w:rFonts w:ascii="Times New Roman"/>
        </w:rPr>
      </w:pPr>
      <w:r>
        <w:rPr>
          <w:rFonts w:ascii="Times New Roman" w:hint="eastAsia"/>
        </w:rPr>
        <w:t>电安全</w:t>
      </w:r>
      <w:r w:rsidRPr="003A201F">
        <w:rPr>
          <w:rFonts w:ascii="Times New Roman" w:hint="eastAsia"/>
        </w:rPr>
        <w:t>直流放电测试系统原理图</w:t>
      </w:r>
    </w:p>
    <w:p w14:paraId="5BB04FD4" w14:textId="77777777" w:rsidR="00EC02DC" w:rsidRDefault="00EC02DC" w:rsidP="00EC02DC">
      <w:pPr>
        <w:spacing w:line="240" w:lineRule="auto"/>
        <w:jc w:val="center"/>
        <w:rPr>
          <w:rFonts w:ascii="Times New Roman" w:hAnsi="Times New Roman"/>
          <w:kern w:val="21"/>
        </w:rPr>
      </w:pPr>
      <w:r>
        <w:rPr>
          <w:rFonts w:ascii="Times New Roman" w:hAnsi="Times New Roman"/>
          <w:noProof/>
          <w:kern w:val="21"/>
        </w:rPr>
        <w:drawing>
          <wp:anchor distT="0" distB="0" distL="114300" distR="114300" simplePos="0" relativeHeight="251678720" behindDoc="0" locked="0" layoutInCell="1" allowOverlap="1" wp14:anchorId="67DA8344" wp14:editId="44EABACB">
            <wp:simplePos x="0" y="0"/>
            <wp:positionH relativeFrom="page">
              <wp:align>center</wp:align>
            </wp:positionH>
            <wp:positionV relativeFrom="paragraph">
              <wp:posOffset>194945</wp:posOffset>
            </wp:positionV>
            <wp:extent cx="5262245" cy="2831465"/>
            <wp:effectExtent l="0" t="0" r="0" b="6985"/>
            <wp:wrapTopAndBottom/>
            <wp:docPr id="1670782265" name="图片 5" descr="图片包含 图形用户界面&#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082271" name="图片 5" descr="图片包含 图形用户界面&#10;&#10;AI 生成的内容可能不正确。"/>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262245" cy="2831465"/>
                    </a:xfrm>
                    <a:prstGeom prst="rect">
                      <a:avLst/>
                    </a:prstGeom>
                    <a:noFill/>
                  </pic:spPr>
                </pic:pic>
              </a:graphicData>
            </a:graphic>
          </wp:anchor>
        </w:drawing>
      </w:r>
    </w:p>
    <w:p w14:paraId="15F36557" w14:textId="347BD14B" w:rsidR="00EC02DC" w:rsidRPr="003A201F" w:rsidRDefault="00EC02DC" w:rsidP="00EC02DC">
      <w:pPr>
        <w:pStyle w:val="afffffff7"/>
        <w:numPr>
          <w:ilvl w:val="0"/>
          <w:numId w:val="39"/>
        </w:numPr>
        <w:spacing w:before="120" w:after="120"/>
        <w:rPr>
          <w:rFonts w:ascii="Times New Roman"/>
        </w:rPr>
      </w:pPr>
      <w:r>
        <w:rPr>
          <w:rFonts w:ascii="Times New Roman" w:hint="eastAsia"/>
        </w:rPr>
        <w:t>电安全</w:t>
      </w:r>
      <w:r w:rsidRPr="003A201F">
        <w:rPr>
          <w:rFonts w:ascii="Times New Roman" w:hint="eastAsia"/>
        </w:rPr>
        <w:t>交流放电测试系统原理图</w:t>
      </w:r>
    </w:p>
    <w:p w14:paraId="35836E9B" w14:textId="2B6CE4AB" w:rsidR="00EC02DC" w:rsidRDefault="00C740DD" w:rsidP="00C740DD">
      <w:pPr>
        <w:spacing w:line="240" w:lineRule="auto"/>
        <w:ind w:left="420"/>
        <w:rPr>
          <w:rFonts w:ascii="Times New Roman" w:hAnsi="Times New Roman" w:hint="eastAsia"/>
          <w:kern w:val="21"/>
        </w:rPr>
      </w:pPr>
      <w:r>
        <w:rPr>
          <w:rFonts w:ascii="Times New Roman" w:hAnsi="Times New Roman" w:hint="eastAsia"/>
          <w:kern w:val="21"/>
        </w:rPr>
        <w:t>a</w:t>
      </w:r>
      <w:r>
        <w:rPr>
          <w:rFonts w:ascii="Times New Roman" w:hAnsi="Times New Roman" w:hint="eastAsia"/>
          <w:kern w:val="21"/>
        </w:rPr>
        <w:t>)</w:t>
      </w:r>
      <w:r>
        <w:rPr>
          <w:rFonts w:ascii="Times New Roman" w:hAnsi="Times New Roman" w:hint="eastAsia"/>
          <w:kern w:val="21"/>
        </w:rPr>
        <w:tab/>
      </w:r>
      <w:r>
        <w:rPr>
          <w:rFonts w:ascii="Times New Roman" w:hAnsi="Times New Roman" w:hint="eastAsia"/>
          <w:kern w:val="21"/>
        </w:rPr>
        <w:t>将被测车辆按照其放电类型，按照图</w:t>
      </w:r>
      <w:r>
        <w:rPr>
          <w:rFonts w:ascii="Times New Roman" w:hAnsi="Times New Roman" w:hint="eastAsia"/>
          <w:kern w:val="21"/>
        </w:rPr>
        <w:t>3</w:t>
      </w:r>
      <w:r>
        <w:rPr>
          <w:rFonts w:ascii="Times New Roman" w:hAnsi="Times New Roman" w:hint="eastAsia"/>
          <w:kern w:val="21"/>
        </w:rPr>
        <w:t>、图</w:t>
      </w:r>
      <w:r>
        <w:rPr>
          <w:rFonts w:ascii="Times New Roman" w:hAnsi="Times New Roman" w:hint="eastAsia"/>
          <w:kern w:val="21"/>
        </w:rPr>
        <w:t>4</w:t>
      </w:r>
      <w:r>
        <w:rPr>
          <w:rFonts w:ascii="Times New Roman" w:hAnsi="Times New Roman" w:hint="eastAsia"/>
          <w:kern w:val="21"/>
        </w:rPr>
        <w:t>所示的方式分别接入直流、交流放电测试系统</w:t>
      </w:r>
      <w:r>
        <w:rPr>
          <w:rFonts w:ascii="Times New Roman" w:hAnsi="Times New Roman" w:hint="eastAsia"/>
          <w:kern w:val="21"/>
        </w:rPr>
        <w:t>；</w:t>
      </w:r>
    </w:p>
    <w:p w14:paraId="0E370C66" w14:textId="77777777" w:rsidR="00EC02DC" w:rsidRDefault="00EC02DC" w:rsidP="00EC02DC">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关闭被测车辆全部车窗车门、机舱盖、后备箱盖和天窗，在测试环境下浸车</w:t>
      </w:r>
      <w:r>
        <w:rPr>
          <w:rFonts w:ascii="Times New Roman" w:hAnsi="Times New Roman" w:hint="eastAsia"/>
          <w:kern w:val="21"/>
        </w:rPr>
        <w:t>10</w:t>
      </w:r>
      <w:r>
        <w:rPr>
          <w:rFonts w:ascii="Times New Roman" w:hAnsi="Times New Roman" w:hint="eastAsia"/>
          <w:kern w:val="21"/>
        </w:rPr>
        <w:t>分钟</w:t>
      </w:r>
      <w:r>
        <w:rPr>
          <w:rFonts w:ascii="Times New Roman" w:hAnsi="Times New Roman"/>
          <w:kern w:val="21"/>
        </w:rPr>
        <w:t>；</w:t>
      </w:r>
    </w:p>
    <w:p w14:paraId="70E36198" w14:textId="77777777" w:rsidR="00EC02DC" w:rsidRDefault="00EC02DC" w:rsidP="00EC02DC">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启动可调放电负载和测试仪表，等待其完成上电自检并进入工作状态；</w:t>
      </w:r>
    </w:p>
    <w:p w14:paraId="0BF72237" w14:textId="5E23FB6E" w:rsidR="00EC02DC" w:rsidRDefault="00EC02DC" w:rsidP="00EC02DC">
      <w:pPr>
        <w:spacing w:line="240" w:lineRule="auto"/>
        <w:ind w:firstLineChars="200" w:firstLine="420"/>
        <w:rPr>
          <w:rFonts w:ascii="Times New Roman"/>
        </w:rPr>
      </w:pPr>
      <w:r>
        <w:rPr>
          <w:rFonts w:ascii="Times New Roman" w:hAnsi="Times New Roman" w:hint="eastAsia"/>
          <w:kern w:val="21"/>
        </w:rPr>
        <w:t>d)</w:t>
      </w:r>
      <w:r>
        <w:rPr>
          <w:rFonts w:ascii="Times New Roman" w:hAnsi="Times New Roman" w:hint="eastAsia"/>
          <w:kern w:val="21"/>
        </w:rPr>
        <w:tab/>
      </w:r>
      <w:r>
        <w:rPr>
          <w:rFonts w:ascii="Times New Roman" w:hAnsi="Times New Roman" w:hint="eastAsia"/>
          <w:kern w:val="21"/>
        </w:rPr>
        <w:t>调整被测车辆的荷电状态，使得</w:t>
      </w:r>
      <w:r>
        <w:rPr>
          <w:rFonts w:ascii="Times New Roman" w:hAnsi="Times New Roman" w:hint="eastAsia"/>
          <w:kern w:val="21"/>
        </w:rPr>
        <w:t>SOC</w:t>
      </w:r>
      <w:r>
        <w:rPr>
          <w:rFonts w:ascii="Times New Roman" w:hAnsi="Times New Roman" w:hint="eastAsia"/>
          <w:kern w:val="21"/>
        </w:rPr>
        <w:t>＞</w:t>
      </w:r>
      <w:r>
        <w:rPr>
          <w:rFonts w:ascii="Times New Roman" w:hAnsi="Times New Roman" w:hint="eastAsia"/>
          <w:kern w:val="21"/>
        </w:rPr>
        <w:t>80%</w:t>
      </w:r>
      <w:r>
        <w:rPr>
          <w:rFonts w:ascii="Times New Roman" w:hAnsi="Times New Roman" w:hint="eastAsia"/>
          <w:kern w:val="21"/>
        </w:rPr>
        <w:t>。</w:t>
      </w:r>
    </w:p>
    <w:p w14:paraId="22E84829" w14:textId="77777777" w:rsidR="00EC02DC" w:rsidRDefault="00EC02DC" w:rsidP="00EC02DC">
      <w:pPr>
        <w:pStyle w:val="affe"/>
        <w:spacing w:before="120" w:after="120"/>
      </w:pPr>
      <w:r>
        <w:rPr>
          <w:rFonts w:hint="eastAsia"/>
        </w:rPr>
        <w:t>测试方法</w:t>
      </w:r>
    </w:p>
    <w:p w14:paraId="44251EDE" w14:textId="48CAD884" w:rsidR="00EC02DC" w:rsidRDefault="00EC02DC" w:rsidP="00EC02DC">
      <w:pPr>
        <w:pStyle w:val="afff"/>
        <w:spacing w:before="120" w:after="120"/>
      </w:pPr>
      <w:r>
        <w:rPr>
          <w:rFonts w:hint="eastAsia"/>
        </w:rPr>
        <w:lastRenderedPageBreak/>
        <w:t>直流</w:t>
      </w:r>
      <w:r w:rsidR="007547CA">
        <w:rPr>
          <w:rFonts w:hint="eastAsia"/>
        </w:rPr>
        <w:t>放</w:t>
      </w:r>
      <w:r>
        <w:rPr>
          <w:rFonts w:hint="eastAsia"/>
        </w:rPr>
        <w:t>电测试方法</w:t>
      </w:r>
    </w:p>
    <w:p w14:paraId="34B92B78" w14:textId="77777777" w:rsidR="007547CA" w:rsidRPr="007547CA" w:rsidRDefault="007547CA" w:rsidP="007547CA">
      <w:pPr>
        <w:pStyle w:val="afffffb"/>
        <w:ind w:firstLine="420"/>
        <w:rPr>
          <w:rFonts w:ascii="Times New Roman" w:hint="eastAsia"/>
          <w:kern w:val="21"/>
          <w:szCs w:val="21"/>
        </w:rPr>
      </w:pPr>
      <w:r w:rsidRPr="007547CA">
        <w:rPr>
          <w:rFonts w:ascii="Times New Roman" w:hint="eastAsia"/>
          <w:kern w:val="21"/>
          <w:szCs w:val="21"/>
        </w:rPr>
        <w:t>a)</w:t>
      </w:r>
      <w:r w:rsidRPr="007547CA">
        <w:rPr>
          <w:rFonts w:ascii="Times New Roman" w:hint="eastAsia"/>
          <w:kern w:val="21"/>
          <w:szCs w:val="21"/>
        </w:rPr>
        <w:tab/>
      </w:r>
      <w:r w:rsidRPr="007547CA">
        <w:rPr>
          <w:rFonts w:ascii="Times New Roman" w:hint="eastAsia"/>
          <w:kern w:val="21"/>
          <w:szCs w:val="21"/>
        </w:rPr>
        <w:t>完成插枪动作，连接被测车辆的直流充电接口与可调放电负载，并启动放电；</w:t>
      </w:r>
    </w:p>
    <w:p w14:paraId="3EC56EE3" w14:textId="77777777" w:rsidR="007547CA" w:rsidRPr="007547CA" w:rsidRDefault="007547CA" w:rsidP="007547CA">
      <w:pPr>
        <w:pStyle w:val="afffffb"/>
        <w:ind w:firstLine="420"/>
        <w:rPr>
          <w:rFonts w:ascii="Times New Roman" w:hint="eastAsia"/>
          <w:kern w:val="21"/>
          <w:szCs w:val="21"/>
        </w:rPr>
      </w:pPr>
      <w:r w:rsidRPr="007547CA">
        <w:rPr>
          <w:rFonts w:ascii="Times New Roman" w:hint="eastAsia"/>
          <w:kern w:val="21"/>
          <w:szCs w:val="21"/>
        </w:rPr>
        <w:t>b)</w:t>
      </w:r>
      <w:r w:rsidRPr="007547CA">
        <w:rPr>
          <w:rFonts w:ascii="Times New Roman" w:hint="eastAsia"/>
          <w:kern w:val="21"/>
          <w:szCs w:val="21"/>
        </w:rPr>
        <w:tab/>
      </w:r>
      <w:r w:rsidRPr="007547CA">
        <w:rPr>
          <w:rFonts w:ascii="Times New Roman" w:hint="eastAsia"/>
          <w:kern w:val="21"/>
          <w:szCs w:val="21"/>
        </w:rPr>
        <w:t>等待放电电流达到被测车辆最大放电电流的</w:t>
      </w:r>
      <w:r w:rsidRPr="007547CA">
        <w:rPr>
          <w:rFonts w:ascii="Times New Roman" w:hint="eastAsia"/>
          <w:kern w:val="21"/>
          <w:szCs w:val="21"/>
        </w:rPr>
        <w:t>80%</w:t>
      </w:r>
      <w:r w:rsidRPr="007547CA">
        <w:rPr>
          <w:rFonts w:ascii="Times New Roman" w:hint="eastAsia"/>
          <w:kern w:val="21"/>
          <w:szCs w:val="21"/>
        </w:rPr>
        <w:t>，持续时间≥</w:t>
      </w:r>
      <w:r w:rsidRPr="007547CA">
        <w:rPr>
          <w:rFonts w:ascii="Times New Roman" w:hint="eastAsia"/>
          <w:kern w:val="21"/>
          <w:szCs w:val="21"/>
        </w:rPr>
        <w:t>10s</w:t>
      </w:r>
      <w:r w:rsidRPr="007547CA">
        <w:rPr>
          <w:rFonts w:ascii="Times New Roman" w:hint="eastAsia"/>
          <w:kern w:val="21"/>
          <w:szCs w:val="21"/>
        </w:rPr>
        <w:t>，并入短路电阻，电阻值≤</w:t>
      </w:r>
      <w:r w:rsidRPr="007547CA">
        <w:rPr>
          <w:rFonts w:ascii="Times New Roman" w:hint="eastAsia"/>
          <w:kern w:val="21"/>
          <w:szCs w:val="21"/>
        </w:rPr>
        <w:t>20m</w:t>
      </w:r>
      <w:r w:rsidRPr="007547CA">
        <w:rPr>
          <w:rFonts w:ascii="Times New Roman" w:hint="eastAsia"/>
          <w:kern w:val="21"/>
          <w:szCs w:val="21"/>
        </w:rPr>
        <w:t>Ω；</w:t>
      </w:r>
    </w:p>
    <w:p w14:paraId="373BE191" w14:textId="77777777" w:rsidR="007547CA" w:rsidRPr="007547CA" w:rsidRDefault="007547CA" w:rsidP="007547CA">
      <w:pPr>
        <w:pStyle w:val="afffffb"/>
        <w:ind w:firstLine="420"/>
        <w:rPr>
          <w:rFonts w:ascii="Times New Roman" w:hint="eastAsia"/>
          <w:kern w:val="21"/>
          <w:szCs w:val="21"/>
        </w:rPr>
      </w:pPr>
      <w:r w:rsidRPr="007547CA">
        <w:rPr>
          <w:rFonts w:ascii="Times New Roman" w:hint="eastAsia"/>
          <w:kern w:val="21"/>
          <w:szCs w:val="21"/>
        </w:rPr>
        <w:t>c)</w:t>
      </w:r>
      <w:r w:rsidRPr="007547CA">
        <w:rPr>
          <w:rFonts w:ascii="Times New Roman" w:hint="eastAsia"/>
          <w:kern w:val="21"/>
          <w:szCs w:val="21"/>
        </w:rPr>
        <w:tab/>
      </w:r>
      <w:r w:rsidRPr="007547CA">
        <w:rPr>
          <w:rFonts w:ascii="Times New Roman" w:hint="eastAsia"/>
          <w:kern w:val="21"/>
          <w:szCs w:val="21"/>
        </w:rPr>
        <w:t>观察被测车辆的是否在</w:t>
      </w:r>
      <w:r w:rsidRPr="007547CA">
        <w:rPr>
          <w:rFonts w:ascii="Times New Roman" w:hint="eastAsia"/>
          <w:kern w:val="21"/>
          <w:szCs w:val="21"/>
        </w:rPr>
        <w:t>1s</w:t>
      </w:r>
      <w:r w:rsidRPr="007547CA">
        <w:rPr>
          <w:rFonts w:ascii="Times New Roman" w:hint="eastAsia"/>
          <w:kern w:val="21"/>
          <w:szCs w:val="21"/>
        </w:rPr>
        <w:t>内停止放电并触发报警；</w:t>
      </w:r>
    </w:p>
    <w:p w14:paraId="1A096FE1" w14:textId="0F494F1F" w:rsidR="00EC02DC" w:rsidRDefault="007547CA" w:rsidP="007547CA">
      <w:pPr>
        <w:pStyle w:val="afffffb"/>
        <w:ind w:firstLine="420"/>
        <w:rPr>
          <w:rFonts w:ascii="Times New Roman"/>
          <w:kern w:val="21"/>
          <w:szCs w:val="21"/>
        </w:rPr>
      </w:pPr>
      <w:r w:rsidRPr="007547CA">
        <w:rPr>
          <w:rFonts w:ascii="Times New Roman" w:hint="eastAsia"/>
          <w:kern w:val="21"/>
          <w:szCs w:val="21"/>
        </w:rPr>
        <w:t>d)</w:t>
      </w:r>
      <w:r w:rsidRPr="007547CA">
        <w:rPr>
          <w:rFonts w:ascii="Times New Roman" w:hint="eastAsia"/>
          <w:kern w:val="21"/>
          <w:szCs w:val="21"/>
        </w:rPr>
        <w:tab/>
      </w:r>
      <w:r w:rsidRPr="007547CA">
        <w:rPr>
          <w:rFonts w:ascii="Times New Roman" w:hint="eastAsia"/>
          <w:kern w:val="21"/>
          <w:szCs w:val="21"/>
        </w:rPr>
        <w:t>将被测车辆在试验环境温度下静置</w:t>
      </w:r>
      <w:r w:rsidRPr="007547CA">
        <w:rPr>
          <w:rFonts w:ascii="Times New Roman" w:hint="eastAsia"/>
          <w:kern w:val="21"/>
          <w:szCs w:val="21"/>
        </w:rPr>
        <w:t>10</w:t>
      </w:r>
      <w:r w:rsidRPr="007547CA">
        <w:rPr>
          <w:rFonts w:ascii="Times New Roman" w:hint="eastAsia"/>
          <w:kern w:val="21"/>
          <w:szCs w:val="21"/>
        </w:rPr>
        <w:t>分钟，分别验证被测车辆是否可以正常启动充电、放电，观察被测车辆仪表是否产生涉及</w:t>
      </w:r>
      <w:r w:rsidRPr="007547CA">
        <w:rPr>
          <w:rFonts w:ascii="Times New Roman" w:hint="eastAsia"/>
          <w:kern w:val="21"/>
          <w:szCs w:val="21"/>
        </w:rPr>
        <w:t>BMS</w:t>
      </w:r>
      <w:r w:rsidRPr="007547CA">
        <w:rPr>
          <w:rFonts w:ascii="Times New Roman" w:hint="eastAsia"/>
          <w:kern w:val="21"/>
          <w:szCs w:val="21"/>
        </w:rPr>
        <w:t>、动力电池的故障。</w:t>
      </w:r>
    </w:p>
    <w:p w14:paraId="113A6234" w14:textId="77777777" w:rsidR="007547CA" w:rsidRPr="007950EE" w:rsidRDefault="007547CA" w:rsidP="007547CA">
      <w:pPr>
        <w:pStyle w:val="afffffb"/>
        <w:ind w:firstLine="420"/>
        <w:rPr>
          <w:rFonts w:hint="eastAsia"/>
        </w:rPr>
      </w:pPr>
    </w:p>
    <w:p w14:paraId="7715C062" w14:textId="4C32958C" w:rsidR="00EC02DC" w:rsidRDefault="00EC02DC" w:rsidP="00EC02DC">
      <w:pPr>
        <w:pStyle w:val="afff"/>
        <w:spacing w:before="120" w:after="120"/>
      </w:pPr>
      <w:r>
        <w:rPr>
          <w:rFonts w:hint="eastAsia"/>
        </w:rPr>
        <w:t>交流</w:t>
      </w:r>
      <w:r w:rsidR="007547CA">
        <w:rPr>
          <w:rFonts w:hint="eastAsia"/>
        </w:rPr>
        <w:t>放</w:t>
      </w:r>
      <w:r>
        <w:rPr>
          <w:rFonts w:hint="eastAsia"/>
        </w:rPr>
        <w:t>电测试方法</w:t>
      </w:r>
    </w:p>
    <w:p w14:paraId="2DA48013" w14:textId="77777777" w:rsidR="007547CA" w:rsidRPr="007547CA" w:rsidRDefault="007547CA" w:rsidP="007547CA">
      <w:pPr>
        <w:spacing w:line="240" w:lineRule="auto"/>
        <w:ind w:firstLineChars="200" w:firstLine="420"/>
        <w:rPr>
          <w:rFonts w:ascii="Times New Roman" w:hAnsi="Times New Roman" w:hint="eastAsia"/>
          <w:kern w:val="21"/>
        </w:rPr>
      </w:pPr>
      <w:r w:rsidRPr="007547CA">
        <w:rPr>
          <w:rFonts w:ascii="Times New Roman" w:hAnsi="Times New Roman" w:hint="eastAsia"/>
          <w:kern w:val="21"/>
        </w:rPr>
        <w:t>a)</w:t>
      </w:r>
      <w:r w:rsidRPr="007547CA">
        <w:rPr>
          <w:rFonts w:ascii="Times New Roman" w:hAnsi="Times New Roman" w:hint="eastAsia"/>
          <w:kern w:val="21"/>
        </w:rPr>
        <w:tab/>
      </w:r>
      <w:r w:rsidRPr="007547CA">
        <w:rPr>
          <w:rFonts w:ascii="Times New Roman" w:hAnsi="Times New Roman" w:hint="eastAsia"/>
          <w:kern w:val="21"/>
        </w:rPr>
        <w:t>完成插枪动作，连接被测车辆的交流充电接口与可调放电负载，并启动放电；</w:t>
      </w:r>
    </w:p>
    <w:p w14:paraId="1AD22029" w14:textId="77777777" w:rsidR="007547CA" w:rsidRPr="007547CA" w:rsidRDefault="007547CA" w:rsidP="007547CA">
      <w:pPr>
        <w:spacing w:line="240" w:lineRule="auto"/>
        <w:ind w:firstLineChars="200" w:firstLine="420"/>
        <w:rPr>
          <w:rFonts w:ascii="Times New Roman" w:hAnsi="Times New Roman" w:hint="eastAsia"/>
          <w:kern w:val="21"/>
        </w:rPr>
      </w:pPr>
      <w:r w:rsidRPr="007547CA">
        <w:rPr>
          <w:rFonts w:ascii="Times New Roman" w:hAnsi="Times New Roman" w:hint="eastAsia"/>
          <w:kern w:val="21"/>
        </w:rPr>
        <w:t>b)</w:t>
      </w:r>
      <w:r w:rsidRPr="007547CA">
        <w:rPr>
          <w:rFonts w:ascii="Times New Roman" w:hAnsi="Times New Roman" w:hint="eastAsia"/>
          <w:kern w:val="21"/>
        </w:rPr>
        <w:tab/>
      </w:r>
      <w:r w:rsidRPr="007547CA">
        <w:rPr>
          <w:rFonts w:ascii="Times New Roman" w:hAnsi="Times New Roman" w:hint="eastAsia"/>
          <w:kern w:val="21"/>
        </w:rPr>
        <w:t>等待放电电流达到被测车辆最大放电电流的</w:t>
      </w:r>
      <w:r w:rsidRPr="007547CA">
        <w:rPr>
          <w:rFonts w:ascii="Times New Roman" w:hAnsi="Times New Roman" w:hint="eastAsia"/>
          <w:kern w:val="21"/>
        </w:rPr>
        <w:t>80%</w:t>
      </w:r>
      <w:r w:rsidRPr="007547CA">
        <w:rPr>
          <w:rFonts w:ascii="Times New Roman" w:hAnsi="Times New Roman" w:hint="eastAsia"/>
          <w:kern w:val="21"/>
        </w:rPr>
        <w:t>，持续时间≥</w:t>
      </w:r>
      <w:r w:rsidRPr="007547CA">
        <w:rPr>
          <w:rFonts w:ascii="Times New Roman" w:hAnsi="Times New Roman" w:hint="eastAsia"/>
          <w:kern w:val="21"/>
        </w:rPr>
        <w:t>10s</w:t>
      </w:r>
      <w:r w:rsidRPr="007547CA">
        <w:rPr>
          <w:rFonts w:ascii="Times New Roman" w:hAnsi="Times New Roman" w:hint="eastAsia"/>
          <w:kern w:val="21"/>
        </w:rPr>
        <w:t>，并入短路电阻，电阻值≤</w:t>
      </w:r>
      <w:r w:rsidRPr="007547CA">
        <w:rPr>
          <w:rFonts w:ascii="Times New Roman" w:hAnsi="Times New Roman" w:hint="eastAsia"/>
          <w:kern w:val="21"/>
        </w:rPr>
        <w:t>10m</w:t>
      </w:r>
      <w:r w:rsidRPr="007547CA">
        <w:rPr>
          <w:rFonts w:ascii="Times New Roman" w:hAnsi="Times New Roman" w:hint="eastAsia"/>
          <w:kern w:val="21"/>
        </w:rPr>
        <w:t>Ω；</w:t>
      </w:r>
    </w:p>
    <w:p w14:paraId="0A2894C6" w14:textId="77777777" w:rsidR="007547CA" w:rsidRPr="007547CA" w:rsidRDefault="007547CA" w:rsidP="007547CA">
      <w:pPr>
        <w:spacing w:line="240" w:lineRule="auto"/>
        <w:ind w:firstLineChars="200" w:firstLine="420"/>
        <w:rPr>
          <w:rFonts w:ascii="Times New Roman" w:hAnsi="Times New Roman" w:hint="eastAsia"/>
          <w:kern w:val="21"/>
        </w:rPr>
      </w:pPr>
      <w:r w:rsidRPr="007547CA">
        <w:rPr>
          <w:rFonts w:ascii="Times New Roman" w:hAnsi="Times New Roman" w:hint="eastAsia"/>
          <w:kern w:val="21"/>
        </w:rPr>
        <w:t>c)</w:t>
      </w:r>
      <w:r w:rsidRPr="007547CA">
        <w:rPr>
          <w:rFonts w:ascii="Times New Roman" w:hAnsi="Times New Roman" w:hint="eastAsia"/>
          <w:kern w:val="21"/>
        </w:rPr>
        <w:tab/>
      </w:r>
      <w:r w:rsidRPr="007547CA">
        <w:rPr>
          <w:rFonts w:ascii="Times New Roman" w:hAnsi="Times New Roman" w:hint="eastAsia"/>
          <w:kern w:val="21"/>
        </w:rPr>
        <w:t>观察被测车辆的是否在</w:t>
      </w:r>
      <w:r w:rsidRPr="007547CA">
        <w:rPr>
          <w:rFonts w:ascii="Times New Roman" w:hAnsi="Times New Roman" w:hint="eastAsia"/>
          <w:kern w:val="21"/>
        </w:rPr>
        <w:t>1s</w:t>
      </w:r>
      <w:r w:rsidRPr="007547CA">
        <w:rPr>
          <w:rFonts w:ascii="Times New Roman" w:hAnsi="Times New Roman" w:hint="eastAsia"/>
          <w:kern w:val="21"/>
        </w:rPr>
        <w:t>内停止放电并触发报警；</w:t>
      </w:r>
    </w:p>
    <w:p w14:paraId="5AAAC2EA" w14:textId="51E0152B" w:rsidR="00BE0522" w:rsidRDefault="007547CA" w:rsidP="007547CA">
      <w:pPr>
        <w:spacing w:line="240" w:lineRule="auto"/>
        <w:ind w:firstLineChars="200" w:firstLine="420"/>
        <w:rPr>
          <w:rFonts w:ascii="Times New Roman" w:hAnsi="Times New Roman"/>
          <w:kern w:val="21"/>
        </w:rPr>
      </w:pPr>
      <w:r w:rsidRPr="007547CA">
        <w:rPr>
          <w:rFonts w:ascii="Times New Roman" w:hAnsi="Times New Roman" w:hint="eastAsia"/>
          <w:kern w:val="21"/>
        </w:rPr>
        <w:t>d)</w:t>
      </w:r>
      <w:r w:rsidRPr="007547CA">
        <w:rPr>
          <w:rFonts w:ascii="Times New Roman" w:hAnsi="Times New Roman" w:hint="eastAsia"/>
          <w:kern w:val="21"/>
        </w:rPr>
        <w:tab/>
      </w:r>
      <w:r w:rsidRPr="007547CA">
        <w:rPr>
          <w:rFonts w:ascii="Times New Roman" w:hAnsi="Times New Roman" w:hint="eastAsia"/>
          <w:kern w:val="21"/>
        </w:rPr>
        <w:t>将被测车辆在试验环境温度下静置</w:t>
      </w:r>
      <w:r w:rsidRPr="007547CA">
        <w:rPr>
          <w:rFonts w:ascii="Times New Roman" w:hAnsi="Times New Roman" w:hint="eastAsia"/>
          <w:kern w:val="21"/>
        </w:rPr>
        <w:t>10</w:t>
      </w:r>
      <w:r w:rsidRPr="007547CA">
        <w:rPr>
          <w:rFonts w:ascii="Times New Roman" w:hAnsi="Times New Roman" w:hint="eastAsia"/>
          <w:kern w:val="21"/>
        </w:rPr>
        <w:t>分钟，分别验证被测车辆是否可以正常启动充电、放电，观察被测车辆仪表是否产生涉及</w:t>
      </w:r>
      <w:r w:rsidRPr="007547CA">
        <w:rPr>
          <w:rFonts w:ascii="Times New Roman" w:hAnsi="Times New Roman" w:hint="eastAsia"/>
          <w:kern w:val="21"/>
        </w:rPr>
        <w:t>BMS</w:t>
      </w:r>
      <w:r w:rsidRPr="007547CA">
        <w:rPr>
          <w:rFonts w:ascii="Times New Roman" w:hAnsi="Times New Roman" w:hint="eastAsia"/>
          <w:kern w:val="21"/>
        </w:rPr>
        <w:t>、动力电池的故障。</w:t>
      </w:r>
    </w:p>
    <w:p w14:paraId="198D2FE4" w14:textId="77777777" w:rsidR="007547CA" w:rsidRDefault="007547CA" w:rsidP="007547CA">
      <w:pPr>
        <w:spacing w:line="240" w:lineRule="auto"/>
        <w:ind w:firstLineChars="200" w:firstLine="420"/>
        <w:rPr>
          <w:rFonts w:ascii="Times New Roman" w:hint="eastAsia"/>
        </w:rPr>
      </w:pPr>
    </w:p>
    <w:p w14:paraId="5E4615BA" w14:textId="25FDF201" w:rsidR="00A235B0" w:rsidRDefault="00A235B0" w:rsidP="00A235B0">
      <w:pPr>
        <w:pStyle w:val="affc"/>
        <w:spacing w:before="120" w:after="120"/>
      </w:pPr>
      <w:r>
        <w:rPr>
          <w:rFonts w:hint="eastAsia"/>
        </w:rPr>
        <w:t>热</w:t>
      </w:r>
      <w:r>
        <w:rPr>
          <w:rFonts w:hint="eastAsia"/>
        </w:rPr>
        <w:t>安全测试</w:t>
      </w:r>
    </w:p>
    <w:p w14:paraId="41BC7BC1" w14:textId="51828508" w:rsidR="00A235B0" w:rsidRDefault="00C740DD" w:rsidP="00A235B0">
      <w:pPr>
        <w:pStyle w:val="affd"/>
        <w:spacing w:before="120" w:after="120"/>
      </w:pPr>
      <w:r>
        <w:rPr>
          <w:rFonts w:hint="eastAsia"/>
        </w:rPr>
        <w:t>充电接口过热</w:t>
      </w:r>
      <w:r w:rsidR="00A235B0">
        <w:rPr>
          <w:rFonts w:hint="eastAsia"/>
        </w:rPr>
        <w:t>测试</w:t>
      </w:r>
    </w:p>
    <w:p w14:paraId="1BEEF434" w14:textId="78656450" w:rsidR="00C740DD" w:rsidRDefault="00C740DD" w:rsidP="00C740DD">
      <w:pPr>
        <w:pStyle w:val="affe"/>
        <w:spacing w:before="120" w:after="120"/>
      </w:pPr>
      <w:r>
        <w:rPr>
          <w:rFonts w:hint="eastAsia"/>
        </w:rPr>
        <w:t>测试准备</w:t>
      </w:r>
    </w:p>
    <w:p w14:paraId="04F0D0BB" w14:textId="105E7DEE" w:rsidR="00C740DD" w:rsidRDefault="00D03ABB" w:rsidP="00C740DD">
      <w:pPr>
        <w:spacing w:line="240" w:lineRule="auto"/>
        <w:ind w:leftChars="200" w:left="420"/>
        <w:rPr>
          <w:rFonts w:ascii="Times New Roman" w:hAnsi="Times New Roman" w:hint="eastAsia"/>
          <w:kern w:val="21"/>
        </w:rPr>
      </w:pPr>
      <w:r>
        <w:rPr>
          <w:rFonts w:ascii="Times New Roman" w:hAnsi="Times New Roman"/>
          <w:noProof/>
          <w:kern w:val="21"/>
        </w:rPr>
        <w:drawing>
          <wp:anchor distT="0" distB="0" distL="114300" distR="114300" simplePos="0" relativeHeight="251680768" behindDoc="0" locked="0" layoutInCell="1" allowOverlap="1" wp14:anchorId="203B9BBB" wp14:editId="08FB5782">
            <wp:simplePos x="0" y="0"/>
            <wp:positionH relativeFrom="column">
              <wp:posOffset>306531</wp:posOffset>
            </wp:positionH>
            <wp:positionV relativeFrom="paragraph">
              <wp:posOffset>233680</wp:posOffset>
            </wp:positionV>
            <wp:extent cx="5358765" cy="2879725"/>
            <wp:effectExtent l="0" t="0" r="0" b="0"/>
            <wp:wrapTopAndBottom/>
            <wp:docPr id="1840812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58765" cy="2879725"/>
                    </a:xfrm>
                    <a:prstGeom prst="rect">
                      <a:avLst/>
                    </a:prstGeom>
                    <a:noFill/>
                  </pic:spPr>
                </pic:pic>
              </a:graphicData>
            </a:graphic>
            <wp14:sizeRelH relativeFrom="page">
              <wp14:pctWidth>0</wp14:pctWidth>
            </wp14:sizeRelH>
            <wp14:sizeRelV relativeFrom="page">
              <wp14:pctHeight>0</wp14:pctHeight>
            </wp14:sizeRelV>
          </wp:anchor>
        </w:drawing>
      </w:r>
    </w:p>
    <w:p w14:paraId="480C98C1" w14:textId="449EADB8" w:rsidR="00C740DD" w:rsidRPr="00D03ABB" w:rsidRDefault="00D03ABB" w:rsidP="00D03ABB">
      <w:pPr>
        <w:pStyle w:val="afffffff7"/>
        <w:numPr>
          <w:ilvl w:val="0"/>
          <w:numId w:val="39"/>
        </w:numPr>
        <w:spacing w:before="120" w:after="120"/>
        <w:rPr>
          <w:rFonts w:ascii="Times New Roman" w:hint="eastAsia"/>
        </w:rPr>
      </w:pPr>
      <w:r>
        <w:rPr>
          <w:rFonts w:ascii="Times New Roman"/>
          <w:noProof/>
          <w:kern w:val="21"/>
        </w:rPr>
        <w:lastRenderedPageBreak/>
        <w:drawing>
          <wp:anchor distT="0" distB="0" distL="114300" distR="114300" simplePos="0" relativeHeight="251681792" behindDoc="0" locked="0" layoutInCell="1" allowOverlap="1" wp14:anchorId="6906A69D" wp14:editId="0D5A0B89">
            <wp:simplePos x="0" y="0"/>
            <wp:positionH relativeFrom="column">
              <wp:posOffset>304800</wp:posOffset>
            </wp:positionH>
            <wp:positionV relativeFrom="paragraph">
              <wp:posOffset>3269153</wp:posOffset>
            </wp:positionV>
            <wp:extent cx="5358765" cy="3312160"/>
            <wp:effectExtent l="0" t="0" r="0" b="2540"/>
            <wp:wrapTopAndBottom/>
            <wp:docPr id="18304574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58765" cy="3312160"/>
                    </a:xfrm>
                    <a:prstGeom prst="rect">
                      <a:avLst/>
                    </a:prstGeom>
                    <a:noFill/>
                  </pic:spPr>
                </pic:pic>
              </a:graphicData>
            </a:graphic>
            <wp14:sizeRelH relativeFrom="page">
              <wp14:pctWidth>0</wp14:pctWidth>
            </wp14:sizeRelH>
            <wp14:sizeRelV relativeFrom="page">
              <wp14:pctHeight>0</wp14:pctHeight>
            </wp14:sizeRelV>
          </wp:anchor>
        </w:drawing>
      </w:r>
      <w:r w:rsidR="00C740DD">
        <w:rPr>
          <w:rFonts w:ascii="Times New Roman" w:hint="eastAsia"/>
        </w:rPr>
        <w:t>热安全直流</w:t>
      </w:r>
      <w:r w:rsidR="00C740DD" w:rsidRPr="007950EE">
        <w:rPr>
          <w:rFonts w:ascii="Times New Roman" w:hint="eastAsia"/>
        </w:rPr>
        <w:t>充电测试系统原理图</w:t>
      </w:r>
    </w:p>
    <w:p w14:paraId="264CEDEB" w14:textId="68A3947C" w:rsidR="00C740DD" w:rsidRPr="007950EE" w:rsidRDefault="00C740DD" w:rsidP="00C740DD">
      <w:pPr>
        <w:pStyle w:val="afffffff7"/>
        <w:numPr>
          <w:ilvl w:val="0"/>
          <w:numId w:val="39"/>
        </w:numPr>
        <w:spacing w:before="120" w:after="120"/>
        <w:rPr>
          <w:rFonts w:ascii="Times New Roman"/>
        </w:rPr>
      </w:pPr>
      <w:r>
        <w:rPr>
          <w:rFonts w:ascii="Times New Roman" w:hint="eastAsia"/>
        </w:rPr>
        <w:t>热安全</w:t>
      </w:r>
      <w:r>
        <w:rPr>
          <w:rFonts w:ascii="Times New Roman" w:hint="eastAsia"/>
        </w:rPr>
        <w:t>交</w:t>
      </w:r>
      <w:r w:rsidRPr="007950EE">
        <w:rPr>
          <w:rFonts w:ascii="Times New Roman" w:hint="eastAsia"/>
        </w:rPr>
        <w:t>流充电测试系统原理图</w:t>
      </w:r>
    </w:p>
    <w:p w14:paraId="1CDE5EAC" w14:textId="00A045FC" w:rsidR="00C740DD" w:rsidRDefault="00C740DD" w:rsidP="00C740DD">
      <w:pPr>
        <w:spacing w:line="240" w:lineRule="auto"/>
        <w:ind w:firstLineChars="200" w:firstLine="420"/>
        <w:contextualSpacing/>
        <w:rPr>
          <w:rFonts w:ascii="Times New Roman" w:hAnsi="Times New Roman"/>
          <w:kern w:val="21"/>
        </w:rPr>
      </w:pPr>
    </w:p>
    <w:p w14:paraId="391B35EC" w14:textId="27F20CAF" w:rsidR="00C740DD" w:rsidRDefault="00C740DD" w:rsidP="00C740DD">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将被测车辆按照其充电类型，按照图</w:t>
      </w:r>
      <w:r>
        <w:rPr>
          <w:rFonts w:ascii="Times New Roman" w:hAnsi="Times New Roman" w:hint="eastAsia"/>
          <w:kern w:val="21"/>
        </w:rPr>
        <w:t>5</w:t>
      </w:r>
      <w:r>
        <w:rPr>
          <w:rFonts w:ascii="Times New Roman" w:hAnsi="Times New Roman" w:hint="eastAsia"/>
          <w:kern w:val="21"/>
        </w:rPr>
        <w:t>、图</w:t>
      </w:r>
      <w:r>
        <w:rPr>
          <w:rFonts w:ascii="Times New Roman" w:hAnsi="Times New Roman" w:hint="eastAsia"/>
          <w:kern w:val="21"/>
        </w:rPr>
        <w:t>6</w:t>
      </w:r>
      <w:r>
        <w:rPr>
          <w:rFonts w:ascii="Times New Roman" w:hAnsi="Times New Roman" w:hint="eastAsia"/>
          <w:kern w:val="21"/>
        </w:rPr>
        <w:t>所示的方式分别接入直流、交流充电测试系统；</w:t>
      </w:r>
    </w:p>
    <w:p w14:paraId="63F08010" w14:textId="63C7AD2F" w:rsidR="00C740DD" w:rsidRDefault="00C740DD" w:rsidP="00C740DD">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关闭被测车辆全部车窗车门、机舱盖、后备箱盖和天窗，在测试环境下浸车</w:t>
      </w:r>
      <w:r>
        <w:rPr>
          <w:rFonts w:ascii="Times New Roman" w:hAnsi="Times New Roman" w:hint="eastAsia"/>
          <w:kern w:val="21"/>
        </w:rPr>
        <w:t>10</w:t>
      </w:r>
      <w:r>
        <w:rPr>
          <w:rFonts w:ascii="Times New Roman" w:hAnsi="Times New Roman" w:hint="eastAsia"/>
          <w:kern w:val="21"/>
        </w:rPr>
        <w:t>分钟</w:t>
      </w:r>
      <w:r>
        <w:rPr>
          <w:rFonts w:ascii="Times New Roman" w:hAnsi="Times New Roman"/>
          <w:kern w:val="21"/>
        </w:rPr>
        <w:t>；</w:t>
      </w:r>
    </w:p>
    <w:p w14:paraId="1C6DE425" w14:textId="77777777" w:rsidR="00C740DD" w:rsidRDefault="00C740DD" w:rsidP="00C740DD">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启动充电测试系统和测试仪表，等待其完成上电自检并进入工作状态；</w:t>
      </w:r>
    </w:p>
    <w:p w14:paraId="3ED61C5C" w14:textId="260746EC" w:rsidR="00C740DD" w:rsidRDefault="00C740DD" w:rsidP="00C740DD">
      <w:pPr>
        <w:spacing w:line="240" w:lineRule="auto"/>
        <w:ind w:firstLine="420"/>
        <w:rPr>
          <w:rFonts w:ascii="Times New Roman" w:hint="eastAsia"/>
        </w:rPr>
      </w:pPr>
      <w:r>
        <w:rPr>
          <w:rFonts w:ascii="Times New Roman" w:hint="eastAsia"/>
          <w:kern w:val="21"/>
        </w:rPr>
        <w:t>d)</w:t>
      </w:r>
      <w:r>
        <w:rPr>
          <w:rFonts w:ascii="Times New Roman" w:hint="eastAsia"/>
          <w:kern w:val="21"/>
        </w:rPr>
        <w:tab/>
      </w:r>
      <w:r>
        <w:rPr>
          <w:rFonts w:ascii="Times New Roman" w:hint="eastAsia"/>
          <w:kern w:val="21"/>
        </w:rPr>
        <w:t>调整被测车辆的荷电状态，使得</w:t>
      </w:r>
      <w:r>
        <w:rPr>
          <w:rFonts w:ascii="Times New Roman" w:hint="eastAsia"/>
          <w:kern w:val="21"/>
        </w:rPr>
        <w:t>SOC</w:t>
      </w:r>
      <w:r>
        <w:rPr>
          <w:rFonts w:ascii="Times New Roman" w:hint="eastAsia"/>
          <w:kern w:val="21"/>
        </w:rPr>
        <w:t>＜</w:t>
      </w:r>
      <w:r>
        <w:rPr>
          <w:rFonts w:ascii="Times New Roman" w:hint="eastAsia"/>
          <w:kern w:val="21"/>
        </w:rPr>
        <w:t>50%</w:t>
      </w:r>
      <w:r>
        <w:rPr>
          <w:rFonts w:ascii="Times New Roman" w:hint="eastAsia"/>
          <w:kern w:val="21"/>
        </w:rPr>
        <w:t>。</w:t>
      </w:r>
    </w:p>
    <w:p w14:paraId="370AC2C0" w14:textId="7230DA59" w:rsidR="00C740DD" w:rsidRDefault="00C740DD" w:rsidP="00C740DD">
      <w:pPr>
        <w:spacing w:line="240" w:lineRule="auto"/>
        <w:ind w:firstLineChars="200" w:firstLine="420"/>
        <w:rPr>
          <w:rFonts w:ascii="Times New Roman"/>
        </w:rPr>
      </w:pPr>
    </w:p>
    <w:p w14:paraId="32DE049C" w14:textId="1EE78E57" w:rsidR="00C740DD" w:rsidRDefault="00C740DD" w:rsidP="00C740DD">
      <w:pPr>
        <w:pStyle w:val="affe"/>
        <w:spacing w:before="120" w:after="120"/>
      </w:pPr>
      <w:r>
        <w:rPr>
          <w:rFonts w:hint="eastAsia"/>
        </w:rPr>
        <w:t>测试方法</w:t>
      </w:r>
    </w:p>
    <w:p w14:paraId="0A63ABBE" w14:textId="0FB984D1" w:rsidR="00C740DD" w:rsidRDefault="00C740DD" w:rsidP="00C740DD">
      <w:pPr>
        <w:pStyle w:val="afff"/>
        <w:spacing w:before="120" w:after="120"/>
      </w:pPr>
      <w:r>
        <w:rPr>
          <w:rFonts w:hint="eastAsia"/>
        </w:rPr>
        <w:t>直流充电测试方法</w:t>
      </w:r>
    </w:p>
    <w:p w14:paraId="2CC04E0C" w14:textId="15A1DA3F" w:rsidR="00C740DD" w:rsidRDefault="00C740DD" w:rsidP="00C740DD">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完成插枪动作，连接被测车辆与直流充电测试系统，启动充电；</w:t>
      </w:r>
    </w:p>
    <w:p w14:paraId="687EFAC6" w14:textId="2C1F1BC7" w:rsidR="00C740DD" w:rsidRDefault="00C740DD" w:rsidP="00C740DD">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充电过程稳定后，</w:t>
      </w:r>
      <w:r w:rsidR="007547CA">
        <w:rPr>
          <w:rFonts w:ascii="Times New Roman" w:hAnsi="Times New Roman" w:hint="eastAsia"/>
          <w:kern w:val="21"/>
        </w:rPr>
        <w:t>启动主动加热系统，将枪头内端子温度提升至＞</w:t>
      </w:r>
      <w:r w:rsidR="007547CA">
        <w:rPr>
          <w:rFonts w:ascii="Times New Roman" w:hAnsi="Times New Roman" w:hint="eastAsia"/>
          <w:kern w:val="21"/>
        </w:rPr>
        <w:t>125</w:t>
      </w:r>
      <w:r w:rsidR="007547CA">
        <w:rPr>
          <w:rFonts w:ascii="Times New Roman" w:hAnsi="Times New Roman" w:hint="eastAsia"/>
          <w:kern w:val="21"/>
        </w:rPr>
        <w:t>℃</w:t>
      </w:r>
      <w:r>
        <w:rPr>
          <w:rFonts w:ascii="Times New Roman" w:hAnsi="Times New Roman" w:hint="eastAsia"/>
          <w:kern w:val="21"/>
        </w:rPr>
        <w:t>，</w:t>
      </w:r>
      <w:r w:rsidR="007547CA">
        <w:rPr>
          <w:rFonts w:ascii="Times New Roman" w:hAnsi="Times New Roman" w:hint="eastAsia"/>
          <w:kern w:val="21"/>
        </w:rPr>
        <w:t>并持续保持</w:t>
      </w:r>
      <w:r>
        <w:rPr>
          <w:rFonts w:ascii="Times New Roman" w:hAnsi="Times New Roman" w:hint="eastAsia"/>
          <w:kern w:val="21"/>
        </w:rPr>
        <w:t>＞</w:t>
      </w:r>
      <w:r w:rsidR="007547CA">
        <w:rPr>
          <w:rFonts w:ascii="Times New Roman" w:hAnsi="Times New Roman" w:hint="eastAsia"/>
          <w:kern w:val="21"/>
        </w:rPr>
        <w:t>1</w:t>
      </w:r>
      <w:r>
        <w:rPr>
          <w:rFonts w:ascii="Times New Roman" w:hAnsi="Times New Roman" w:hint="eastAsia"/>
          <w:kern w:val="21"/>
        </w:rPr>
        <w:t>0s</w:t>
      </w:r>
      <w:r>
        <w:rPr>
          <w:rFonts w:ascii="Times New Roman" w:hAnsi="Times New Roman" w:hint="eastAsia"/>
          <w:kern w:val="21"/>
        </w:rPr>
        <w:t>；</w:t>
      </w:r>
    </w:p>
    <w:p w14:paraId="6A6764A7" w14:textId="77777777" w:rsidR="00C740DD" w:rsidRDefault="00C740DD" w:rsidP="00C740DD">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观察被测车辆的是否主动断开充电回路；</w:t>
      </w:r>
    </w:p>
    <w:p w14:paraId="1B8D5BFF" w14:textId="0D24B182" w:rsidR="00C740DD" w:rsidRDefault="00C740DD" w:rsidP="00C740DD">
      <w:pPr>
        <w:spacing w:line="240" w:lineRule="auto"/>
        <w:ind w:firstLineChars="200" w:firstLine="420"/>
        <w:contextualSpacing/>
        <w:rPr>
          <w:rFonts w:ascii="Times New Roman" w:hAnsi="Times New Roman"/>
          <w:kern w:val="21"/>
        </w:rPr>
      </w:pPr>
      <w:r>
        <w:rPr>
          <w:rFonts w:ascii="Times New Roman" w:hAnsi="Times New Roman" w:hint="eastAsia"/>
          <w:kern w:val="21"/>
        </w:rPr>
        <w:t>d)</w:t>
      </w:r>
      <w:r>
        <w:rPr>
          <w:rFonts w:ascii="Times New Roman" w:hAnsi="Times New Roman" w:hint="eastAsia"/>
          <w:kern w:val="21"/>
        </w:rPr>
        <w:tab/>
      </w:r>
      <w:r>
        <w:rPr>
          <w:rFonts w:ascii="Times New Roman" w:hAnsi="Times New Roman" w:hint="eastAsia"/>
          <w:kern w:val="21"/>
        </w:rPr>
        <w:t>观察被测车辆仪表是否产生涉及</w:t>
      </w:r>
      <w:r>
        <w:rPr>
          <w:rFonts w:ascii="Times New Roman" w:hAnsi="Times New Roman" w:hint="eastAsia"/>
          <w:kern w:val="21"/>
        </w:rPr>
        <w:t>BMS</w:t>
      </w:r>
      <w:r>
        <w:rPr>
          <w:rFonts w:ascii="Times New Roman" w:hAnsi="Times New Roman" w:hint="eastAsia"/>
          <w:kern w:val="21"/>
        </w:rPr>
        <w:t>、动力电池的故障。</w:t>
      </w:r>
    </w:p>
    <w:p w14:paraId="190F0CBF" w14:textId="77777777" w:rsidR="00C740DD" w:rsidRPr="007950EE" w:rsidRDefault="00C740DD" w:rsidP="00C740DD">
      <w:pPr>
        <w:pStyle w:val="afffffb"/>
        <w:ind w:firstLine="420"/>
      </w:pPr>
    </w:p>
    <w:p w14:paraId="7168BD52" w14:textId="77777777" w:rsidR="00C740DD" w:rsidRDefault="00C740DD" w:rsidP="00C740DD">
      <w:pPr>
        <w:pStyle w:val="afff"/>
        <w:spacing w:before="120" w:after="120"/>
      </w:pPr>
      <w:r>
        <w:rPr>
          <w:rFonts w:hint="eastAsia"/>
        </w:rPr>
        <w:t>交流充电测试方法</w:t>
      </w:r>
    </w:p>
    <w:p w14:paraId="5A33ECFF" w14:textId="77777777" w:rsidR="00C740DD" w:rsidRDefault="00C740DD" w:rsidP="00C740DD">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完成插枪动作，连接被测车辆与交流充电测试系统，并启动充电；</w:t>
      </w:r>
    </w:p>
    <w:p w14:paraId="1517D65F" w14:textId="15BB872F" w:rsidR="00C740DD" w:rsidRDefault="00C740DD" w:rsidP="00C740DD">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充电过程稳定后，</w:t>
      </w:r>
      <w:r w:rsidR="007547CA">
        <w:rPr>
          <w:rFonts w:ascii="Times New Roman" w:hAnsi="Times New Roman" w:hint="eastAsia"/>
          <w:kern w:val="21"/>
        </w:rPr>
        <w:t>启动主动加热系统，将枪头内端子温度提升至＞</w:t>
      </w:r>
      <w:r w:rsidR="007547CA">
        <w:rPr>
          <w:rFonts w:ascii="Times New Roman" w:hAnsi="Times New Roman" w:hint="eastAsia"/>
          <w:kern w:val="21"/>
        </w:rPr>
        <w:t>125</w:t>
      </w:r>
      <w:r w:rsidR="007547CA">
        <w:rPr>
          <w:rFonts w:ascii="Times New Roman" w:hAnsi="Times New Roman" w:hint="eastAsia"/>
          <w:kern w:val="21"/>
        </w:rPr>
        <w:t>℃，并持续保持＞</w:t>
      </w:r>
      <w:r w:rsidR="007547CA">
        <w:rPr>
          <w:rFonts w:ascii="Times New Roman" w:hAnsi="Times New Roman" w:hint="eastAsia"/>
          <w:kern w:val="21"/>
        </w:rPr>
        <w:t>10s</w:t>
      </w:r>
      <w:r w:rsidR="007547CA">
        <w:rPr>
          <w:rFonts w:ascii="Times New Roman" w:hAnsi="Times New Roman" w:hint="eastAsia"/>
          <w:kern w:val="21"/>
        </w:rPr>
        <w:t>；</w:t>
      </w:r>
      <w:r>
        <w:rPr>
          <w:rFonts w:ascii="Times New Roman" w:hAnsi="Times New Roman" w:hint="eastAsia"/>
          <w:kern w:val="21"/>
        </w:rPr>
        <w:t>；</w:t>
      </w:r>
    </w:p>
    <w:p w14:paraId="4E87A4EC" w14:textId="77777777" w:rsidR="00C740DD" w:rsidRDefault="00C740DD" w:rsidP="00C740DD">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观察被测车辆的是否主动断开充电回路；</w:t>
      </w:r>
    </w:p>
    <w:p w14:paraId="44CEC43B" w14:textId="5E4CA8D7" w:rsidR="00C740DD" w:rsidRDefault="00C740DD" w:rsidP="00C740DD">
      <w:pPr>
        <w:spacing w:line="240" w:lineRule="auto"/>
        <w:ind w:firstLineChars="200" w:firstLine="420"/>
        <w:rPr>
          <w:rFonts w:ascii="Times New Roman" w:hAnsi="Times New Roman"/>
          <w:kern w:val="21"/>
        </w:rPr>
      </w:pPr>
      <w:r>
        <w:rPr>
          <w:rFonts w:ascii="Times New Roman" w:hAnsi="Times New Roman" w:hint="eastAsia"/>
          <w:kern w:val="21"/>
        </w:rPr>
        <w:t>d)</w:t>
      </w:r>
      <w:r>
        <w:rPr>
          <w:rFonts w:ascii="Times New Roman" w:hAnsi="Times New Roman" w:hint="eastAsia"/>
          <w:kern w:val="21"/>
        </w:rPr>
        <w:tab/>
      </w:r>
      <w:r>
        <w:rPr>
          <w:rFonts w:ascii="Times New Roman" w:hAnsi="Times New Roman" w:hint="eastAsia"/>
          <w:kern w:val="21"/>
        </w:rPr>
        <w:t>测试完成后，观察被测车辆仪表是否产生涉及</w:t>
      </w:r>
      <w:r>
        <w:rPr>
          <w:rFonts w:ascii="Times New Roman" w:hAnsi="Times New Roman" w:hint="eastAsia"/>
          <w:kern w:val="21"/>
        </w:rPr>
        <w:t>BMS</w:t>
      </w:r>
      <w:r>
        <w:rPr>
          <w:rFonts w:ascii="Times New Roman" w:hAnsi="Times New Roman" w:hint="eastAsia"/>
          <w:kern w:val="21"/>
        </w:rPr>
        <w:t>、动力电池的故障。</w:t>
      </w:r>
    </w:p>
    <w:p w14:paraId="7A8F0460" w14:textId="3DF36F38" w:rsidR="00A235B0" w:rsidRDefault="00A235B0" w:rsidP="00A235B0">
      <w:pPr>
        <w:spacing w:line="240" w:lineRule="auto"/>
        <w:ind w:firstLineChars="200" w:firstLine="420"/>
        <w:rPr>
          <w:rFonts w:ascii="Times New Roman"/>
        </w:rPr>
      </w:pPr>
    </w:p>
    <w:p w14:paraId="067E6F2F" w14:textId="22E558FD" w:rsidR="00EE2B3B" w:rsidRDefault="00EE2B3B" w:rsidP="00EE2B3B">
      <w:pPr>
        <w:pStyle w:val="affd"/>
        <w:spacing w:before="120" w:after="120"/>
      </w:pPr>
      <w:r>
        <w:rPr>
          <w:rFonts w:hint="eastAsia"/>
        </w:rPr>
        <w:t>放</w:t>
      </w:r>
      <w:r>
        <w:rPr>
          <w:rFonts w:hint="eastAsia"/>
        </w:rPr>
        <w:t>电接口过热测试</w:t>
      </w:r>
    </w:p>
    <w:p w14:paraId="3B7C1393" w14:textId="35C634F1" w:rsidR="00EE2B3B" w:rsidRDefault="00EE2B3B" w:rsidP="00EE2B3B">
      <w:pPr>
        <w:pStyle w:val="affe"/>
        <w:spacing w:before="120" w:after="120"/>
      </w:pPr>
      <w:r>
        <w:rPr>
          <w:rFonts w:hint="eastAsia"/>
        </w:rPr>
        <w:t>测试准备</w:t>
      </w:r>
    </w:p>
    <w:p w14:paraId="2207BC68" w14:textId="70AE7785" w:rsidR="00EE2B3B" w:rsidRDefault="00EE2B3B" w:rsidP="00EE2B3B">
      <w:pPr>
        <w:spacing w:line="240" w:lineRule="auto"/>
        <w:ind w:leftChars="200" w:left="420"/>
        <w:rPr>
          <w:rFonts w:ascii="Times New Roman" w:hAnsi="Times New Roman" w:hint="eastAsia"/>
          <w:kern w:val="21"/>
        </w:rPr>
      </w:pPr>
      <w:r>
        <w:rPr>
          <w:rFonts w:ascii="Times New Roman" w:hAnsi="Times New Roman" w:hint="eastAsia"/>
          <w:noProof/>
          <w:kern w:val="21"/>
        </w:rPr>
        <w:drawing>
          <wp:anchor distT="0" distB="0" distL="114300" distR="114300" simplePos="0" relativeHeight="251682816" behindDoc="0" locked="0" layoutInCell="1" allowOverlap="1" wp14:anchorId="10D59431" wp14:editId="7ADC608F">
            <wp:simplePos x="0" y="0"/>
            <wp:positionH relativeFrom="column">
              <wp:posOffset>257810</wp:posOffset>
            </wp:positionH>
            <wp:positionV relativeFrom="paragraph">
              <wp:posOffset>227965</wp:posOffset>
            </wp:positionV>
            <wp:extent cx="5256000" cy="2827882"/>
            <wp:effectExtent l="0" t="0" r="1905" b="0"/>
            <wp:wrapTopAndBottom/>
            <wp:docPr id="16163693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56000" cy="2827882"/>
                    </a:xfrm>
                    <a:prstGeom prst="rect">
                      <a:avLst/>
                    </a:prstGeom>
                    <a:noFill/>
                  </pic:spPr>
                </pic:pic>
              </a:graphicData>
            </a:graphic>
            <wp14:sizeRelH relativeFrom="page">
              <wp14:pctWidth>0</wp14:pctWidth>
            </wp14:sizeRelH>
            <wp14:sizeRelV relativeFrom="page">
              <wp14:pctHeight>0</wp14:pctHeight>
            </wp14:sizeRelV>
          </wp:anchor>
        </w:drawing>
      </w:r>
    </w:p>
    <w:p w14:paraId="1DD398A2" w14:textId="0154079B" w:rsidR="00EE2B3B" w:rsidRDefault="00EE2B3B" w:rsidP="00EE2B3B">
      <w:pPr>
        <w:pStyle w:val="afffffff7"/>
        <w:numPr>
          <w:ilvl w:val="0"/>
          <w:numId w:val="39"/>
        </w:numPr>
        <w:spacing w:before="120" w:after="120"/>
        <w:rPr>
          <w:rFonts w:ascii="Times New Roman"/>
        </w:rPr>
      </w:pPr>
      <w:r>
        <w:rPr>
          <w:rFonts w:ascii="Times New Roman" w:hint="eastAsia"/>
        </w:rPr>
        <w:t>热安全直流</w:t>
      </w:r>
      <w:r>
        <w:rPr>
          <w:rFonts w:ascii="Times New Roman" w:hint="eastAsia"/>
        </w:rPr>
        <w:t>放</w:t>
      </w:r>
      <w:r w:rsidRPr="007950EE">
        <w:rPr>
          <w:rFonts w:ascii="Times New Roman" w:hint="eastAsia"/>
        </w:rPr>
        <w:t>电测试系统原理图</w:t>
      </w:r>
    </w:p>
    <w:p w14:paraId="2429CACA" w14:textId="452FBEAD" w:rsidR="00EE2B3B" w:rsidRPr="00EE2B3B" w:rsidRDefault="00653850" w:rsidP="00EE2B3B">
      <w:pPr>
        <w:pStyle w:val="afffffb"/>
        <w:ind w:firstLine="420"/>
        <w:rPr>
          <w:rFonts w:hint="eastAsia"/>
        </w:rPr>
      </w:pPr>
      <w:r>
        <w:rPr>
          <w:rFonts w:hint="eastAsia"/>
          <w:noProof/>
        </w:rPr>
        <w:drawing>
          <wp:anchor distT="0" distB="0" distL="114300" distR="114300" simplePos="0" relativeHeight="251684864" behindDoc="0" locked="0" layoutInCell="1" allowOverlap="1" wp14:anchorId="53B2D29B" wp14:editId="0DCBA6A6">
            <wp:simplePos x="0" y="0"/>
            <wp:positionH relativeFrom="column">
              <wp:posOffset>285750</wp:posOffset>
            </wp:positionH>
            <wp:positionV relativeFrom="paragraph">
              <wp:posOffset>256540</wp:posOffset>
            </wp:positionV>
            <wp:extent cx="5255895" cy="2827655"/>
            <wp:effectExtent l="0" t="0" r="1905" b="0"/>
            <wp:wrapTopAndBottom/>
            <wp:docPr id="209169037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55895" cy="2827655"/>
                    </a:xfrm>
                    <a:prstGeom prst="rect">
                      <a:avLst/>
                    </a:prstGeom>
                    <a:noFill/>
                  </pic:spPr>
                </pic:pic>
              </a:graphicData>
            </a:graphic>
            <wp14:sizeRelH relativeFrom="page">
              <wp14:pctWidth>0</wp14:pctWidth>
            </wp14:sizeRelH>
            <wp14:sizeRelV relativeFrom="page">
              <wp14:pctHeight>0</wp14:pctHeight>
            </wp14:sizeRelV>
          </wp:anchor>
        </w:drawing>
      </w:r>
    </w:p>
    <w:p w14:paraId="599330D4" w14:textId="5B381549" w:rsidR="00EE2B3B" w:rsidRPr="007950EE" w:rsidRDefault="00EE2B3B" w:rsidP="00EE2B3B">
      <w:pPr>
        <w:pStyle w:val="afffffff7"/>
        <w:numPr>
          <w:ilvl w:val="0"/>
          <w:numId w:val="39"/>
        </w:numPr>
        <w:spacing w:before="120" w:after="120"/>
        <w:rPr>
          <w:rFonts w:ascii="Times New Roman"/>
        </w:rPr>
      </w:pPr>
      <w:r>
        <w:rPr>
          <w:rFonts w:ascii="Times New Roman" w:hint="eastAsia"/>
        </w:rPr>
        <w:t>热安全交</w:t>
      </w:r>
      <w:r w:rsidRPr="007950EE">
        <w:rPr>
          <w:rFonts w:ascii="Times New Roman" w:hint="eastAsia"/>
        </w:rPr>
        <w:t>流</w:t>
      </w:r>
      <w:r>
        <w:rPr>
          <w:rFonts w:ascii="Times New Roman" w:hint="eastAsia"/>
        </w:rPr>
        <w:t>放</w:t>
      </w:r>
      <w:r w:rsidRPr="007950EE">
        <w:rPr>
          <w:rFonts w:ascii="Times New Roman" w:hint="eastAsia"/>
        </w:rPr>
        <w:t>电测试系统原理图</w:t>
      </w:r>
    </w:p>
    <w:p w14:paraId="7EC514C5" w14:textId="02DE3177" w:rsidR="00EE2B3B" w:rsidRDefault="00EE2B3B" w:rsidP="00EE2B3B">
      <w:pPr>
        <w:spacing w:line="240" w:lineRule="auto"/>
        <w:ind w:firstLineChars="200" w:firstLine="420"/>
        <w:contextualSpacing/>
        <w:rPr>
          <w:rFonts w:ascii="Times New Roman" w:hAnsi="Times New Roman"/>
          <w:kern w:val="21"/>
        </w:rPr>
      </w:pPr>
    </w:p>
    <w:p w14:paraId="69BACF03" w14:textId="57C4AFC7" w:rsidR="00EE2B3B" w:rsidRDefault="00EE2B3B" w:rsidP="00EE2B3B">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将被测车辆按照其充电类型，按照图</w:t>
      </w:r>
      <w:r>
        <w:rPr>
          <w:rFonts w:ascii="Times New Roman" w:hAnsi="Times New Roman" w:hint="eastAsia"/>
          <w:kern w:val="21"/>
        </w:rPr>
        <w:t>7</w:t>
      </w:r>
      <w:r>
        <w:rPr>
          <w:rFonts w:ascii="Times New Roman" w:hAnsi="Times New Roman" w:hint="eastAsia"/>
          <w:kern w:val="21"/>
        </w:rPr>
        <w:t>、图</w:t>
      </w:r>
      <w:r>
        <w:rPr>
          <w:rFonts w:ascii="Times New Roman" w:hAnsi="Times New Roman" w:hint="eastAsia"/>
          <w:kern w:val="21"/>
        </w:rPr>
        <w:t>8</w:t>
      </w:r>
      <w:r>
        <w:rPr>
          <w:rFonts w:ascii="Times New Roman" w:hAnsi="Times New Roman" w:hint="eastAsia"/>
          <w:kern w:val="21"/>
        </w:rPr>
        <w:t>所示的方式分别接入直流、交流</w:t>
      </w:r>
      <w:r>
        <w:rPr>
          <w:rFonts w:ascii="Times New Roman" w:hAnsi="Times New Roman" w:hint="eastAsia"/>
          <w:kern w:val="21"/>
        </w:rPr>
        <w:t>放</w:t>
      </w:r>
      <w:r>
        <w:rPr>
          <w:rFonts w:ascii="Times New Roman" w:hAnsi="Times New Roman" w:hint="eastAsia"/>
          <w:kern w:val="21"/>
        </w:rPr>
        <w:t>电测试系统；</w:t>
      </w:r>
    </w:p>
    <w:p w14:paraId="3EA49343" w14:textId="15BB872F" w:rsidR="00EE2B3B" w:rsidRDefault="00EE2B3B" w:rsidP="00EE2B3B">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关闭被测车辆全部车窗车门、机舱盖、后备箱盖和天窗，在测试环境下浸车</w:t>
      </w:r>
      <w:r>
        <w:rPr>
          <w:rFonts w:ascii="Times New Roman" w:hAnsi="Times New Roman" w:hint="eastAsia"/>
          <w:kern w:val="21"/>
        </w:rPr>
        <w:t>10</w:t>
      </w:r>
      <w:r>
        <w:rPr>
          <w:rFonts w:ascii="Times New Roman" w:hAnsi="Times New Roman" w:hint="eastAsia"/>
          <w:kern w:val="21"/>
        </w:rPr>
        <w:t>分钟</w:t>
      </w:r>
      <w:r>
        <w:rPr>
          <w:rFonts w:ascii="Times New Roman" w:hAnsi="Times New Roman"/>
          <w:kern w:val="21"/>
        </w:rPr>
        <w:t>；</w:t>
      </w:r>
    </w:p>
    <w:p w14:paraId="4AB23DC4" w14:textId="77777777" w:rsidR="00EE2B3B" w:rsidRDefault="00EE2B3B" w:rsidP="00EE2B3B">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启动充电测试系统和测试仪表，等待其完成上电自检并进入工作状态；</w:t>
      </w:r>
    </w:p>
    <w:p w14:paraId="32F86C89" w14:textId="3907A247" w:rsidR="00EE2B3B" w:rsidRDefault="00EE2B3B" w:rsidP="00EE2B3B">
      <w:pPr>
        <w:spacing w:line="240" w:lineRule="auto"/>
        <w:ind w:firstLine="420"/>
        <w:rPr>
          <w:rFonts w:ascii="Times New Roman" w:hint="eastAsia"/>
        </w:rPr>
      </w:pPr>
      <w:r>
        <w:rPr>
          <w:rFonts w:ascii="Times New Roman" w:hint="eastAsia"/>
          <w:kern w:val="21"/>
        </w:rPr>
        <w:t>d)</w:t>
      </w:r>
      <w:r>
        <w:rPr>
          <w:rFonts w:ascii="Times New Roman" w:hint="eastAsia"/>
          <w:kern w:val="21"/>
        </w:rPr>
        <w:tab/>
      </w:r>
      <w:r>
        <w:rPr>
          <w:rFonts w:ascii="Times New Roman" w:hint="eastAsia"/>
          <w:kern w:val="21"/>
        </w:rPr>
        <w:t>调整被测车辆的荷电状态，使得</w:t>
      </w:r>
      <w:r>
        <w:rPr>
          <w:rFonts w:ascii="Times New Roman" w:hint="eastAsia"/>
          <w:kern w:val="21"/>
        </w:rPr>
        <w:t>SOC</w:t>
      </w:r>
      <w:r>
        <w:rPr>
          <w:rFonts w:ascii="Times New Roman" w:hint="eastAsia"/>
          <w:kern w:val="21"/>
        </w:rPr>
        <w:t>＞</w:t>
      </w:r>
      <w:r>
        <w:rPr>
          <w:rFonts w:ascii="Times New Roman" w:hint="eastAsia"/>
          <w:kern w:val="21"/>
        </w:rPr>
        <w:t>8</w:t>
      </w:r>
      <w:r>
        <w:rPr>
          <w:rFonts w:ascii="Times New Roman" w:hint="eastAsia"/>
          <w:kern w:val="21"/>
        </w:rPr>
        <w:t>0%</w:t>
      </w:r>
      <w:r>
        <w:rPr>
          <w:rFonts w:ascii="Times New Roman" w:hint="eastAsia"/>
          <w:kern w:val="21"/>
        </w:rPr>
        <w:t>。</w:t>
      </w:r>
    </w:p>
    <w:p w14:paraId="7F687F8F" w14:textId="77777777" w:rsidR="00EE2B3B" w:rsidRDefault="00EE2B3B" w:rsidP="00EE2B3B">
      <w:pPr>
        <w:spacing w:line="240" w:lineRule="auto"/>
        <w:ind w:firstLineChars="200" w:firstLine="420"/>
        <w:rPr>
          <w:rFonts w:ascii="Times New Roman"/>
        </w:rPr>
      </w:pPr>
    </w:p>
    <w:p w14:paraId="66F28F34" w14:textId="77777777" w:rsidR="00EE2B3B" w:rsidRDefault="00EE2B3B" w:rsidP="00EE2B3B">
      <w:pPr>
        <w:pStyle w:val="affe"/>
        <w:spacing w:before="120" w:after="120"/>
      </w:pPr>
      <w:r>
        <w:rPr>
          <w:rFonts w:hint="eastAsia"/>
        </w:rPr>
        <w:t>测试方法</w:t>
      </w:r>
    </w:p>
    <w:p w14:paraId="026C9A48" w14:textId="34B8199E" w:rsidR="00EE2B3B" w:rsidRDefault="00EE2B3B" w:rsidP="00EE2B3B">
      <w:pPr>
        <w:pStyle w:val="afff"/>
        <w:spacing w:before="120" w:after="120"/>
      </w:pPr>
      <w:r>
        <w:rPr>
          <w:rFonts w:hint="eastAsia"/>
        </w:rPr>
        <w:t>直流</w:t>
      </w:r>
      <w:r>
        <w:rPr>
          <w:rFonts w:hint="eastAsia"/>
        </w:rPr>
        <w:t>放</w:t>
      </w:r>
      <w:r>
        <w:rPr>
          <w:rFonts w:hint="eastAsia"/>
        </w:rPr>
        <w:t>电测试方法</w:t>
      </w:r>
    </w:p>
    <w:p w14:paraId="1B676E36" w14:textId="30BC2DA8" w:rsidR="00EE2B3B" w:rsidRDefault="00EE2B3B" w:rsidP="00EE2B3B">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完成插枪动作，连接被测车辆与直流</w:t>
      </w:r>
      <w:r w:rsidR="00653850">
        <w:rPr>
          <w:rFonts w:ascii="Times New Roman" w:hAnsi="Times New Roman" w:hint="eastAsia"/>
          <w:kern w:val="21"/>
        </w:rPr>
        <w:t>放</w:t>
      </w:r>
      <w:r>
        <w:rPr>
          <w:rFonts w:ascii="Times New Roman" w:hAnsi="Times New Roman" w:hint="eastAsia"/>
          <w:kern w:val="21"/>
        </w:rPr>
        <w:t>电测试系统，启动</w:t>
      </w:r>
      <w:r w:rsidR="00653850">
        <w:rPr>
          <w:rFonts w:ascii="Times New Roman" w:hAnsi="Times New Roman" w:hint="eastAsia"/>
          <w:kern w:val="21"/>
        </w:rPr>
        <w:t>放</w:t>
      </w:r>
      <w:r>
        <w:rPr>
          <w:rFonts w:ascii="Times New Roman" w:hAnsi="Times New Roman" w:hint="eastAsia"/>
          <w:kern w:val="21"/>
        </w:rPr>
        <w:t>电；</w:t>
      </w:r>
    </w:p>
    <w:p w14:paraId="69FBCDFB" w14:textId="3D896ED3" w:rsidR="00EE2B3B" w:rsidRDefault="00EE2B3B" w:rsidP="00EE2B3B">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sidR="00653850">
        <w:rPr>
          <w:rFonts w:ascii="Times New Roman" w:hAnsi="Times New Roman" w:hint="eastAsia"/>
          <w:kern w:val="21"/>
        </w:rPr>
        <w:t>放</w:t>
      </w:r>
      <w:r>
        <w:rPr>
          <w:rFonts w:ascii="Times New Roman" w:hAnsi="Times New Roman" w:hint="eastAsia"/>
          <w:kern w:val="21"/>
        </w:rPr>
        <w:t>电过程稳定后，启动主动加热系统，将枪头内端子温度提升至＞</w:t>
      </w:r>
      <w:r>
        <w:rPr>
          <w:rFonts w:ascii="Times New Roman" w:hAnsi="Times New Roman" w:hint="eastAsia"/>
          <w:kern w:val="21"/>
        </w:rPr>
        <w:t>125</w:t>
      </w:r>
      <w:r>
        <w:rPr>
          <w:rFonts w:ascii="Times New Roman" w:hAnsi="Times New Roman" w:hint="eastAsia"/>
          <w:kern w:val="21"/>
        </w:rPr>
        <w:t>℃，并持续保持＞</w:t>
      </w:r>
      <w:r>
        <w:rPr>
          <w:rFonts w:ascii="Times New Roman" w:hAnsi="Times New Roman" w:hint="eastAsia"/>
          <w:kern w:val="21"/>
        </w:rPr>
        <w:t>10s</w:t>
      </w:r>
      <w:r>
        <w:rPr>
          <w:rFonts w:ascii="Times New Roman" w:hAnsi="Times New Roman" w:hint="eastAsia"/>
          <w:kern w:val="21"/>
        </w:rPr>
        <w:t>；</w:t>
      </w:r>
    </w:p>
    <w:p w14:paraId="7C1A0825" w14:textId="3B3B2AF0" w:rsidR="00EE2B3B" w:rsidRDefault="00EE2B3B" w:rsidP="00EE2B3B">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观察被测车辆的是否主动断开</w:t>
      </w:r>
      <w:r w:rsidR="00653850">
        <w:rPr>
          <w:rFonts w:ascii="Times New Roman" w:hAnsi="Times New Roman" w:hint="eastAsia"/>
          <w:kern w:val="21"/>
        </w:rPr>
        <w:t>放</w:t>
      </w:r>
      <w:r>
        <w:rPr>
          <w:rFonts w:ascii="Times New Roman" w:hAnsi="Times New Roman" w:hint="eastAsia"/>
          <w:kern w:val="21"/>
        </w:rPr>
        <w:t>电回路；</w:t>
      </w:r>
    </w:p>
    <w:p w14:paraId="0DB77E36" w14:textId="77777777" w:rsidR="00EE2B3B" w:rsidRDefault="00EE2B3B" w:rsidP="00EE2B3B">
      <w:pPr>
        <w:spacing w:line="240" w:lineRule="auto"/>
        <w:ind w:firstLineChars="200" w:firstLine="420"/>
        <w:contextualSpacing/>
        <w:rPr>
          <w:rFonts w:ascii="Times New Roman" w:hAnsi="Times New Roman"/>
          <w:kern w:val="21"/>
        </w:rPr>
      </w:pPr>
      <w:r>
        <w:rPr>
          <w:rFonts w:ascii="Times New Roman" w:hAnsi="Times New Roman" w:hint="eastAsia"/>
          <w:kern w:val="21"/>
        </w:rPr>
        <w:t>d)</w:t>
      </w:r>
      <w:r>
        <w:rPr>
          <w:rFonts w:ascii="Times New Roman" w:hAnsi="Times New Roman" w:hint="eastAsia"/>
          <w:kern w:val="21"/>
        </w:rPr>
        <w:tab/>
      </w:r>
      <w:r>
        <w:rPr>
          <w:rFonts w:ascii="Times New Roman" w:hAnsi="Times New Roman" w:hint="eastAsia"/>
          <w:kern w:val="21"/>
        </w:rPr>
        <w:t>观察被测车辆仪表是否产生涉及</w:t>
      </w:r>
      <w:r>
        <w:rPr>
          <w:rFonts w:ascii="Times New Roman" w:hAnsi="Times New Roman" w:hint="eastAsia"/>
          <w:kern w:val="21"/>
        </w:rPr>
        <w:t>BMS</w:t>
      </w:r>
      <w:r>
        <w:rPr>
          <w:rFonts w:ascii="Times New Roman" w:hAnsi="Times New Roman" w:hint="eastAsia"/>
          <w:kern w:val="21"/>
        </w:rPr>
        <w:t>、动力电池的故障。</w:t>
      </w:r>
    </w:p>
    <w:p w14:paraId="5371A061" w14:textId="77777777" w:rsidR="00EE2B3B" w:rsidRPr="007950EE" w:rsidRDefault="00EE2B3B" w:rsidP="00EE2B3B">
      <w:pPr>
        <w:pStyle w:val="afffffb"/>
        <w:ind w:firstLine="420"/>
      </w:pPr>
    </w:p>
    <w:p w14:paraId="49227D02" w14:textId="14B8702E" w:rsidR="00EE2B3B" w:rsidRDefault="00EE2B3B" w:rsidP="00EE2B3B">
      <w:pPr>
        <w:pStyle w:val="afff"/>
        <w:spacing w:before="120" w:after="120"/>
      </w:pPr>
      <w:r>
        <w:rPr>
          <w:rFonts w:hint="eastAsia"/>
        </w:rPr>
        <w:t>交流</w:t>
      </w:r>
      <w:r>
        <w:rPr>
          <w:rFonts w:hint="eastAsia"/>
        </w:rPr>
        <w:t>放</w:t>
      </w:r>
      <w:r>
        <w:rPr>
          <w:rFonts w:hint="eastAsia"/>
        </w:rPr>
        <w:t>电测试方法</w:t>
      </w:r>
    </w:p>
    <w:p w14:paraId="4B22926A" w14:textId="577EDD6C" w:rsidR="00EE2B3B" w:rsidRDefault="00EE2B3B" w:rsidP="00EE2B3B">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完成插枪动作，连接被测车辆与交流</w:t>
      </w:r>
      <w:r w:rsidR="00653850">
        <w:rPr>
          <w:rFonts w:ascii="Times New Roman" w:hAnsi="Times New Roman" w:hint="eastAsia"/>
          <w:kern w:val="21"/>
        </w:rPr>
        <w:t>放</w:t>
      </w:r>
      <w:r>
        <w:rPr>
          <w:rFonts w:ascii="Times New Roman" w:hAnsi="Times New Roman" w:hint="eastAsia"/>
          <w:kern w:val="21"/>
        </w:rPr>
        <w:t>电测试系统，并启动</w:t>
      </w:r>
      <w:r w:rsidR="00653850">
        <w:rPr>
          <w:rFonts w:ascii="Times New Roman" w:hAnsi="Times New Roman" w:hint="eastAsia"/>
          <w:kern w:val="21"/>
        </w:rPr>
        <w:t>放</w:t>
      </w:r>
      <w:r>
        <w:rPr>
          <w:rFonts w:ascii="Times New Roman" w:hAnsi="Times New Roman" w:hint="eastAsia"/>
          <w:kern w:val="21"/>
        </w:rPr>
        <w:t>电；</w:t>
      </w:r>
    </w:p>
    <w:p w14:paraId="0857BA70" w14:textId="000A1620" w:rsidR="00EE2B3B" w:rsidRDefault="00EE2B3B" w:rsidP="00EE2B3B">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sidR="00653850">
        <w:rPr>
          <w:rFonts w:ascii="Times New Roman" w:hAnsi="Times New Roman" w:hint="eastAsia"/>
          <w:kern w:val="21"/>
        </w:rPr>
        <w:t>放</w:t>
      </w:r>
      <w:r>
        <w:rPr>
          <w:rFonts w:ascii="Times New Roman" w:hAnsi="Times New Roman" w:hint="eastAsia"/>
          <w:kern w:val="21"/>
        </w:rPr>
        <w:t>电过程稳定后，启动主动加热系统，将枪头内端子温度提升至＞</w:t>
      </w:r>
      <w:r>
        <w:rPr>
          <w:rFonts w:ascii="Times New Roman" w:hAnsi="Times New Roman" w:hint="eastAsia"/>
          <w:kern w:val="21"/>
        </w:rPr>
        <w:t>125</w:t>
      </w:r>
      <w:r>
        <w:rPr>
          <w:rFonts w:ascii="Times New Roman" w:hAnsi="Times New Roman" w:hint="eastAsia"/>
          <w:kern w:val="21"/>
        </w:rPr>
        <w:t>℃，并持续保持＞</w:t>
      </w:r>
      <w:r>
        <w:rPr>
          <w:rFonts w:ascii="Times New Roman" w:hAnsi="Times New Roman" w:hint="eastAsia"/>
          <w:kern w:val="21"/>
        </w:rPr>
        <w:t>10s</w:t>
      </w:r>
      <w:r>
        <w:rPr>
          <w:rFonts w:ascii="Times New Roman" w:hAnsi="Times New Roman" w:hint="eastAsia"/>
          <w:kern w:val="21"/>
        </w:rPr>
        <w:t>；；</w:t>
      </w:r>
    </w:p>
    <w:p w14:paraId="28980A92" w14:textId="6500E0B2" w:rsidR="00EE2B3B" w:rsidRDefault="00EE2B3B" w:rsidP="00EE2B3B">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观察被测车辆的是否主动断开</w:t>
      </w:r>
      <w:r w:rsidR="00653850">
        <w:rPr>
          <w:rFonts w:ascii="Times New Roman" w:hAnsi="Times New Roman" w:hint="eastAsia"/>
          <w:kern w:val="21"/>
        </w:rPr>
        <w:t>放</w:t>
      </w:r>
      <w:r>
        <w:rPr>
          <w:rFonts w:ascii="Times New Roman" w:hAnsi="Times New Roman" w:hint="eastAsia"/>
          <w:kern w:val="21"/>
        </w:rPr>
        <w:t>电回路；</w:t>
      </w:r>
    </w:p>
    <w:p w14:paraId="6BDA3923" w14:textId="77777777" w:rsidR="00EE2B3B" w:rsidRDefault="00EE2B3B" w:rsidP="00EE2B3B">
      <w:pPr>
        <w:spacing w:line="240" w:lineRule="auto"/>
        <w:ind w:firstLineChars="200" w:firstLine="420"/>
        <w:rPr>
          <w:rFonts w:ascii="Times New Roman" w:hAnsi="Times New Roman"/>
          <w:kern w:val="21"/>
        </w:rPr>
      </w:pPr>
      <w:r>
        <w:rPr>
          <w:rFonts w:ascii="Times New Roman" w:hAnsi="Times New Roman" w:hint="eastAsia"/>
          <w:kern w:val="21"/>
        </w:rPr>
        <w:t>d)</w:t>
      </w:r>
      <w:r>
        <w:rPr>
          <w:rFonts w:ascii="Times New Roman" w:hAnsi="Times New Roman" w:hint="eastAsia"/>
          <w:kern w:val="21"/>
        </w:rPr>
        <w:tab/>
      </w:r>
      <w:r>
        <w:rPr>
          <w:rFonts w:ascii="Times New Roman" w:hAnsi="Times New Roman" w:hint="eastAsia"/>
          <w:kern w:val="21"/>
        </w:rPr>
        <w:t>测试完成后，观察被测车辆仪表是否产生涉及</w:t>
      </w:r>
      <w:r>
        <w:rPr>
          <w:rFonts w:ascii="Times New Roman" w:hAnsi="Times New Roman" w:hint="eastAsia"/>
          <w:kern w:val="21"/>
        </w:rPr>
        <w:t>BMS</w:t>
      </w:r>
      <w:r>
        <w:rPr>
          <w:rFonts w:ascii="Times New Roman" w:hAnsi="Times New Roman" w:hint="eastAsia"/>
          <w:kern w:val="21"/>
        </w:rPr>
        <w:t>、动力电池的故障。</w:t>
      </w:r>
    </w:p>
    <w:p w14:paraId="57A59E4D" w14:textId="77777777" w:rsidR="00EE2B3B" w:rsidRDefault="00EE2B3B" w:rsidP="00A235B0">
      <w:pPr>
        <w:spacing w:line="240" w:lineRule="auto"/>
        <w:ind w:firstLineChars="200" w:firstLine="420"/>
        <w:rPr>
          <w:rFonts w:ascii="Times New Roman"/>
        </w:rPr>
      </w:pPr>
    </w:p>
    <w:p w14:paraId="22A43988" w14:textId="77777777" w:rsidR="00EE2B3B" w:rsidRDefault="00EE2B3B" w:rsidP="00A235B0">
      <w:pPr>
        <w:spacing w:line="240" w:lineRule="auto"/>
        <w:ind w:firstLineChars="200" w:firstLine="420"/>
        <w:rPr>
          <w:rFonts w:ascii="Times New Roman"/>
        </w:rPr>
      </w:pPr>
    </w:p>
    <w:p w14:paraId="505C93EA" w14:textId="77777777" w:rsidR="00104FBE" w:rsidRDefault="00104FBE" w:rsidP="00A235B0">
      <w:pPr>
        <w:spacing w:line="240" w:lineRule="auto"/>
        <w:ind w:firstLineChars="200" w:firstLine="420"/>
        <w:rPr>
          <w:rFonts w:ascii="Times New Roman"/>
        </w:rPr>
      </w:pPr>
    </w:p>
    <w:p w14:paraId="106364EF" w14:textId="46E3E179" w:rsidR="00104FBE" w:rsidRPr="00104FBE" w:rsidRDefault="00104FBE" w:rsidP="00104FBE">
      <w:pPr>
        <w:pStyle w:val="affb"/>
        <w:spacing w:before="240" w:after="240"/>
        <w:rPr>
          <w:rFonts w:hint="eastAsia"/>
          <w:szCs w:val="21"/>
        </w:rPr>
      </w:pPr>
      <w:r>
        <w:rPr>
          <w:rFonts w:hint="eastAsia"/>
          <w:szCs w:val="21"/>
        </w:rPr>
        <w:t>被</w:t>
      </w:r>
      <w:r>
        <w:rPr>
          <w:rFonts w:hint="eastAsia"/>
          <w:szCs w:val="21"/>
        </w:rPr>
        <w:t>动安全测试</w:t>
      </w:r>
    </w:p>
    <w:p w14:paraId="42D81E82" w14:textId="38434D15" w:rsidR="00513095" w:rsidRDefault="002A72F8">
      <w:pPr>
        <w:pStyle w:val="affc"/>
        <w:spacing w:before="120" w:after="120"/>
      </w:pPr>
      <w:bookmarkStart w:id="48" w:name="_Toc219819073"/>
      <w:r w:rsidRPr="00A20488">
        <w:rPr>
          <w:rFonts w:hint="eastAsia"/>
        </w:rPr>
        <w:lastRenderedPageBreak/>
        <w:t>微网安全</w:t>
      </w:r>
      <w:bookmarkEnd w:id="48"/>
      <w:r w:rsidR="001C7348">
        <w:rPr>
          <w:rFonts w:hint="eastAsia"/>
        </w:rPr>
        <w:t>测试</w:t>
      </w:r>
    </w:p>
    <w:p w14:paraId="4D638BA3" w14:textId="4AE6BAB3" w:rsidR="00D9223A" w:rsidRPr="00D9223A" w:rsidRDefault="00D9223A" w:rsidP="00B50A09">
      <w:pPr>
        <w:pStyle w:val="affd"/>
        <w:spacing w:before="120" w:after="120"/>
        <w:rPr>
          <w:rFonts w:hint="eastAsia"/>
        </w:rPr>
      </w:pPr>
      <w:r>
        <w:rPr>
          <w:rFonts w:hint="eastAsia"/>
        </w:rPr>
        <w:t>电压异常测试</w:t>
      </w:r>
    </w:p>
    <w:p w14:paraId="43425123" w14:textId="6CF6175F" w:rsidR="00D9223A" w:rsidRDefault="00D9223A" w:rsidP="00D9223A">
      <w:pPr>
        <w:pStyle w:val="affe"/>
        <w:spacing w:before="120" w:after="120"/>
      </w:pPr>
      <w:r>
        <w:rPr>
          <w:rFonts w:hint="eastAsia"/>
        </w:rPr>
        <w:t>测试准备</w:t>
      </w:r>
    </w:p>
    <w:p w14:paraId="52E4589D" w14:textId="77777777" w:rsidR="00D9223A" w:rsidRDefault="00D9223A" w:rsidP="00D9223A">
      <w:pPr>
        <w:spacing w:line="240" w:lineRule="auto"/>
        <w:ind w:leftChars="200" w:left="420"/>
        <w:rPr>
          <w:rFonts w:ascii="Times New Roman" w:hAnsi="Times New Roman"/>
          <w:kern w:val="21"/>
        </w:rPr>
      </w:pPr>
      <w:r>
        <w:rPr>
          <w:rFonts w:ascii="Times New Roman" w:hAnsi="Times New Roman"/>
          <w:noProof/>
          <w:kern w:val="21"/>
        </w:rPr>
        <w:drawing>
          <wp:anchor distT="0" distB="0" distL="114300" distR="114300" simplePos="0" relativeHeight="251686912" behindDoc="0" locked="0" layoutInCell="1" allowOverlap="1" wp14:anchorId="0B40F998" wp14:editId="56B3EF2B">
            <wp:simplePos x="0" y="0"/>
            <wp:positionH relativeFrom="margin">
              <wp:align>center</wp:align>
            </wp:positionH>
            <wp:positionV relativeFrom="paragraph">
              <wp:posOffset>189230</wp:posOffset>
            </wp:positionV>
            <wp:extent cx="5269230" cy="3259455"/>
            <wp:effectExtent l="0" t="0" r="7620" b="0"/>
            <wp:wrapTopAndBottom/>
            <wp:docPr id="9120442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812325"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269230" cy="3259455"/>
                    </a:xfrm>
                    <a:prstGeom prst="rect">
                      <a:avLst/>
                    </a:prstGeom>
                    <a:noFill/>
                  </pic:spPr>
                </pic:pic>
              </a:graphicData>
            </a:graphic>
          </wp:anchor>
        </w:drawing>
      </w:r>
    </w:p>
    <w:p w14:paraId="1D285581" w14:textId="0BA3B219" w:rsidR="00D9223A" w:rsidRPr="007950EE" w:rsidRDefault="00D9223A" w:rsidP="00D9223A">
      <w:pPr>
        <w:pStyle w:val="afffffff7"/>
        <w:numPr>
          <w:ilvl w:val="0"/>
          <w:numId w:val="39"/>
        </w:numPr>
        <w:spacing w:before="120" w:after="120"/>
        <w:rPr>
          <w:rFonts w:ascii="Times New Roman"/>
        </w:rPr>
      </w:pPr>
      <w:r>
        <w:rPr>
          <w:rFonts w:ascii="Times New Roman" w:hint="eastAsia"/>
        </w:rPr>
        <w:t>微网</w:t>
      </w:r>
      <w:r>
        <w:rPr>
          <w:rFonts w:ascii="Times New Roman" w:hint="eastAsia"/>
        </w:rPr>
        <w:t>安全交流</w:t>
      </w:r>
      <w:r w:rsidRPr="007950EE">
        <w:rPr>
          <w:rFonts w:ascii="Times New Roman" w:hint="eastAsia"/>
        </w:rPr>
        <w:t>充电测试系统原理图</w:t>
      </w:r>
    </w:p>
    <w:p w14:paraId="2F6500DE" w14:textId="56703464" w:rsidR="00D9223A" w:rsidRPr="00D9223A" w:rsidRDefault="00D9223A" w:rsidP="00D9223A">
      <w:pPr>
        <w:spacing w:line="240" w:lineRule="auto"/>
        <w:ind w:firstLine="420"/>
        <w:contextualSpacing/>
        <w:rPr>
          <w:rFonts w:ascii="Times New Roman" w:hAnsi="Times New Roman"/>
          <w:kern w:val="21"/>
        </w:rPr>
      </w:pPr>
      <w:r w:rsidRPr="00D9223A">
        <w:rPr>
          <w:rFonts w:ascii="Times New Roman" w:hAnsi="Times New Roman" w:hint="eastAsia"/>
          <w:kern w:val="21"/>
        </w:rPr>
        <w:t>a)</w:t>
      </w:r>
      <w:r w:rsidRPr="00D9223A">
        <w:rPr>
          <w:rFonts w:ascii="Times New Roman" w:hAnsi="Times New Roman" w:hint="eastAsia"/>
          <w:kern w:val="21"/>
        </w:rPr>
        <w:tab/>
      </w:r>
      <w:r w:rsidRPr="00D9223A">
        <w:rPr>
          <w:rFonts w:ascii="Times New Roman" w:hAnsi="Times New Roman" w:hint="eastAsia"/>
          <w:kern w:val="21"/>
        </w:rPr>
        <w:t>将被测车辆按照图</w:t>
      </w:r>
      <w:r w:rsidRPr="00D9223A">
        <w:rPr>
          <w:rFonts w:ascii="Times New Roman" w:hAnsi="Times New Roman" w:hint="eastAsia"/>
          <w:kern w:val="21"/>
        </w:rPr>
        <w:t>9</w:t>
      </w:r>
      <w:r w:rsidRPr="00D9223A">
        <w:rPr>
          <w:rFonts w:ascii="Times New Roman" w:hAnsi="Times New Roman" w:hint="eastAsia"/>
          <w:kern w:val="21"/>
        </w:rPr>
        <w:t>所示的方式接入充电测试系统；</w:t>
      </w:r>
    </w:p>
    <w:p w14:paraId="50DF17AB" w14:textId="77777777" w:rsidR="00D9223A" w:rsidRDefault="00D9223A" w:rsidP="00D9223A">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关闭被测车辆全部车窗车门、机舱盖、后备箱盖和天窗，在测试环境下浸车</w:t>
      </w:r>
      <w:r>
        <w:rPr>
          <w:rFonts w:ascii="Times New Roman" w:hAnsi="Times New Roman" w:hint="eastAsia"/>
          <w:kern w:val="21"/>
        </w:rPr>
        <w:t>10</w:t>
      </w:r>
      <w:r>
        <w:rPr>
          <w:rFonts w:ascii="Times New Roman" w:hAnsi="Times New Roman" w:hint="eastAsia"/>
          <w:kern w:val="21"/>
        </w:rPr>
        <w:t>分钟</w:t>
      </w:r>
      <w:r>
        <w:rPr>
          <w:rFonts w:ascii="Times New Roman" w:hAnsi="Times New Roman"/>
          <w:kern w:val="21"/>
        </w:rPr>
        <w:t>；</w:t>
      </w:r>
    </w:p>
    <w:p w14:paraId="199BDEDA" w14:textId="77777777" w:rsidR="00D9223A" w:rsidRDefault="00D9223A" w:rsidP="00D9223A">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启动交流充电测试系统和测试仪表，等待其完成上电自检并进入工作状态；</w:t>
      </w:r>
    </w:p>
    <w:p w14:paraId="0BC121F9" w14:textId="77777777" w:rsidR="00D9223A" w:rsidRDefault="00D9223A" w:rsidP="00D9223A">
      <w:pPr>
        <w:pStyle w:val="afffffb"/>
        <w:ind w:firstLine="420"/>
      </w:pPr>
      <w:r>
        <w:rPr>
          <w:rFonts w:ascii="Times New Roman" w:hint="eastAsia"/>
          <w:kern w:val="21"/>
        </w:rPr>
        <w:t>d)</w:t>
      </w:r>
      <w:r>
        <w:rPr>
          <w:rFonts w:ascii="Times New Roman" w:hint="eastAsia"/>
          <w:kern w:val="21"/>
        </w:rPr>
        <w:tab/>
      </w:r>
      <w:r>
        <w:rPr>
          <w:rFonts w:ascii="Times New Roman" w:hint="eastAsia"/>
          <w:kern w:val="21"/>
        </w:rPr>
        <w:t>调整被测车辆的荷电状态，使得</w:t>
      </w:r>
      <w:r>
        <w:rPr>
          <w:rFonts w:ascii="Times New Roman" w:hint="eastAsia"/>
          <w:kern w:val="21"/>
        </w:rPr>
        <w:t>SOC</w:t>
      </w:r>
      <w:r>
        <w:rPr>
          <w:rFonts w:ascii="Times New Roman" w:hint="eastAsia"/>
          <w:kern w:val="21"/>
        </w:rPr>
        <w:t>＜</w:t>
      </w:r>
      <w:r>
        <w:rPr>
          <w:rFonts w:ascii="Times New Roman" w:hint="eastAsia"/>
          <w:kern w:val="21"/>
        </w:rPr>
        <w:t>80%</w:t>
      </w:r>
      <w:r>
        <w:rPr>
          <w:rFonts w:ascii="Times New Roman" w:hint="eastAsia"/>
          <w:kern w:val="21"/>
        </w:rPr>
        <w:t>。</w:t>
      </w:r>
    </w:p>
    <w:p w14:paraId="260746EC" w14:textId="77777777" w:rsidR="00D9223A" w:rsidRPr="00D9223A" w:rsidRDefault="00D9223A" w:rsidP="00D9223A">
      <w:pPr>
        <w:pStyle w:val="afffffb"/>
        <w:ind w:firstLine="420"/>
        <w:rPr>
          <w:rFonts w:hint="eastAsia"/>
        </w:rPr>
      </w:pPr>
    </w:p>
    <w:p w14:paraId="255FA7C5" w14:textId="77777777" w:rsidR="007950EE" w:rsidRDefault="007950EE" w:rsidP="00253EBB">
      <w:pPr>
        <w:pStyle w:val="affe"/>
        <w:spacing w:before="120" w:after="120"/>
      </w:pPr>
      <w:r>
        <w:rPr>
          <w:rFonts w:hint="eastAsia"/>
        </w:rPr>
        <w:t>操作方法</w:t>
      </w:r>
    </w:p>
    <w:p w14:paraId="5BC885FD" w14:textId="77777777" w:rsidR="00E03F41" w:rsidRDefault="00E03F41" w:rsidP="00E03F41">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完成插枪动作，连接被测车辆与交流充电测试系统；</w:t>
      </w:r>
    </w:p>
    <w:p w14:paraId="36C92336" w14:textId="463EAE82" w:rsidR="00E03F41" w:rsidRDefault="00E03F41" w:rsidP="00E03F41">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按照附录</w:t>
      </w:r>
      <w:r>
        <w:rPr>
          <w:rFonts w:ascii="Times New Roman" w:hAnsi="Times New Roman" w:hint="eastAsia"/>
          <w:kern w:val="21"/>
        </w:rPr>
        <w:t>A</w:t>
      </w:r>
      <w:r>
        <w:rPr>
          <w:rFonts w:ascii="Times New Roman" w:hAnsi="Times New Roman" w:hint="eastAsia"/>
          <w:kern w:val="21"/>
        </w:rPr>
        <w:t>构建</w:t>
      </w:r>
      <w:r w:rsidR="00253EBB">
        <w:rPr>
          <w:rFonts w:ascii="Times New Roman" w:hAnsi="Times New Roman" w:hint="eastAsia"/>
          <w:kern w:val="21"/>
        </w:rPr>
        <w:t>电压异常</w:t>
      </w:r>
      <w:r>
        <w:rPr>
          <w:rFonts w:ascii="Times New Roman" w:hAnsi="Times New Roman" w:hint="eastAsia"/>
          <w:kern w:val="21"/>
        </w:rPr>
        <w:t>工况后启动充电，充电时间＞</w:t>
      </w:r>
      <w:r>
        <w:rPr>
          <w:rFonts w:ascii="Times New Roman" w:hAnsi="Times New Roman" w:hint="eastAsia"/>
          <w:kern w:val="21"/>
        </w:rPr>
        <w:t>3min</w:t>
      </w:r>
      <w:r>
        <w:rPr>
          <w:rFonts w:ascii="Times New Roman" w:hAnsi="Times New Roman" w:hint="eastAsia"/>
          <w:kern w:val="21"/>
        </w:rPr>
        <w:t>后，控制被测车辆主动停止充电，并完成拔枪动作，观察上述过程中被测车辆是否产生报警；</w:t>
      </w:r>
    </w:p>
    <w:p w14:paraId="5D58A276" w14:textId="77777777" w:rsidR="00E03F41" w:rsidRDefault="00E03F41" w:rsidP="00E03F41">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观察被测车辆仪表是否产生涉及</w:t>
      </w:r>
      <w:r>
        <w:rPr>
          <w:rFonts w:ascii="Times New Roman" w:hAnsi="Times New Roman" w:hint="eastAsia"/>
          <w:kern w:val="21"/>
        </w:rPr>
        <w:t>BMS</w:t>
      </w:r>
      <w:r>
        <w:rPr>
          <w:rFonts w:ascii="Times New Roman" w:hAnsi="Times New Roman" w:hint="eastAsia"/>
          <w:kern w:val="21"/>
        </w:rPr>
        <w:t>、动力电池的故障；</w:t>
      </w:r>
    </w:p>
    <w:p w14:paraId="781740C2" w14:textId="278774D4" w:rsidR="00513095" w:rsidRDefault="00513095">
      <w:pPr>
        <w:spacing w:line="240" w:lineRule="auto"/>
        <w:ind w:firstLineChars="200" w:firstLine="420"/>
        <w:rPr>
          <w:rFonts w:ascii="Times New Roman"/>
        </w:rPr>
      </w:pPr>
    </w:p>
    <w:p w14:paraId="34862551" w14:textId="727352FB" w:rsidR="0070370A" w:rsidRPr="00D9223A" w:rsidRDefault="0070370A" w:rsidP="00B50A09">
      <w:pPr>
        <w:pStyle w:val="affd"/>
        <w:spacing w:before="120" w:after="120"/>
        <w:rPr>
          <w:rFonts w:hint="eastAsia"/>
        </w:rPr>
      </w:pPr>
      <w:r>
        <w:rPr>
          <w:rFonts w:hint="eastAsia"/>
        </w:rPr>
        <w:t>频率</w:t>
      </w:r>
      <w:r>
        <w:rPr>
          <w:rFonts w:hint="eastAsia"/>
        </w:rPr>
        <w:t>异常测试</w:t>
      </w:r>
    </w:p>
    <w:p w14:paraId="19526161" w14:textId="77777777" w:rsidR="0070370A" w:rsidRDefault="0070370A" w:rsidP="0070370A">
      <w:pPr>
        <w:pStyle w:val="affe"/>
        <w:spacing w:before="120" w:after="120"/>
      </w:pPr>
      <w:r>
        <w:rPr>
          <w:rFonts w:hint="eastAsia"/>
        </w:rPr>
        <w:t>测试准备</w:t>
      </w:r>
    </w:p>
    <w:p w14:paraId="15B4A00E" w14:textId="77777777" w:rsidR="0070370A" w:rsidRPr="00D9223A" w:rsidRDefault="0070370A" w:rsidP="0070370A">
      <w:pPr>
        <w:spacing w:line="240" w:lineRule="auto"/>
        <w:ind w:firstLine="420"/>
        <w:contextualSpacing/>
        <w:rPr>
          <w:rFonts w:ascii="Times New Roman" w:hAnsi="Times New Roman"/>
          <w:kern w:val="21"/>
        </w:rPr>
      </w:pPr>
      <w:r w:rsidRPr="00D9223A">
        <w:rPr>
          <w:rFonts w:ascii="Times New Roman" w:hAnsi="Times New Roman" w:hint="eastAsia"/>
          <w:kern w:val="21"/>
        </w:rPr>
        <w:t>a)</w:t>
      </w:r>
      <w:r w:rsidRPr="00D9223A">
        <w:rPr>
          <w:rFonts w:ascii="Times New Roman" w:hAnsi="Times New Roman" w:hint="eastAsia"/>
          <w:kern w:val="21"/>
        </w:rPr>
        <w:tab/>
      </w:r>
      <w:r w:rsidRPr="00D9223A">
        <w:rPr>
          <w:rFonts w:ascii="Times New Roman" w:hAnsi="Times New Roman" w:hint="eastAsia"/>
          <w:kern w:val="21"/>
        </w:rPr>
        <w:t>将被测车辆按照图</w:t>
      </w:r>
      <w:r w:rsidRPr="00D9223A">
        <w:rPr>
          <w:rFonts w:ascii="Times New Roman" w:hAnsi="Times New Roman" w:hint="eastAsia"/>
          <w:kern w:val="21"/>
        </w:rPr>
        <w:t>9</w:t>
      </w:r>
      <w:r w:rsidRPr="00D9223A">
        <w:rPr>
          <w:rFonts w:ascii="Times New Roman" w:hAnsi="Times New Roman" w:hint="eastAsia"/>
          <w:kern w:val="21"/>
        </w:rPr>
        <w:t>所示的方式接入充电测试系统；</w:t>
      </w:r>
    </w:p>
    <w:p w14:paraId="4D6CFCBF" w14:textId="77777777" w:rsidR="0070370A" w:rsidRDefault="0070370A" w:rsidP="0070370A">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关闭被测车辆全部车窗车门、机舱盖、后备箱盖和天窗，在测试环境下浸车</w:t>
      </w:r>
      <w:r>
        <w:rPr>
          <w:rFonts w:ascii="Times New Roman" w:hAnsi="Times New Roman" w:hint="eastAsia"/>
          <w:kern w:val="21"/>
        </w:rPr>
        <w:t>10</w:t>
      </w:r>
      <w:r>
        <w:rPr>
          <w:rFonts w:ascii="Times New Roman" w:hAnsi="Times New Roman" w:hint="eastAsia"/>
          <w:kern w:val="21"/>
        </w:rPr>
        <w:t>分钟</w:t>
      </w:r>
      <w:r>
        <w:rPr>
          <w:rFonts w:ascii="Times New Roman" w:hAnsi="Times New Roman"/>
          <w:kern w:val="21"/>
        </w:rPr>
        <w:t>；</w:t>
      </w:r>
    </w:p>
    <w:p w14:paraId="6929060C" w14:textId="77777777" w:rsidR="0070370A" w:rsidRDefault="0070370A" w:rsidP="0070370A">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启动交流充电测试系统和测试仪表，等待其完成上电自检并进入工作状态；</w:t>
      </w:r>
    </w:p>
    <w:p w14:paraId="65D9F251" w14:textId="77777777" w:rsidR="0070370A" w:rsidRDefault="0070370A" w:rsidP="0070370A">
      <w:pPr>
        <w:pStyle w:val="afffffb"/>
        <w:ind w:firstLine="420"/>
      </w:pPr>
      <w:r>
        <w:rPr>
          <w:rFonts w:ascii="Times New Roman" w:hint="eastAsia"/>
          <w:kern w:val="21"/>
        </w:rPr>
        <w:t>d)</w:t>
      </w:r>
      <w:r>
        <w:rPr>
          <w:rFonts w:ascii="Times New Roman" w:hint="eastAsia"/>
          <w:kern w:val="21"/>
        </w:rPr>
        <w:tab/>
      </w:r>
      <w:r>
        <w:rPr>
          <w:rFonts w:ascii="Times New Roman" w:hint="eastAsia"/>
          <w:kern w:val="21"/>
        </w:rPr>
        <w:t>调整被测车辆的荷电状态，使得</w:t>
      </w:r>
      <w:r>
        <w:rPr>
          <w:rFonts w:ascii="Times New Roman" w:hint="eastAsia"/>
          <w:kern w:val="21"/>
        </w:rPr>
        <w:t>SOC</w:t>
      </w:r>
      <w:r>
        <w:rPr>
          <w:rFonts w:ascii="Times New Roman" w:hint="eastAsia"/>
          <w:kern w:val="21"/>
        </w:rPr>
        <w:t>＜</w:t>
      </w:r>
      <w:r>
        <w:rPr>
          <w:rFonts w:ascii="Times New Roman" w:hint="eastAsia"/>
          <w:kern w:val="21"/>
        </w:rPr>
        <w:t>80%</w:t>
      </w:r>
      <w:r>
        <w:rPr>
          <w:rFonts w:ascii="Times New Roman" w:hint="eastAsia"/>
          <w:kern w:val="21"/>
        </w:rPr>
        <w:t>。</w:t>
      </w:r>
    </w:p>
    <w:p w14:paraId="75320635" w14:textId="77777777" w:rsidR="0070370A" w:rsidRPr="00D9223A" w:rsidRDefault="0070370A" w:rsidP="0070370A">
      <w:pPr>
        <w:pStyle w:val="afffffb"/>
        <w:ind w:firstLine="420"/>
        <w:rPr>
          <w:rFonts w:hint="eastAsia"/>
        </w:rPr>
      </w:pPr>
    </w:p>
    <w:p w14:paraId="1B2517F7" w14:textId="77777777" w:rsidR="0070370A" w:rsidRDefault="0070370A" w:rsidP="0070370A">
      <w:pPr>
        <w:pStyle w:val="affe"/>
        <w:spacing w:before="120" w:after="120"/>
      </w:pPr>
      <w:r>
        <w:rPr>
          <w:rFonts w:hint="eastAsia"/>
        </w:rPr>
        <w:t>操作方法</w:t>
      </w:r>
    </w:p>
    <w:p w14:paraId="79152A2E" w14:textId="77777777" w:rsidR="0070370A" w:rsidRDefault="0070370A" w:rsidP="0070370A">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完成插枪动作，连接被测车辆与交流充电测试系统；</w:t>
      </w:r>
    </w:p>
    <w:p w14:paraId="3C00238B" w14:textId="73334E5E" w:rsidR="0070370A" w:rsidRDefault="0070370A" w:rsidP="0070370A">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按照附录</w:t>
      </w:r>
      <w:r>
        <w:rPr>
          <w:rFonts w:ascii="Times New Roman" w:hAnsi="Times New Roman" w:hint="eastAsia"/>
          <w:kern w:val="21"/>
        </w:rPr>
        <w:t>A</w:t>
      </w:r>
      <w:r>
        <w:rPr>
          <w:rFonts w:ascii="Times New Roman" w:hAnsi="Times New Roman" w:hint="eastAsia"/>
          <w:kern w:val="21"/>
        </w:rPr>
        <w:t>构建</w:t>
      </w:r>
      <w:r>
        <w:rPr>
          <w:rFonts w:ascii="Times New Roman" w:hAnsi="Times New Roman" w:hint="eastAsia"/>
          <w:kern w:val="21"/>
        </w:rPr>
        <w:t>频率</w:t>
      </w:r>
      <w:r>
        <w:rPr>
          <w:rFonts w:ascii="Times New Roman" w:hAnsi="Times New Roman" w:hint="eastAsia"/>
          <w:kern w:val="21"/>
        </w:rPr>
        <w:t>异常工况后启动充电，充电时间＞</w:t>
      </w:r>
      <w:r>
        <w:rPr>
          <w:rFonts w:ascii="Times New Roman" w:hAnsi="Times New Roman" w:hint="eastAsia"/>
          <w:kern w:val="21"/>
        </w:rPr>
        <w:t>3min</w:t>
      </w:r>
      <w:r>
        <w:rPr>
          <w:rFonts w:ascii="Times New Roman" w:hAnsi="Times New Roman" w:hint="eastAsia"/>
          <w:kern w:val="21"/>
        </w:rPr>
        <w:t>后，控制被测车辆主动停止充电，并完成拔枪动作，观察上述过程中被测车辆是否产生报警；</w:t>
      </w:r>
    </w:p>
    <w:p w14:paraId="739588F9" w14:textId="466D9AE9" w:rsidR="0070370A" w:rsidRDefault="0070370A" w:rsidP="0070370A">
      <w:pPr>
        <w:spacing w:line="240" w:lineRule="auto"/>
        <w:ind w:firstLineChars="200" w:firstLine="420"/>
        <w:contextualSpacing/>
        <w:rPr>
          <w:rFonts w:ascii="Times New Roman" w:hAnsi="Times New Roman" w:hint="eastAsia"/>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观察被测车辆仪表是否产生涉及</w:t>
      </w:r>
      <w:r>
        <w:rPr>
          <w:rFonts w:ascii="Times New Roman" w:hAnsi="Times New Roman" w:hint="eastAsia"/>
          <w:kern w:val="21"/>
        </w:rPr>
        <w:t>BMS</w:t>
      </w:r>
      <w:r>
        <w:rPr>
          <w:rFonts w:ascii="Times New Roman" w:hAnsi="Times New Roman" w:hint="eastAsia"/>
          <w:kern w:val="21"/>
        </w:rPr>
        <w:t>、动力电池的故障；</w:t>
      </w:r>
    </w:p>
    <w:p w14:paraId="4AB4BE47" w14:textId="77777777" w:rsidR="0070370A" w:rsidRDefault="0070370A" w:rsidP="0070370A">
      <w:pPr>
        <w:spacing w:line="240" w:lineRule="auto"/>
        <w:ind w:firstLineChars="200" w:firstLine="420"/>
        <w:rPr>
          <w:rFonts w:ascii="Times New Roman"/>
        </w:rPr>
      </w:pPr>
    </w:p>
    <w:p w14:paraId="3D84FFFB" w14:textId="73FB9C86" w:rsidR="00A44AB1" w:rsidRPr="00D9223A" w:rsidRDefault="00A44AB1" w:rsidP="00B50A09">
      <w:pPr>
        <w:pStyle w:val="affd"/>
        <w:spacing w:before="120" w:after="120"/>
        <w:rPr>
          <w:rFonts w:hint="eastAsia"/>
        </w:rPr>
      </w:pPr>
      <w:r>
        <w:rPr>
          <w:rFonts w:hint="eastAsia"/>
        </w:rPr>
        <w:t>电位</w:t>
      </w:r>
      <w:r>
        <w:rPr>
          <w:rFonts w:hint="eastAsia"/>
        </w:rPr>
        <w:t>异常测试</w:t>
      </w:r>
    </w:p>
    <w:p w14:paraId="325D13E1" w14:textId="77777777" w:rsidR="00A44AB1" w:rsidRDefault="00A44AB1" w:rsidP="00A44AB1">
      <w:pPr>
        <w:pStyle w:val="affe"/>
        <w:spacing w:before="120" w:after="120"/>
      </w:pPr>
      <w:r>
        <w:rPr>
          <w:rFonts w:hint="eastAsia"/>
        </w:rPr>
        <w:t>测试准备</w:t>
      </w:r>
    </w:p>
    <w:p w14:paraId="37D07475" w14:textId="77777777" w:rsidR="00A44AB1" w:rsidRPr="00D9223A" w:rsidRDefault="00A44AB1" w:rsidP="00A44AB1">
      <w:pPr>
        <w:spacing w:line="240" w:lineRule="auto"/>
        <w:ind w:firstLine="420"/>
        <w:contextualSpacing/>
        <w:rPr>
          <w:rFonts w:ascii="Times New Roman" w:hAnsi="Times New Roman"/>
          <w:kern w:val="21"/>
        </w:rPr>
      </w:pPr>
      <w:r w:rsidRPr="00D9223A">
        <w:rPr>
          <w:rFonts w:ascii="Times New Roman" w:hAnsi="Times New Roman" w:hint="eastAsia"/>
          <w:kern w:val="21"/>
        </w:rPr>
        <w:t>a)</w:t>
      </w:r>
      <w:r w:rsidRPr="00D9223A">
        <w:rPr>
          <w:rFonts w:ascii="Times New Roman" w:hAnsi="Times New Roman" w:hint="eastAsia"/>
          <w:kern w:val="21"/>
        </w:rPr>
        <w:tab/>
      </w:r>
      <w:r w:rsidRPr="00D9223A">
        <w:rPr>
          <w:rFonts w:ascii="Times New Roman" w:hAnsi="Times New Roman" w:hint="eastAsia"/>
          <w:kern w:val="21"/>
        </w:rPr>
        <w:t>将被测车辆按照图</w:t>
      </w:r>
      <w:r w:rsidRPr="00D9223A">
        <w:rPr>
          <w:rFonts w:ascii="Times New Roman" w:hAnsi="Times New Roman" w:hint="eastAsia"/>
          <w:kern w:val="21"/>
        </w:rPr>
        <w:t>9</w:t>
      </w:r>
      <w:r w:rsidRPr="00D9223A">
        <w:rPr>
          <w:rFonts w:ascii="Times New Roman" w:hAnsi="Times New Roman" w:hint="eastAsia"/>
          <w:kern w:val="21"/>
        </w:rPr>
        <w:t>所示的方式接入充电测试系统；</w:t>
      </w:r>
    </w:p>
    <w:p w14:paraId="53107E8D" w14:textId="77777777" w:rsidR="00A44AB1" w:rsidRDefault="00A44AB1" w:rsidP="00A44AB1">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关闭被测车辆全部车窗车门、机舱盖、后备箱盖和天窗，在测试环境下浸车</w:t>
      </w:r>
      <w:r>
        <w:rPr>
          <w:rFonts w:ascii="Times New Roman" w:hAnsi="Times New Roman" w:hint="eastAsia"/>
          <w:kern w:val="21"/>
        </w:rPr>
        <w:t>10</w:t>
      </w:r>
      <w:r>
        <w:rPr>
          <w:rFonts w:ascii="Times New Roman" w:hAnsi="Times New Roman" w:hint="eastAsia"/>
          <w:kern w:val="21"/>
        </w:rPr>
        <w:t>分钟</w:t>
      </w:r>
      <w:r>
        <w:rPr>
          <w:rFonts w:ascii="Times New Roman" w:hAnsi="Times New Roman"/>
          <w:kern w:val="21"/>
        </w:rPr>
        <w:t>；</w:t>
      </w:r>
    </w:p>
    <w:p w14:paraId="3AD3BD17" w14:textId="77777777" w:rsidR="00A44AB1" w:rsidRDefault="00A44AB1" w:rsidP="00A44AB1">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启动交流充电测试系统和测试仪表，等待其完成上电自检并进入工作状态；</w:t>
      </w:r>
    </w:p>
    <w:p w14:paraId="6809FB56" w14:textId="77777777" w:rsidR="00A44AB1" w:rsidRDefault="00A44AB1" w:rsidP="00A44AB1">
      <w:pPr>
        <w:pStyle w:val="afffffb"/>
        <w:ind w:firstLine="420"/>
      </w:pPr>
      <w:r>
        <w:rPr>
          <w:rFonts w:ascii="Times New Roman" w:hint="eastAsia"/>
          <w:kern w:val="21"/>
        </w:rPr>
        <w:t>d)</w:t>
      </w:r>
      <w:r>
        <w:rPr>
          <w:rFonts w:ascii="Times New Roman" w:hint="eastAsia"/>
          <w:kern w:val="21"/>
        </w:rPr>
        <w:tab/>
      </w:r>
      <w:r>
        <w:rPr>
          <w:rFonts w:ascii="Times New Roman" w:hint="eastAsia"/>
          <w:kern w:val="21"/>
        </w:rPr>
        <w:t>调整被测车辆的荷电状态，使得</w:t>
      </w:r>
      <w:r>
        <w:rPr>
          <w:rFonts w:ascii="Times New Roman" w:hint="eastAsia"/>
          <w:kern w:val="21"/>
        </w:rPr>
        <w:t>SOC</w:t>
      </w:r>
      <w:r>
        <w:rPr>
          <w:rFonts w:ascii="Times New Roman" w:hint="eastAsia"/>
          <w:kern w:val="21"/>
        </w:rPr>
        <w:t>＜</w:t>
      </w:r>
      <w:r>
        <w:rPr>
          <w:rFonts w:ascii="Times New Roman" w:hint="eastAsia"/>
          <w:kern w:val="21"/>
        </w:rPr>
        <w:t>80%</w:t>
      </w:r>
      <w:r>
        <w:rPr>
          <w:rFonts w:ascii="Times New Roman" w:hint="eastAsia"/>
          <w:kern w:val="21"/>
        </w:rPr>
        <w:t>。</w:t>
      </w:r>
    </w:p>
    <w:p w14:paraId="61FC063B" w14:textId="77777777" w:rsidR="00A44AB1" w:rsidRPr="00D9223A" w:rsidRDefault="00A44AB1" w:rsidP="00A44AB1">
      <w:pPr>
        <w:pStyle w:val="afffffb"/>
        <w:ind w:firstLine="420"/>
        <w:rPr>
          <w:rFonts w:hint="eastAsia"/>
        </w:rPr>
      </w:pPr>
    </w:p>
    <w:p w14:paraId="1C87E62B" w14:textId="77777777" w:rsidR="00A44AB1" w:rsidRDefault="00A44AB1" w:rsidP="00A44AB1">
      <w:pPr>
        <w:pStyle w:val="affe"/>
        <w:spacing w:before="120" w:after="120"/>
      </w:pPr>
      <w:r>
        <w:rPr>
          <w:rFonts w:hint="eastAsia"/>
        </w:rPr>
        <w:t>操作方法</w:t>
      </w:r>
    </w:p>
    <w:p w14:paraId="2495C635" w14:textId="77777777" w:rsidR="00A44AB1" w:rsidRDefault="00A44AB1" w:rsidP="00A44AB1">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完成插枪动作，连接被测车辆与交流充电测试系统；</w:t>
      </w:r>
    </w:p>
    <w:p w14:paraId="20E196C7" w14:textId="3357D7CC" w:rsidR="00A44AB1" w:rsidRDefault="00A44AB1" w:rsidP="00A44AB1">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按照附录</w:t>
      </w:r>
      <w:r>
        <w:rPr>
          <w:rFonts w:ascii="Times New Roman" w:hAnsi="Times New Roman" w:hint="eastAsia"/>
          <w:kern w:val="21"/>
        </w:rPr>
        <w:t>A</w:t>
      </w:r>
      <w:r>
        <w:rPr>
          <w:rFonts w:ascii="Times New Roman" w:hAnsi="Times New Roman" w:hint="eastAsia"/>
          <w:kern w:val="21"/>
        </w:rPr>
        <w:t>构建</w:t>
      </w:r>
      <w:r>
        <w:rPr>
          <w:rFonts w:ascii="Times New Roman" w:hAnsi="Times New Roman" w:hint="eastAsia"/>
          <w:kern w:val="21"/>
        </w:rPr>
        <w:t>电位</w:t>
      </w:r>
      <w:r>
        <w:rPr>
          <w:rFonts w:ascii="Times New Roman" w:hAnsi="Times New Roman" w:hint="eastAsia"/>
          <w:kern w:val="21"/>
        </w:rPr>
        <w:t>异常工况后启动充电，充电时间＞</w:t>
      </w:r>
      <w:r>
        <w:rPr>
          <w:rFonts w:ascii="Times New Roman" w:hAnsi="Times New Roman" w:hint="eastAsia"/>
          <w:kern w:val="21"/>
        </w:rPr>
        <w:t>3min</w:t>
      </w:r>
      <w:r>
        <w:rPr>
          <w:rFonts w:ascii="Times New Roman" w:hAnsi="Times New Roman" w:hint="eastAsia"/>
          <w:kern w:val="21"/>
        </w:rPr>
        <w:t>后，控制被测车辆主动停止充电，并完成拔枪动作，观察上述过程中被测车辆是否产生报警；</w:t>
      </w:r>
    </w:p>
    <w:p w14:paraId="09621AA0" w14:textId="77777777" w:rsidR="00A44AB1" w:rsidRDefault="00A44AB1" w:rsidP="00A44AB1">
      <w:pPr>
        <w:spacing w:line="240" w:lineRule="auto"/>
        <w:ind w:firstLineChars="200" w:firstLine="420"/>
        <w:contextualSpacing/>
        <w:rPr>
          <w:rFonts w:ascii="Times New Roman" w:hAnsi="Times New Roman" w:hint="eastAsia"/>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观察被测车辆仪表是否产生涉及</w:t>
      </w:r>
      <w:r>
        <w:rPr>
          <w:rFonts w:ascii="Times New Roman" w:hAnsi="Times New Roman" w:hint="eastAsia"/>
          <w:kern w:val="21"/>
        </w:rPr>
        <w:t>BMS</w:t>
      </w:r>
      <w:r>
        <w:rPr>
          <w:rFonts w:ascii="Times New Roman" w:hAnsi="Times New Roman" w:hint="eastAsia"/>
          <w:kern w:val="21"/>
        </w:rPr>
        <w:t>、动力电池的故障；</w:t>
      </w:r>
    </w:p>
    <w:p w14:paraId="72E6A8FA" w14:textId="77777777" w:rsidR="0070370A" w:rsidRDefault="0070370A">
      <w:pPr>
        <w:spacing w:line="240" w:lineRule="auto"/>
        <w:ind w:firstLineChars="200" w:firstLine="420"/>
        <w:rPr>
          <w:rFonts w:ascii="Times New Roman"/>
        </w:rPr>
      </w:pPr>
    </w:p>
    <w:p w14:paraId="50C13B72" w14:textId="6FA27EC5" w:rsidR="00A44AB1" w:rsidRPr="00D9223A" w:rsidRDefault="00A44AB1" w:rsidP="00B50A09">
      <w:pPr>
        <w:pStyle w:val="affd"/>
        <w:spacing w:before="120" w:after="120"/>
        <w:rPr>
          <w:rFonts w:hint="eastAsia"/>
        </w:rPr>
      </w:pPr>
      <w:r>
        <w:rPr>
          <w:rFonts w:hint="eastAsia"/>
        </w:rPr>
        <w:t>相</w:t>
      </w:r>
      <w:r>
        <w:rPr>
          <w:rFonts w:hint="eastAsia"/>
        </w:rPr>
        <w:t>位异常测试</w:t>
      </w:r>
    </w:p>
    <w:p w14:paraId="2012757C" w14:textId="77777777" w:rsidR="00A44AB1" w:rsidRDefault="00A44AB1" w:rsidP="00A44AB1">
      <w:pPr>
        <w:pStyle w:val="affe"/>
        <w:spacing w:before="120" w:after="120"/>
      </w:pPr>
      <w:r>
        <w:rPr>
          <w:rFonts w:hint="eastAsia"/>
        </w:rPr>
        <w:t>测试准备</w:t>
      </w:r>
    </w:p>
    <w:p w14:paraId="7F31CD31" w14:textId="77777777" w:rsidR="00A44AB1" w:rsidRPr="00D9223A" w:rsidRDefault="00A44AB1" w:rsidP="00A44AB1">
      <w:pPr>
        <w:spacing w:line="240" w:lineRule="auto"/>
        <w:ind w:firstLine="420"/>
        <w:contextualSpacing/>
        <w:rPr>
          <w:rFonts w:ascii="Times New Roman" w:hAnsi="Times New Roman"/>
          <w:kern w:val="21"/>
        </w:rPr>
      </w:pPr>
      <w:r w:rsidRPr="00D9223A">
        <w:rPr>
          <w:rFonts w:ascii="Times New Roman" w:hAnsi="Times New Roman" w:hint="eastAsia"/>
          <w:kern w:val="21"/>
        </w:rPr>
        <w:t>a)</w:t>
      </w:r>
      <w:r w:rsidRPr="00D9223A">
        <w:rPr>
          <w:rFonts w:ascii="Times New Roman" w:hAnsi="Times New Roman" w:hint="eastAsia"/>
          <w:kern w:val="21"/>
        </w:rPr>
        <w:tab/>
      </w:r>
      <w:r w:rsidRPr="00D9223A">
        <w:rPr>
          <w:rFonts w:ascii="Times New Roman" w:hAnsi="Times New Roman" w:hint="eastAsia"/>
          <w:kern w:val="21"/>
        </w:rPr>
        <w:t>将被测车辆按照图</w:t>
      </w:r>
      <w:r w:rsidRPr="00D9223A">
        <w:rPr>
          <w:rFonts w:ascii="Times New Roman" w:hAnsi="Times New Roman" w:hint="eastAsia"/>
          <w:kern w:val="21"/>
        </w:rPr>
        <w:t>9</w:t>
      </w:r>
      <w:r w:rsidRPr="00D9223A">
        <w:rPr>
          <w:rFonts w:ascii="Times New Roman" w:hAnsi="Times New Roman" w:hint="eastAsia"/>
          <w:kern w:val="21"/>
        </w:rPr>
        <w:t>所示的方式接入充电测试系统；</w:t>
      </w:r>
    </w:p>
    <w:p w14:paraId="3499C504" w14:textId="77777777" w:rsidR="00A44AB1" w:rsidRDefault="00A44AB1" w:rsidP="00A44AB1">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关闭被测车辆全部车窗车门、机舱盖、后备箱盖和天窗，在测试环境下浸车</w:t>
      </w:r>
      <w:r>
        <w:rPr>
          <w:rFonts w:ascii="Times New Roman" w:hAnsi="Times New Roman" w:hint="eastAsia"/>
          <w:kern w:val="21"/>
        </w:rPr>
        <w:t>10</w:t>
      </w:r>
      <w:r>
        <w:rPr>
          <w:rFonts w:ascii="Times New Roman" w:hAnsi="Times New Roman" w:hint="eastAsia"/>
          <w:kern w:val="21"/>
        </w:rPr>
        <w:t>分钟</w:t>
      </w:r>
      <w:r>
        <w:rPr>
          <w:rFonts w:ascii="Times New Roman" w:hAnsi="Times New Roman"/>
          <w:kern w:val="21"/>
        </w:rPr>
        <w:t>；</w:t>
      </w:r>
    </w:p>
    <w:p w14:paraId="0A27F9CE" w14:textId="77777777" w:rsidR="00A44AB1" w:rsidRDefault="00A44AB1" w:rsidP="00A44AB1">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启动交流充电测试系统和测试仪表，等待其完成上电自检并进入工作状态；</w:t>
      </w:r>
    </w:p>
    <w:p w14:paraId="3AA71506" w14:textId="77777777" w:rsidR="00A44AB1" w:rsidRDefault="00A44AB1" w:rsidP="00A44AB1">
      <w:pPr>
        <w:pStyle w:val="afffffb"/>
        <w:ind w:firstLine="420"/>
      </w:pPr>
      <w:r>
        <w:rPr>
          <w:rFonts w:ascii="Times New Roman" w:hint="eastAsia"/>
          <w:kern w:val="21"/>
        </w:rPr>
        <w:t>d)</w:t>
      </w:r>
      <w:r>
        <w:rPr>
          <w:rFonts w:ascii="Times New Roman" w:hint="eastAsia"/>
          <w:kern w:val="21"/>
        </w:rPr>
        <w:tab/>
      </w:r>
      <w:r>
        <w:rPr>
          <w:rFonts w:ascii="Times New Roman" w:hint="eastAsia"/>
          <w:kern w:val="21"/>
        </w:rPr>
        <w:t>调整被测车辆的荷电状态，使得</w:t>
      </w:r>
      <w:r>
        <w:rPr>
          <w:rFonts w:ascii="Times New Roman" w:hint="eastAsia"/>
          <w:kern w:val="21"/>
        </w:rPr>
        <w:t>SOC</w:t>
      </w:r>
      <w:r>
        <w:rPr>
          <w:rFonts w:ascii="Times New Roman" w:hint="eastAsia"/>
          <w:kern w:val="21"/>
        </w:rPr>
        <w:t>＜</w:t>
      </w:r>
      <w:r>
        <w:rPr>
          <w:rFonts w:ascii="Times New Roman" w:hint="eastAsia"/>
          <w:kern w:val="21"/>
        </w:rPr>
        <w:t>80%</w:t>
      </w:r>
      <w:r>
        <w:rPr>
          <w:rFonts w:ascii="Times New Roman" w:hint="eastAsia"/>
          <w:kern w:val="21"/>
        </w:rPr>
        <w:t>。</w:t>
      </w:r>
    </w:p>
    <w:p w14:paraId="36DE6212" w14:textId="77777777" w:rsidR="00A44AB1" w:rsidRPr="00D9223A" w:rsidRDefault="00A44AB1" w:rsidP="00A44AB1">
      <w:pPr>
        <w:pStyle w:val="afffffb"/>
        <w:ind w:firstLine="420"/>
        <w:rPr>
          <w:rFonts w:hint="eastAsia"/>
        </w:rPr>
      </w:pPr>
    </w:p>
    <w:p w14:paraId="0C650CAE" w14:textId="77777777" w:rsidR="00A44AB1" w:rsidRDefault="00A44AB1" w:rsidP="00A44AB1">
      <w:pPr>
        <w:pStyle w:val="affe"/>
        <w:spacing w:before="120" w:after="120"/>
      </w:pPr>
      <w:r>
        <w:rPr>
          <w:rFonts w:hint="eastAsia"/>
        </w:rPr>
        <w:t>操作方法</w:t>
      </w:r>
    </w:p>
    <w:p w14:paraId="1BA43545" w14:textId="77777777" w:rsidR="00A44AB1" w:rsidRDefault="00A44AB1" w:rsidP="00A44AB1">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完成插枪动作，连接被测车辆与交流充电测试系统；</w:t>
      </w:r>
    </w:p>
    <w:p w14:paraId="059C6B8A" w14:textId="4706CBB3" w:rsidR="00A44AB1" w:rsidRDefault="00A44AB1" w:rsidP="00A44AB1">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按照附录</w:t>
      </w:r>
      <w:r>
        <w:rPr>
          <w:rFonts w:ascii="Times New Roman" w:hAnsi="Times New Roman" w:hint="eastAsia"/>
          <w:kern w:val="21"/>
        </w:rPr>
        <w:t>A</w:t>
      </w:r>
      <w:r>
        <w:rPr>
          <w:rFonts w:ascii="Times New Roman" w:hAnsi="Times New Roman" w:hint="eastAsia"/>
          <w:kern w:val="21"/>
        </w:rPr>
        <w:t>构建</w:t>
      </w:r>
      <w:r>
        <w:rPr>
          <w:rFonts w:hint="eastAsia"/>
        </w:rPr>
        <w:t>相</w:t>
      </w:r>
      <w:r>
        <w:rPr>
          <w:rFonts w:ascii="Times New Roman" w:hAnsi="Times New Roman" w:hint="eastAsia"/>
          <w:kern w:val="21"/>
        </w:rPr>
        <w:t>位异常工况后启动充电，充电时间＞</w:t>
      </w:r>
      <w:r>
        <w:rPr>
          <w:rFonts w:ascii="Times New Roman" w:hAnsi="Times New Roman" w:hint="eastAsia"/>
          <w:kern w:val="21"/>
        </w:rPr>
        <w:t>3min</w:t>
      </w:r>
      <w:r>
        <w:rPr>
          <w:rFonts w:ascii="Times New Roman" w:hAnsi="Times New Roman" w:hint="eastAsia"/>
          <w:kern w:val="21"/>
        </w:rPr>
        <w:t>后，控制被测车辆主动停止充电，并完成拔枪动作，观察上述过程中被测车辆是否产生报警；</w:t>
      </w:r>
    </w:p>
    <w:p w14:paraId="5CD64DF2" w14:textId="77777777" w:rsidR="00A44AB1" w:rsidRDefault="00A44AB1" w:rsidP="00A44AB1">
      <w:pPr>
        <w:spacing w:line="240" w:lineRule="auto"/>
        <w:ind w:firstLineChars="200" w:firstLine="420"/>
        <w:contextualSpacing/>
        <w:rPr>
          <w:rFonts w:ascii="Times New Roman" w:hAnsi="Times New Roman" w:hint="eastAsia"/>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观察被测车辆仪表是否产生涉及</w:t>
      </w:r>
      <w:r>
        <w:rPr>
          <w:rFonts w:ascii="Times New Roman" w:hAnsi="Times New Roman" w:hint="eastAsia"/>
          <w:kern w:val="21"/>
        </w:rPr>
        <w:t>BMS</w:t>
      </w:r>
      <w:r>
        <w:rPr>
          <w:rFonts w:ascii="Times New Roman" w:hAnsi="Times New Roman" w:hint="eastAsia"/>
          <w:kern w:val="21"/>
        </w:rPr>
        <w:t>、动力电池的故障；</w:t>
      </w:r>
    </w:p>
    <w:p w14:paraId="0A091433" w14:textId="77777777" w:rsidR="0070370A" w:rsidRDefault="0070370A">
      <w:pPr>
        <w:spacing w:line="240" w:lineRule="auto"/>
        <w:ind w:firstLineChars="200" w:firstLine="420"/>
        <w:rPr>
          <w:rFonts w:ascii="Times New Roman"/>
        </w:rPr>
      </w:pPr>
    </w:p>
    <w:p w14:paraId="443A7601" w14:textId="1806AAD0" w:rsidR="00A44AB1" w:rsidRPr="00D9223A" w:rsidRDefault="00A44AB1" w:rsidP="00B50A09">
      <w:pPr>
        <w:pStyle w:val="affd"/>
        <w:spacing w:before="120" w:after="120"/>
        <w:rPr>
          <w:rFonts w:hint="eastAsia"/>
        </w:rPr>
      </w:pPr>
      <w:r>
        <w:rPr>
          <w:rFonts w:hint="eastAsia"/>
        </w:rPr>
        <w:t>断电</w:t>
      </w:r>
      <w:r>
        <w:rPr>
          <w:rFonts w:hint="eastAsia"/>
        </w:rPr>
        <w:t>异常测试</w:t>
      </w:r>
    </w:p>
    <w:p w14:paraId="11CDD4EA" w14:textId="77777777" w:rsidR="00A44AB1" w:rsidRDefault="00A44AB1" w:rsidP="00A44AB1">
      <w:pPr>
        <w:pStyle w:val="affe"/>
        <w:spacing w:before="120" w:after="120"/>
      </w:pPr>
      <w:r>
        <w:rPr>
          <w:rFonts w:hint="eastAsia"/>
        </w:rPr>
        <w:t>测试准备</w:t>
      </w:r>
    </w:p>
    <w:p w14:paraId="206DD29A" w14:textId="77777777" w:rsidR="00A44AB1" w:rsidRPr="00D9223A" w:rsidRDefault="00A44AB1" w:rsidP="00A44AB1">
      <w:pPr>
        <w:spacing w:line="240" w:lineRule="auto"/>
        <w:ind w:firstLine="420"/>
        <w:contextualSpacing/>
        <w:rPr>
          <w:rFonts w:ascii="Times New Roman" w:hAnsi="Times New Roman"/>
          <w:kern w:val="21"/>
        </w:rPr>
      </w:pPr>
      <w:r w:rsidRPr="00D9223A">
        <w:rPr>
          <w:rFonts w:ascii="Times New Roman" w:hAnsi="Times New Roman" w:hint="eastAsia"/>
          <w:kern w:val="21"/>
        </w:rPr>
        <w:t>a)</w:t>
      </w:r>
      <w:r w:rsidRPr="00D9223A">
        <w:rPr>
          <w:rFonts w:ascii="Times New Roman" w:hAnsi="Times New Roman" w:hint="eastAsia"/>
          <w:kern w:val="21"/>
        </w:rPr>
        <w:tab/>
      </w:r>
      <w:r w:rsidRPr="00D9223A">
        <w:rPr>
          <w:rFonts w:ascii="Times New Roman" w:hAnsi="Times New Roman" w:hint="eastAsia"/>
          <w:kern w:val="21"/>
        </w:rPr>
        <w:t>将被测车辆按照图</w:t>
      </w:r>
      <w:r w:rsidRPr="00D9223A">
        <w:rPr>
          <w:rFonts w:ascii="Times New Roman" w:hAnsi="Times New Roman" w:hint="eastAsia"/>
          <w:kern w:val="21"/>
        </w:rPr>
        <w:t>9</w:t>
      </w:r>
      <w:r w:rsidRPr="00D9223A">
        <w:rPr>
          <w:rFonts w:ascii="Times New Roman" w:hAnsi="Times New Roman" w:hint="eastAsia"/>
          <w:kern w:val="21"/>
        </w:rPr>
        <w:t>所示的方式接入充电测试系统；</w:t>
      </w:r>
    </w:p>
    <w:p w14:paraId="30351D43" w14:textId="77777777" w:rsidR="00A44AB1" w:rsidRDefault="00A44AB1" w:rsidP="00A44AB1">
      <w:pPr>
        <w:spacing w:line="240" w:lineRule="auto"/>
        <w:ind w:firstLineChars="200" w:firstLine="420"/>
        <w:contextualSpacing/>
        <w:rPr>
          <w:rFonts w:ascii="Times New Roman" w:hAnsi="Times New Roman"/>
          <w:kern w:val="21"/>
        </w:rPr>
      </w:pPr>
      <w:r>
        <w:rPr>
          <w:rFonts w:ascii="Times New Roman" w:hAnsi="Times New Roman" w:hint="eastAsia"/>
          <w:kern w:val="21"/>
        </w:rPr>
        <w:lastRenderedPageBreak/>
        <w:t>b)</w:t>
      </w:r>
      <w:r>
        <w:rPr>
          <w:rFonts w:ascii="Times New Roman" w:hAnsi="Times New Roman" w:hint="eastAsia"/>
          <w:kern w:val="21"/>
        </w:rPr>
        <w:tab/>
      </w:r>
      <w:r>
        <w:rPr>
          <w:rFonts w:ascii="Times New Roman" w:hAnsi="Times New Roman" w:hint="eastAsia"/>
          <w:kern w:val="21"/>
        </w:rPr>
        <w:t>关闭被测车辆全部车窗车门、机舱盖、后备箱盖和天窗，在测试环境下浸车</w:t>
      </w:r>
      <w:r>
        <w:rPr>
          <w:rFonts w:ascii="Times New Roman" w:hAnsi="Times New Roman" w:hint="eastAsia"/>
          <w:kern w:val="21"/>
        </w:rPr>
        <w:t>10</w:t>
      </w:r>
      <w:r>
        <w:rPr>
          <w:rFonts w:ascii="Times New Roman" w:hAnsi="Times New Roman" w:hint="eastAsia"/>
          <w:kern w:val="21"/>
        </w:rPr>
        <w:t>分钟</w:t>
      </w:r>
      <w:r>
        <w:rPr>
          <w:rFonts w:ascii="Times New Roman" w:hAnsi="Times New Roman"/>
          <w:kern w:val="21"/>
        </w:rPr>
        <w:t>；</w:t>
      </w:r>
    </w:p>
    <w:p w14:paraId="00B0597A" w14:textId="77777777" w:rsidR="00A44AB1" w:rsidRDefault="00A44AB1" w:rsidP="00A44AB1">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启动交流充电测试系统和测试仪表，等待其完成上电自检并进入工作状态；</w:t>
      </w:r>
    </w:p>
    <w:p w14:paraId="08655166" w14:textId="77777777" w:rsidR="00A44AB1" w:rsidRDefault="00A44AB1" w:rsidP="00A44AB1">
      <w:pPr>
        <w:pStyle w:val="afffffb"/>
        <w:ind w:firstLine="420"/>
      </w:pPr>
      <w:r>
        <w:rPr>
          <w:rFonts w:ascii="Times New Roman" w:hint="eastAsia"/>
          <w:kern w:val="21"/>
        </w:rPr>
        <w:t>d)</w:t>
      </w:r>
      <w:r>
        <w:rPr>
          <w:rFonts w:ascii="Times New Roman" w:hint="eastAsia"/>
          <w:kern w:val="21"/>
        </w:rPr>
        <w:tab/>
      </w:r>
      <w:r>
        <w:rPr>
          <w:rFonts w:ascii="Times New Roman" w:hint="eastAsia"/>
          <w:kern w:val="21"/>
        </w:rPr>
        <w:t>调整被测车辆的荷电状态，使得</w:t>
      </w:r>
      <w:r>
        <w:rPr>
          <w:rFonts w:ascii="Times New Roman" w:hint="eastAsia"/>
          <w:kern w:val="21"/>
        </w:rPr>
        <w:t>SOC</w:t>
      </w:r>
      <w:r>
        <w:rPr>
          <w:rFonts w:ascii="Times New Roman" w:hint="eastAsia"/>
          <w:kern w:val="21"/>
        </w:rPr>
        <w:t>＜</w:t>
      </w:r>
      <w:r>
        <w:rPr>
          <w:rFonts w:ascii="Times New Roman" w:hint="eastAsia"/>
          <w:kern w:val="21"/>
        </w:rPr>
        <w:t>80%</w:t>
      </w:r>
      <w:r>
        <w:rPr>
          <w:rFonts w:ascii="Times New Roman" w:hint="eastAsia"/>
          <w:kern w:val="21"/>
        </w:rPr>
        <w:t>。</w:t>
      </w:r>
    </w:p>
    <w:p w14:paraId="31F072C0" w14:textId="77777777" w:rsidR="00A44AB1" w:rsidRPr="00D9223A" w:rsidRDefault="00A44AB1" w:rsidP="00A44AB1">
      <w:pPr>
        <w:pStyle w:val="afffffb"/>
        <w:ind w:firstLine="420"/>
        <w:rPr>
          <w:rFonts w:hint="eastAsia"/>
        </w:rPr>
      </w:pPr>
    </w:p>
    <w:p w14:paraId="706EF3AB" w14:textId="77777777" w:rsidR="00A44AB1" w:rsidRDefault="00A44AB1" w:rsidP="00A44AB1">
      <w:pPr>
        <w:pStyle w:val="affe"/>
        <w:spacing w:before="120" w:after="120"/>
      </w:pPr>
      <w:r>
        <w:rPr>
          <w:rFonts w:hint="eastAsia"/>
        </w:rPr>
        <w:t>操作方法</w:t>
      </w:r>
    </w:p>
    <w:p w14:paraId="6B86ED5A" w14:textId="77777777" w:rsidR="00A44AB1" w:rsidRDefault="00A44AB1" w:rsidP="00A44AB1">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完成插枪动作，连接被测车辆与交流充电测试系统；</w:t>
      </w:r>
    </w:p>
    <w:p w14:paraId="324C9274" w14:textId="4202AB5B" w:rsidR="00A44AB1" w:rsidRDefault="00A44AB1" w:rsidP="00A44AB1">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按照附录</w:t>
      </w:r>
      <w:r>
        <w:rPr>
          <w:rFonts w:ascii="Times New Roman" w:hAnsi="Times New Roman" w:hint="eastAsia"/>
          <w:kern w:val="21"/>
        </w:rPr>
        <w:t>A</w:t>
      </w:r>
      <w:r>
        <w:rPr>
          <w:rFonts w:ascii="Times New Roman" w:hAnsi="Times New Roman" w:hint="eastAsia"/>
          <w:kern w:val="21"/>
        </w:rPr>
        <w:t>构建</w:t>
      </w:r>
      <w:r>
        <w:rPr>
          <w:rFonts w:hint="eastAsia"/>
        </w:rPr>
        <w:t>断电</w:t>
      </w:r>
      <w:r>
        <w:rPr>
          <w:rFonts w:ascii="Times New Roman" w:hAnsi="Times New Roman" w:hint="eastAsia"/>
          <w:kern w:val="21"/>
        </w:rPr>
        <w:t>异常工况后启动充电，充电时间＞</w:t>
      </w:r>
      <w:r>
        <w:rPr>
          <w:rFonts w:ascii="Times New Roman" w:hAnsi="Times New Roman" w:hint="eastAsia"/>
          <w:kern w:val="21"/>
        </w:rPr>
        <w:t>3min</w:t>
      </w:r>
      <w:r>
        <w:rPr>
          <w:rFonts w:ascii="Times New Roman" w:hAnsi="Times New Roman" w:hint="eastAsia"/>
          <w:kern w:val="21"/>
        </w:rPr>
        <w:t>后，控制被测车辆主动停止充电，并完成拔枪动作，观察上述过程中被测车辆是否产生报警；</w:t>
      </w:r>
    </w:p>
    <w:p w14:paraId="3E9B3040" w14:textId="77777777" w:rsidR="00A44AB1" w:rsidRDefault="00A44AB1" w:rsidP="00A44AB1">
      <w:pPr>
        <w:spacing w:line="240" w:lineRule="auto"/>
        <w:ind w:firstLineChars="200" w:firstLine="420"/>
        <w:contextualSpacing/>
        <w:rPr>
          <w:rFonts w:ascii="Times New Roman" w:hAnsi="Times New Roman" w:hint="eastAsia"/>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观察被测车辆仪表是否产生涉及</w:t>
      </w:r>
      <w:r>
        <w:rPr>
          <w:rFonts w:ascii="Times New Roman" w:hAnsi="Times New Roman" w:hint="eastAsia"/>
          <w:kern w:val="21"/>
        </w:rPr>
        <w:t>BMS</w:t>
      </w:r>
      <w:r>
        <w:rPr>
          <w:rFonts w:ascii="Times New Roman" w:hAnsi="Times New Roman" w:hint="eastAsia"/>
          <w:kern w:val="21"/>
        </w:rPr>
        <w:t>、动力电池的故障；</w:t>
      </w:r>
    </w:p>
    <w:p w14:paraId="1845519F" w14:textId="77777777" w:rsidR="00A44AB1" w:rsidRDefault="00A44AB1">
      <w:pPr>
        <w:spacing w:line="240" w:lineRule="auto"/>
        <w:ind w:firstLineChars="200" w:firstLine="420"/>
        <w:rPr>
          <w:rFonts w:ascii="Times New Roman"/>
        </w:rPr>
      </w:pPr>
    </w:p>
    <w:p w14:paraId="1C391F0C" w14:textId="052A963A" w:rsidR="00A44AB1" w:rsidRPr="00D9223A" w:rsidRDefault="00A44AB1" w:rsidP="00B50A09">
      <w:pPr>
        <w:pStyle w:val="affd"/>
        <w:spacing w:before="120" w:after="120"/>
        <w:rPr>
          <w:rFonts w:hint="eastAsia"/>
        </w:rPr>
      </w:pPr>
      <w:r>
        <w:rPr>
          <w:rFonts w:hint="eastAsia"/>
        </w:rPr>
        <w:t>谐波</w:t>
      </w:r>
      <w:r>
        <w:rPr>
          <w:rFonts w:hint="eastAsia"/>
        </w:rPr>
        <w:t>异常测试</w:t>
      </w:r>
    </w:p>
    <w:p w14:paraId="5668D81D" w14:textId="77777777" w:rsidR="00A44AB1" w:rsidRDefault="00A44AB1" w:rsidP="00A44AB1">
      <w:pPr>
        <w:pStyle w:val="affe"/>
        <w:spacing w:before="120" w:after="120"/>
      </w:pPr>
      <w:r>
        <w:rPr>
          <w:rFonts w:hint="eastAsia"/>
        </w:rPr>
        <w:t>测试准备</w:t>
      </w:r>
    </w:p>
    <w:p w14:paraId="0F37C431" w14:textId="77777777" w:rsidR="00A44AB1" w:rsidRPr="00D9223A" w:rsidRDefault="00A44AB1" w:rsidP="00A44AB1">
      <w:pPr>
        <w:spacing w:line="240" w:lineRule="auto"/>
        <w:ind w:firstLine="420"/>
        <w:contextualSpacing/>
        <w:rPr>
          <w:rFonts w:ascii="Times New Roman" w:hAnsi="Times New Roman"/>
          <w:kern w:val="21"/>
        </w:rPr>
      </w:pPr>
      <w:r w:rsidRPr="00D9223A">
        <w:rPr>
          <w:rFonts w:ascii="Times New Roman" w:hAnsi="Times New Roman" w:hint="eastAsia"/>
          <w:kern w:val="21"/>
        </w:rPr>
        <w:t>a)</w:t>
      </w:r>
      <w:r w:rsidRPr="00D9223A">
        <w:rPr>
          <w:rFonts w:ascii="Times New Roman" w:hAnsi="Times New Roman" w:hint="eastAsia"/>
          <w:kern w:val="21"/>
        </w:rPr>
        <w:tab/>
      </w:r>
      <w:r w:rsidRPr="00D9223A">
        <w:rPr>
          <w:rFonts w:ascii="Times New Roman" w:hAnsi="Times New Roman" w:hint="eastAsia"/>
          <w:kern w:val="21"/>
        </w:rPr>
        <w:t>将被测车辆按照图</w:t>
      </w:r>
      <w:r w:rsidRPr="00D9223A">
        <w:rPr>
          <w:rFonts w:ascii="Times New Roman" w:hAnsi="Times New Roman" w:hint="eastAsia"/>
          <w:kern w:val="21"/>
        </w:rPr>
        <w:t>9</w:t>
      </w:r>
      <w:r w:rsidRPr="00D9223A">
        <w:rPr>
          <w:rFonts w:ascii="Times New Roman" w:hAnsi="Times New Roman" w:hint="eastAsia"/>
          <w:kern w:val="21"/>
        </w:rPr>
        <w:t>所示的方式接入充电测试系统；</w:t>
      </w:r>
    </w:p>
    <w:p w14:paraId="696E39F4" w14:textId="77777777" w:rsidR="00A44AB1" w:rsidRDefault="00A44AB1" w:rsidP="00A44AB1">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关闭被测车辆全部车窗车门、机舱盖、后备箱盖和天窗，在测试环境下浸车</w:t>
      </w:r>
      <w:r>
        <w:rPr>
          <w:rFonts w:ascii="Times New Roman" w:hAnsi="Times New Roman" w:hint="eastAsia"/>
          <w:kern w:val="21"/>
        </w:rPr>
        <w:t>10</w:t>
      </w:r>
      <w:r>
        <w:rPr>
          <w:rFonts w:ascii="Times New Roman" w:hAnsi="Times New Roman" w:hint="eastAsia"/>
          <w:kern w:val="21"/>
        </w:rPr>
        <w:t>分钟</w:t>
      </w:r>
      <w:r>
        <w:rPr>
          <w:rFonts w:ascii="Times New Roman" w:hAnsi="Times New Roman"/>
          <w:kern w:val="21"/>
        </w:rPr>
        <w:t>；</w:t>
      </w:r>
    </w:p>
    <w:p w14:paraId="44B241A6" w14:textId="77777777" w:rsidR="00A44AB1" w:rsidRDefault="00A44AB1" w:rsidP="00A44AB1">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启动交流充电测试系统和测试仪表，等待其完成上电自检并进入工作状态；</w:t>
      </w:r>
    </w:p>
    <w:p w14:paraId="058D4863" w14:textId="77777777" w:rsidR="00A44AB1" w:rsidRDefault="00A44AB1" w:rsidP="00A44AB1">
      <w:pPr>
        <w:pStyle w:val="afffffb"/>
        <w:ind w:firstLine="420"/>
      </w:pPr>
      <w:r>
        <w:rPr>
          <w:rFonts w:ascii="Times New Roman" w:hint="eastAsia"/>
          <w:kern w:val="21"/>
        </w:rPr>
        <w:t>d)</w:t>
      </w:r>
      <w:r>
        <w:rPr>
          <w:rFonts w:ascii="Times New Roman" w:hint="eastAsia"/>
          <w:kern w:val="21"/>
        </w:rPr>
        <w:tab/>
      </w:r>
      <w:r>
        <w:rPr>
          <w:rFonts w:ascii="Times New Roman" w:hint="eastAsia"/>
          <w:kern w:val="21"/>
        </w:rPr>
        <w:t>调整被测车辆的荷电状态，使得</w:t>
      </w:r>
      <w:r>
        <w:rPr>
          <w:rFonts w:ascii="Times New Roman" w:hint="eastAsia"/>
          <w:kern w:val="21"/>
        </w:rPr>
        <w:t>SOC</w:t>
      </w:r>
      <w:r>
        <w:rPr>
          <w:rFonts w:ascii="Times New Roman" w:hint="eastAsia"/>
          <w:kern w:val="21"/>
        </w:rPr>
        <w:t>＜</w:t>
      </w:r>
      <w:r>
        <w:rPr>
          <w:rFonts w:ascii="Times New Roman" w:hint="eastAsia"/>
          <w:kern w:val="21"/>
        </w:rPr>
        <w:t>80%</w:t>
      </w:r>
      <w:r>
        <w:rPr>
          <w:rFonts w:ascii="Times New Roman" w:hint="eastAsia"/>
          <w:kern w:val="21"/>
        </w:rPr>
        <w:t>。</w:t>
      </w:r>
    </w:p>
    <w:p w14:paraId="181EB198" w14:textId="77777777" w:rsidR="00A44AB1" w:rsidRPr="00D9223A" w:rsidRDefault="00A44AB1" w:rsidP="00A44AB1">
      <w:pPr>
        <w:pStyle w:val="afffffb"/>
        <w:ind w:firstLine="420"/>
        <w:rPr>
          <w:rFonts w:hint="eastAsia"/>
        </w:rPr>
      </w:pPr>
    </w:p>
    <w:p w14:paraId="6C8FCD76" w14:textId="77777777" w:rsidR="00A44AB1" w:rsidRDefault="00A44AB1" w:rsidP="00A44AB1">
      <w:pPr>
        <w:pStyle w:val="affe"/>
        <w:spacing w:before="120" w:after="120"/>
      </w:pPr>
      <w:r>
        <w:rPr>
          <w:rFonts w:hint="eastAsia"/>
        </w:rPr>
        <w:t>操作方法</w:t>
      </w:r>
    </w:p>
    <w:p w14:paraId="63CA1F60" w14:textId="77777777" w:rsidR="00A44AB1" w:rsidRDefault="00A44AB1" w:rsidP="00A44AB1">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完成插枪动作，连接被测车辆与交流充电测试系统；</w:t>
      </w:r>
    </w:p>
    <w:p w14:paraId="5C229B49" w14:textId="4BFAB10D" w:rsidR="00A44AB1" w:rsidRDefault="00A44AB1" w:rsidP="00A44AB1">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按照附录</w:t>
      </w:r>
      <w:r>
        <w:rPr>
          <w:rFonts w:ascii="Times New Roman" w:hAnsi="Times New Roman" w:hint="eastAsia"/>
          <w:kern w:val="21"/>
        </w:rPr>
        <w:t>A</w:t>
      </w:r>
      <w:r>
        <w:rPr>
          <w:rFonts w:ascii="Times New Roman" w:hAnsi="Times New Roman" w:hint="eastAsia"/>
          <w:kern w:val="21"/>
        </w:rPr>
        <w:t>构建</w:t>
      </w:r>
      <w:r>
        <w:rPr>
          <w:rFonts w:hint="eastAsia"/>
        </w:rPr>
        <w:t>谐波</w:t>
      </w:r>
      <w:r>
        <w:rPr>
          <w:rFonts w:ascii="Times New Roman" w:hAnsi="Times New Roman" w:hint="eastAsia"/>
          <w:kern w:val="21"/>
        </w:rPr>
        <w:t>异常工况后启动充电，充电时间＞</w:t>
      </w:r>
      <w:r>
        <w:rPr>
          <w:rFonts w:ascii="Times New Roman" w:hAnsi="Times New Roman" w:hint="eastAsia"/>
          <w:kern w:val="21"/>
        </w:rPr>
        <w:t>3min</w:t>
      </w:r>
      <w:r>
        <w:rPr>
          <w:rFonts w:ascii="Times New Roman" w:hAnsi="Times New Roman" w:hint="eastAsia"/>
          <w:kern w:val="21"/>
        </w:rPr>
        <w:t>后，控制被测车辆主动停止充电，并完成拔枪动作，观察上述过程中被测车辆是否产生报警；</w:t>
      </w:r>
    </w:p>
    <w:p w14:paraId="36AC3190" w14:textId="77777777" w:rsidR="00A44AB1" w:rsidRDefault="00A44AB1" w:rsidP="00A44AB1">
      <w:pPr>
        <w:spacing w:line="240" w:lineRule="auto"/>
        <w:ind w:firstLineChars="200" w:firstLine="420"/>
        <w:contextualSpacing/>
        <w:rPr>
          <w:rFonts w:ascii="Times New Roman" w:hAnsi="Times New Roman" w:hint="eastAsia"/>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观察被测车辆仪表是否产生涉及</w:t>
      </w:r>
      <w:r>
        <w:rPr>
          <w:rFonts w:ascii="Times New Roman" w:hAnsi="Times New Roman" w:hint="eastAsia"/>
          <w:kern w:val="21"/>
        </w:rPr>
        <w:t>BMS</w:t>
      </w:r>
      <w:r>
        <w:rPr>
          <w:rFonts w:ascii="Times New Roman" w:hAnsi="Times New Roman" w:hint="eastAsia"/>
          <w:kern w:val="21"/>
        </w:rPr>
        <w:t>、动力电池的故障；</w:t>
      </w:r>
    </w:p>
    <w:p w14:paraId="183D0C40" w14:textId="77777777" w:rsidR="00A44AB1" w:rsidRDefault="00A44AB1">
      <w:pPr>
        <w:spacing w:line="240" w:lineRule="auto"/>
        <w:ind w:firstLineChars="200" w:firstLine="420"/>
        <w:rPr>
          <w:rFonts w:ascii="Times New Roman" w:hint="eastAsia"/>
        </w:rPr>
      </w:pPr>
    </w:p>
    <w:p w14:paraId="7D96336C" w14:textId="046ADBF9" w:rsidR="00513095" w:rsidRDefault="001C7348">
      <w:pPr>
        <w:pStyle w:val="affc"/>
        <w:spacing w:before="120" w:after="120"/>
      </w:pPr>
      <w:bookmarkStart w:id="49" w:name="_Toc219819074"/>
      <w:r>
        <w:rPr>
          <w:rFonts w:hint="eastAsia"/>
        </w:rPr>
        <w:t>功能安全</w:t>
      </w:r>
      <w:r w:rsidR="002A72F8">
        <w:rPr>
          <w:rFonts w:hint="eastAsia"/>
        </w:rPr>
        <w:t>测试</w:t>
      </w:r>
      <w:bookmarkEnd w:id="49"/>
    </w:p>
    <w:p w14:paraId="2237C016" w14:textId="08EA1753" w:rsidR="001C7348" w:rsidRDefault="0051306C" w:rsidP="007950EE">
      <w:pPr>
        <w:pStyle w:val="affd"/>
        <w:spacing w:before="120" w:after="120"/>
      </w:pPr>
      <w:r>
        <w:rPr>
          <w:rFonts w:ascii="Times New Roman" w:hint="eastAsia"/>
          <w:kern w:val="21"/>
          <w:sz w:val="20"/>
        </w:rPr>
        <w:t>2015</w:t>
      </w:r>
      <w:r>
        <w:rPr>
          <w:rFonts w:ascii="Times New Roman" w:hint="eastAsia"/>
          <w:kern w:val="21"/>
          <w:sz w:val="20"/>
        </w:rPr>
        <w:t>充</w:t>
      </w:r>
      <w:r w:rsidR="00C377FA">
        <w:rPr>
          <w:rFonts w:ascii="Times New Roman" w:hint="eastAsia"/>
          <w:kern w:val="21"/>
          <w:sz w:val="20"/>
        </w:rPr>
        <w:t>电</w:t>
      </w:r>
      <w:r w:rsidR="001A78EF">
        <w:rPr>
          <w:rFonts w:ascii="Times New Roman" w:hint="eastAsia"/>
          <w:kern w:val="21"/>
          <w:sz w:val="20"/>
        </w:rPr>
        <w:t>兼容</w:t>
      </w:r>
      <w:r w:rsidR="001A78EF">
        <w:rPr>
          <w:rFonts w:ascii="Times New Roman" w:hint="eastAsia"/>
          <w:kern w:val="21"/>
          <w:sz w:val="20"/>
        </w:rPr>
        <w:t>测试</w:t>
      </w:r>
    </w:p>
    <w:p w14:paraId="59C7A9CD" w14:textId="77777777" w:rsidR="00B50A09" w:rsidRDefault="00B50A09" w:rsidP="00B50A09">
      <w:pPr>
        <w:pStyle w:val="affe"/>
        <w:spacing w:before="120" w:after="120"/>
      </w:pPr>
      <w:r>
        <w:rPr>
          <w:rFonts w:hint="eastAsia"/>
        </w:rPr>
        <w:t>测试准备</w:t>
      </w:r>
    </w:p>
    <w:p w14:paraId="6BC26B69" w14:textId="539DE64F" w:rsidR="00B50A09" w:rsidRDefault="00B50A09" w:rsidP="00B50A09">
      <w:pPr>
        <w:spacing w:line="240" w:lineRule="auto"/>
        <w:ind w:firstLine="420"/>
        <w:contextualSpacing/>
        <w:rPr>
          <w:rFonts w:ascii="Times New Roman" w:hAnsi="Times New Roman" w:hint="eastAsia"/>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将被测车辆按照其充电类型，按照图</w:t>
      </w:r>
      <w:r>
        <w:rPr>
          <w:rFonts w:ascii="Times New Roman" w:hAnsi="Times New Roman" w:hint="eastAsia"/>
          <w:kern w:val="21"/>
        </w:rPr>
        <w:t>10</w:t>
      </w:r>
      <w:r>
        <w:rPr>
          <w:rFonts w:ascii="Times New Roman" w:hAnsi="Times New Roman" w:hint="eastAsia"/>
          <w:kern w:val="21"/>
        </w:rPr>
        <w:t>、图</w:t>
      </w:r>
      <w:r>
        <w:rPr>
          <w:rFonts w:ascii="Times New Roman" w:hAnsi="Times New Roman" w:hint="eastAsia"/>
          <w:kern w:val="21"/>
        </w:rPr>
        <w:t>11</w:t>
      </w:r>
      <w:r>
        <w:rPr>
          <w:rFonts w:ascii="Times New Roman" w:hAnsi="Times New Roman" w:hint="eastAsia"/>
          <w:kern w:val="21"/>
        </w:rPr>
        <w:t>所示的方式分别接入直流、交流充电测试系统；</w:t>
      </w:r>
    </w:p>
    <w:p w14:paraId="1C9F9475" w14:textId="024493A8" w:rsidR="00B50A09" w:rsidRDefault="00B50A09" w:rsidP="00B50A09">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关闭被测车辆全部车窗车门、机舱盖、后备箱盖和天窗，在测试环境下浸车</w:t>
      </w:r>
      <w:r>
        <w:rPr>
          <w:rFonts w:ascii="Times New Roman" w:hAnsi="Times New Roman" w:hint="eastAsia"/>
          <w:kern w:val="21"/>
        </w:rPr>
        <w:t>10</w:t>
      </w:r>
      <w:r>
        <w:rPr>
          <w:rFonts w:ascii="Times New Roman" w:hAnsi="Times New Roman" w:hint="eastAsia"/>
          <w:kern w:val="21"/>
        </w:rPr>
        <w:t>分钟</w:t>
      </w:r>
      <w:r>
        <w:rPr>
          <w:rFonts w:ascii="Times New Roman" w:hAnsi="Times New Roman"/>
          <w:kern w:val="21"/>
        </w:rPr>
        <w:t>；</w:t>
      </w:r>
    </w:p>
    <w:p w14:paraId="310F02FA" w14:textId="6DAD642D" w:rsidR="00B50A09" w:rsidRDefault="00B50A09" w:rsidP="00B50A09">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启动充电测试系统和测试仪表，等待其完成上电自检并进入工作状态；</w:t>
      </w:r>
    </w:p>
    <w:p w14:paraId="07EADEEB" w14:textId="64071449" w:rsidR="00B50A09" w:rsidRDefault="00B50A09" w:rsidP="002907EB">
      <w:pPr>
        <w:pStyle w:val="afffffb"/>
        <w:ind w:firstLine="420"/>
        <w:rPr>
          <w:rFonts w:ascii="Times New Roman"/>
          <w:kern w:val="21"/>
        </w:rPr>
      </w:pPr>
      <w:r>
        <w:rPr>
          <w:rFonts w:ascii="Times New Roman" w:hint="eastAsia"/>
          <w:kern w:val="21"/>
        </w:rPr>
        <w:t>d)</w:t>
      </w:r>
      <w:r>
        <w:rPr>
          <w:rFonts w:ascii="Times New Roman" w:hint="eastAsia"/>
          <w:kern w:val="21"/>
        </w:rPr>
        <w:tab/>
      </w:r>
      <w:r>
        <w:rPr>
          <w:rFonts w:ascii="Times New Roman" w:hint="eastAsia"/>
          <w:kern w:val="21"/>
        </w:rPr>
        <w:t>调整被测车辆的荷电状态，使得</w:t>
      </w:r>
      <w:r>
        <w:rPr>
          <w:rFonts w:ascii="Times New Roman" w:hint="eastAsia"/>
          <w:kern w:val="21"/>
        </w:rPr>
        <w:t>SOC</w:t>
      </w:r>
      <w:r>
        <w:rPr>
          <w:rFonts w:ascii="Times New Roman" w:hint="eastAsia"/>
          <w:kern w:val="21"/>
        </w:rPr>
        <w:t>＜</w:t>
      </w:r>
      <w:r>
        <w:rPr>
          <w:rFonts w:ascii="Times New Roman" w:hint="eastAsia"/>
          <w:kern w:val="21"/>
        </w:rPr>
        <w:t>8</w:t>
      </w:r>
      <w:r>
        <w:rPr>
          <w:rFonts w:ascii="Times New Roman" w:hint="eastAsia"/>
          <w:kern w:val="21"/>
        </w:rPr>
        <w:t>0%</w:t>
      </w:r>
      <w:r>
        <w:rPr>
          <w:rFonts w:ascii="Times New Roman" w:hint="eastAsia"/>
          <w:kern w:val="21"/>
        </w:rPr>
        <w:t>。</w:t>
      </w:r>
    </w:p>
    <w:p w14:paraId="20123FDB" w14:textId="486E6743" w:rsidR="002907EB" w:rsidRPr="002907EB" w:rsidRDefault="002907EB" w:rsidP="002907EB">
      <w:pPr>
        <w:pStyle w:val="afffffb"/>
        <w:ind w:firstLine="420"/>
        <w:rPr>
          <w:rFonts w:ascii="Times New Roman" w:hint="eastAsia"/>
          <w:kern w:val="21"/>
        </w:rPr>
      </w:pPr>
      <w:r>
        <w:rPr>
          <w:noProof/>
        </w:rPr>
        <w:drawing>
          <wp:anchor distT="0" distB="0" distL="114300" distR="114300" simplePos="0" relativeHeight="251703296" behindDoc="0" locked="0" layoutInCell="1" allowOverlap="1" wp14:anchorId="61A469A5" wp14:editId="494DCA92">
            <wp:simplePos x="0" y="0"/>
            <wp:positionH relativeFrom="margin">
              <wp:posOffset>273050</wp:posOffset>
            </wp:positionH>
            <wp:positionV relativeFrom="paragraph">
              <wp:posOffset>325178</wp:posOffset>
            </wp:positionV>
            <wp:extent cx="5287645" cy="2844800"/>
            <wp:effectExtent l="0" t="0" r="8255" b="0"/>
            <wp:wrapTopAndBottom/>
            <wp:docPr id="226653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26439" name="图片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287645" cy="2844800"/>
                    </a:xfrm>
                    <a:prstGeom prst="rect">
                      <a:avLst/>
                    </a:prstGeom>
                    <a:noFill/>
                  </pic:spPr>
                </pic:pic>
              </a:graphicData>
            </a:graphic>
          </wp:anchor>
        </w:drawing>
      </w:r>
    </w:p>
    <w:p w14:paraId="58768F46" w14:textId="5EC0BBDC" w:rsidR="00B50A09" w:rsidRPr="007950EE" w:rsidRDefault="00B50A09" w:rsidP="00B50A09">
      <w:pPr>
        <w:pStyle w:val="afffffff7"/>
        <w:numPr>
          <w:ilvl w:val="0"/>
          <w:numId w:val="39"/>
        </w:numPr>
        <w:spacing w:before="120" w:after="120"/>
        <w:rPr>
          <w:rFonts w:ascii="Times New Roman"/>
        </w:rPr>
      </w:pPr>
      <w:r>
        <w:rPr>
          <w:rFonts w:ascii="Times New Roman" w:hint="eastAsia"/>
        </w:rPr>
        <w:t>功能</w:t>
      </w:r>
      <w:r>
        <w:rPr>
          <w:rFonts w:ascii="Times New Roman" w:hint="eastAsia"/>
        </w:rPr>
        <w:t>安全</w:t>
      </w:r>
      <w:r w:rsidRPr="007950EE">
        <w:rPr>
          <w:rFonts w:ascii="Times New Roman" w:hint="eastAsia"/>
        </w:rPr>
        <w:t>直流</w:t>
      </w:r>
      <w:r>
        <w:rPr>
          <w:rFonts w:ascii="Times New Roman" w:hint="eastAsia"/>
        </w:rPr>
        <w:t>充电</w:t>
      </w:r>
      <w:r w:rsidRPr="007950EE">
        <w:rPr>
          <w:rFonts w:ascii="Times New Roman" w:hint="eastAsia"/>
        </w:rPr>
        <w:t>测试系统原理图</w:t>
      </w:r>
    </w:p>
    <w:p w14:paraId="57634938" w14:textId="1059DA85" w:rsidR="00B50A09" w:rsidRDefault="00B50A09" w:rsidP="00B50A09">
      <w:pPr>
        <w:spacing w:line="240" w:lineRule="auto"/>
        <w:ind w:leftChars="200" w:left="420"/>
        <w:rPr>
          <w:rFonts w:ascii="Times New Roman" w:hAnsi="Times New Roman"/>
          <w:kern w:val="21"/>
        </w:rPr>
      </w:pPr>
    </w:p>
    <w:p w14:paraId="16FCCC8D" w14:textId="1845519F" w:rsidR="00B50A09" w:rsidRPr="007950EE" w:rsidRDefault="00B50A09" w:rsidP="00B50A09">
      <w:pPr>
        <w:pStyle w:val="afffffff7"/>
        <w:numPr>
          <w:ilvl w:val="0"/>
          <w:numId w:val="39"/>
        </w:numPr>
        <w:spacing w:before="120" w:after="120"/>
        <w:rPr>
          <w:rFonts w:ascii="Times New Roman"/>
        </w:rPr>
      </w:pPr>
      <w:r>
        <w:rPr>
          <w:rFonts w:ascii="Times New Roman"/>
          <w:noProof/>
          <w:kern w:val="21"/>
        </w:rPr>
        <w:lastRenderedPageBreak/>
        <w:drawing>
          <wp:anchor distT="0" distB="0" distL="114300" distR="114300" simplePos="0" relativeHeight="251704320" behindDoc="0" locked="0" layoutInCell="1" allowOverlap="1" wp14:anchorId="7004CDE4" wp14:editId="0CBF9567">
            <wp:simplePos x="0" y="0"/>
            <wp:positionH relativeFrom="margin">
              <wp:posOffset>276052</wp:posOffset>
            </wp:positionH>
            <wp:positionV relativeFrom="paragraph">
              <wp:posOffset>22167</wp:posOffset>
            </wp:positionV>
            <wp:extent cx="5269230" cy="3259455"/>
            <wp:effectExtent l="0" t="0" r="7620" b="0"/>
            <wp:wrapTopAndBottom/>
            <wp:docPr id="269038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812325"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269230" cy="3259455"/>
                    </a:xfrm>
                    <a:prstGeom prst="rect">
                      <a:avLst/>
                    </a:prstGeom>
                    <a:noFill/>
                  </pic:spPr>
                </pic:pic>
              </a:graphicData>
            </a:graphic>
          </wp:anchor>
        </w:drawing>
      </w:r>
      <w:r>
        <w:rPr>
          <w:rFonts w:ascii="Times New Roman" w:hint="eastAsia"/>
        </w:rPr>
        <w:t>功能</w:t>
      </w:r>
      <w:r>
        <w:rPr>
          <w:rFonts w:ascii="Times New Roman" w:hint="eastAsia"/>
        </w:rPr>
        <w:t>安全交</w:t>
      </w:r>
      <w:r w:rsidRPr="007950EE">
        <w:rPr>
          <w:rFonts w:ascii="Times New Roman" w:hint="eastAsia"/>
        </w:rPr>
        <w:t>流</w:t>
      </w:r>
      <w:r>
        <w:rPr>
          <w:rFonts w:ascii="Times New Roman" w:hint="eastAsia"/>
        </w:rPr>
        <w:t>充电</w:t>
      </w:r>
      <w:r w:rsidRPr="007950EE">
        <w:rPr>
          <w:rFonts w:ascii="Times New Roman" w:hint="eastAsia"/>
        </w:rPr>
        <w:t>测试系统原理图</w:t>
      </w:r>
    </w:p>
    <w:p w14:paraId="1420AAC1" w14:textId="77777777" w:rsidR="00B50A09" w:rsidRDefault="00B50A09" w:rsidP="00B50A09">
      <w:pPr>
        <w:pStyle w:val="affe"/>
        <w:spacing w:before="120" w:after="120"/>
      </w:pPr>
      <w:r>
        <w:rPr>
          <w:rFonts w:hint="eastAsia"/>
        </w:rPr>
        <w:t>测试方法</w:t>
      </w:r>
    </w:p>
    <w:p w14:paraId="44437B4A" w14:textId="77777777" w:rsidR="00B50A09" w:rsidRDefault="00B50A09" w:rsidP="00B50A09">
      <w:pPr>
        <w:pStyle w:val="afff"/>
        <w:spacing w:before="120" w:after="120"/>
      </w:pPr>
      <w:r>
        <w:rPr>
          <w:rFonts w:hint="eastAsia"/>
        </w:rPr>
        <w:t>直流充电测试方法</w:t>
      </w:r>
    </w:p>
    <w:p w14:paraId="380DD6B5" w14:textId="2E61DC6F" w:rsidR="00B50A09" w:rsidRPr="007950EE" w:rsidRDefault="00787636" w:rsidP="00B50A09">
      <w:pPr>
        <w:pStyle w:val="afffffb"/>
        <w:ind w:firstLine="420"/>
        <w:rPr>
          <w:rFonts w:hint="eastAsia"/>
        </w:rPr>
      </w:pPr>
      <w:r>
        <w:rPr>
          <w:rFonts w:hint="eastAsia"/>
        </w:rPr>
        <w:t xml:space="preserve">测试方法详见附录 </w:t>
      </w:r>
      <w:r>
        <w:rPr>
          <w:rFonts w:ascii="Times New Roman" w:hint="eastAsia"/>
          <w:kern w:val="21"/>
        </w:rPr>
        <w:t>B.1</w:t>
      </w:r>
      <w:r>
        <w:rPr>
          <w:rFonts w:ascii="Times New Roman" w:hint="eastAsia"/>
          <w:kern w:val="21"/>
        </w:rPr>
        <w:t>内容</w:t>
      </w:r>
      <w:r>
        <w:rPr>
          <w:rFonts w:hint="eastAsia"/>
        </w:rPr>
        <w:t>。</w:t>
      </w:r>
    </w:p>
    <w:p w14:paraId="05F2B50D" w14:textId="77777777" w:rsidR="00B50A09" w:rsidRDefault="00B50A09" w:rsidP="00B50A09">
      <w:pPr>
        <w:pStyle w:val="afff"/>
        <w:spacing w:before="120" w:after="120"/>
      </w:pPr>
      <w:r>
        <w:rPr>
          <w:rFonts w:hint="eastAsia"/>
        </w:rPr>
        <w:t>交流充电测试方法</w:t>
      </w:r>
    </w:p>
    <w:p w14:paraId="40FDBF65" w14:textId="331ED986" w:rsidR="00B50A09" w:rsidRDefault="00787636" w:rsidP="00B50A09">
      <w:pPr>
        <w:spacing w:line="240" w:lineRule="auto"/>
        <w:ind w:firstLineChars="200" w:firstLine="420"/>
        <w:contextualSpacing/>
        <w:rPr>
          <w:rFonts w:ascii="Times New Roman" w:hAnsi="Times New Roman"/>
          <w:kern w:val="21"/>
        </w:rPr>
      </w:pPr>
      <w:r>
        <w:rPr>
          <w:rFonts w:ascii="Times New Roman" w:hAnsi="Times New Roman" w:hint="eastAsia"/>
          <w:kern w:val="21"/>
        </w:rPr>
        <w:t>测试方法详见附录</w:t>
      </w:r>
      <w:r>
        <w:rPr>
          <w:rFonts w:ascii="Times New Roman" w:hAnsi="Times New Roman" w:hint="eastAsia"/>
          <w:kern w:val="21"/>
        </w:rPr>
        <w:t xml:space="preserve"> B.2</w:t>
      </w:r>
      <w:r>
        <w:rPr>
          <w:rFonts w:ascii="Times New Roman" w:hAnsi="Times New Roman" w:hint="eastAsia"/>
          <w:kern w:val="21"/>
        </w:rPr>
        <w:t>内容</w:t>
      </w:r>
      <w:r w:rsidR="00B50A09">
        <w:rPr>
          <w:rFonts w:ascii="Times New Roman" w:hAnsi="Times New Roman" w:hint="eastAsia"/>
          <w:kern w:val="21"/>
        </w:rPr>
        <w:t>。</w:t>
      </w:r>
    </w:p>
    <w:p w14:paraId="063FAB6D" w14:textId="3D5ED02F" w:rsidR="00513095" w:rsidRDefault="00513095" w:rsidP="00000E47">
      <w:pPr>
        <w:spacing w:line="240" w:lineRule="auto"/>
        <w:ind w:firstLine="432"/>
        <w:rPr>
          <w:rFonts w:ascii="Times New Roman" w:hAnsi="Times New Roman"/>
          <w:kern w:val="21"/>
        </w:rPr>
      </w:pPr>
    </w:p>
    <w:p w14:paraId="6D14E5D9" w14:textId="77777777" w:rsidR="00000E47" w:rsidRDefault="00000E47" w:rsidP="00000E47">
      <w:pPr>
        <w:spacing w:line="240" w:lineRule="auto"/>
        <w:ind w:firstLine="432"/>
        <w:rPr>
          <w:rFonts w:ascii="Times New Roman"/>
          <w:color w:val="060607"/>
          <w:spacing w:val="3"/>
          <w:shd w:val="clear" w:color="auto" w:fill="FFFFFF"/>
        </w:rPr>
      </w:pPr>
    </w:p>
    <w:p w14:paraId="592EEBD7" w14:textId="186FAAA9" w:rsidR="00513095" w:rsidRDefault="001A78EF">
      <w:pPr>
        <w:pStyle w:val="affc"/>
        <w:spacing w:before="120" w:after="120"/>
      </w:pPr>
      <w:bookmarkStart w:id="50" w:name="_Toc219819075"/>
      <w:r>
        <w:rPr>
          <w:rFonts w:hint="eastAsia"/>
        </w:rPr>
        <w:t>环境</w:t>
      </w:r>
      <w:r w:rsidR="002A72F8">
        <w:rPr>
          <w:rFonts w:hint="eastAsia"/>
        </w:rPr>
        <w:t>安全测试</w:t>
      </w:r>
      <w:bookmarkEnd w:id="50"/>
    </w:p>
    <w:p w14:paraId="5886D5A1" w14:textId="60B47BC5" w:rsidR="007950EE" w:rsidRDefault="001A78EF" w:rsidP="00B50A09">
      <w:pPr>
        <w:pStyle w:val="affd"/>
        <w:spacing w:before="120" w:after="120"/>
      </w:pPr>
      <w:r>
        <w:rPr>
          <w:rFonts w:hint="eastAsia"/>
        </w:rPr>
        <w:t>淋雨环境测试</w:t>
      </w:r>
    </w:p>
    <w:p w14:paraId="69404817" w14:textId="77777777" w:rsidR="001A78EF" w:rsidRDefault="001A78EF" w:rsidP="001A78EF">
      <w:pPr>
        <w:pStyle w:val="affe"/>
        <w:spacing w:before="120" w:after="120"/>
      </w:pPr>
      <w:r>
        <w:rPr>
          <w:rFonts w:hint="eastAsia"/>
        </w:rPr>
        <w:t>测试准备</w:t>
      </w:r>
    </w:p>
    <w:p w14:paraId="621A7AF0" w14:textId="77777777" w:rsidR="001A78EF" w:rsidRDefault="001A78EF" w:rsidP="001A78EF">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关闭被测车辆全部车窗车门、机舱盖、后备箱盖和天窗，在喷淋流量达到</w:t>
      </w:r>
      <w:r>
        <w:rPr>
          <w:rFonts w:ascii="Times New Roman" w:hAnsi="Times New Roman"/>
          <w:kern w:val="21"/>
        </w:rPr>
        <w:t>12.5L/min±0.625L/min</w:t>
      </w:r>
      <w:r>
        <w:rPr>
          <w:rFonts w:ascii="Times New Roman" w:hAnsi="Times New Roman" w:hint="eastAsia"/>
          <w:kern w:val="21"/>
        </w:rPr>
        <w:t>、喷淋方向为竖直向下的淋雨环境下浸车</w:t>
      </w:r>
      <w:r>
        <w:rPr>
          <w:rFonts w:ascii="Times New Roman" w:hAnsi="Times New Roman" w:hint="eastAsia"/>
          <w:kern w:val="21"/>
        </w:rPr>
        <w:t>10</w:t>
      </w:r>
      <w:r>
        <w:rPr>
          <w:rFonts w:ascii="Times New Roman" w:hAnsi="Times New Roman" w:hint="eastAsia"/>
          <w:kern w:val="21"/>
        </w:rPr>
        <w:t>分钟</w:t>
      </w:r>
      <w:r>
        <w:rPr>
          <w:rFonts w:ascii="Times New Roman" w:hAnsi="Times New Roman"/>
          <w:kern w:val="21"/>
        </w:rPr>
        <w:t>；</w:t>
      </w:r>
    </w:p>
    <w:p w14:paraId="2CEB2833" w14:textId="77777777" w:rsidR="001A78EF" w:rsidRDefault="001A78EF" w:rsidP="001A78EF">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调整被测车辆的荷电状态，使得</w:t>
      </w:r>
      <w:r>
        <w:rPr>
          <w:rFonts w:ascii="Times New Roman" w:hAnsi="Times New Roman" w:hint="eastAsia"/>
          <w:kern w:val="21"/>
        </w:rPr>
        <w:t>SOC</w:t>
      </w:r>
      <w:r>
        <w:rPr>
          <w:rFonts w:ascii="Times New Roman" w:hAnsi="Times New Roman" w:hint="eastAsia"/>
          <w:kern w:val="21"/>
        </w:rPr>
        <w:t>＜</w:t>
      </w:r>
      <w:r>
        <w:rPr>
          <w:rFonts w:ascii="Times New Roman" w:hAnsi="Times New Roman" w:hint="eastAsia"/>
          <w:kern w:val="21"/>
        </w:rPr>
        <w:t>80%</w:t>
      </w:r>
      <w:r>
        <w:rPr>
          <w:rFonts w:ascii="Times New Roman" w:hAnsi="Times New Roman" w:hint="eastAsia"/>
          <w:kern w:val="21"/>
        </w:rPr>
        <w:t>。</w:t>
      </w:r>
    </w:p>
    <w:p w14:paraId="5471EC4A" w14:textId="77777777" w:rsidR="001A78EF" w:rsidRDefault="001A78EF" w:rsidP="001A78EF">
      <w:pPr>
        <w:pStyle w:val="afffffb"/>
        <w:ind w:firstLine="420"/>
      </w:pPr>
    </w:p>
    <w:p w14:paraId="3182C2D4" w14:textId="77777777" w:rsidR="001A78EF" w:rsidRDefault="001A78EF" w:rsidP="001A78EF">
      <w:pPr>
        <w:pStyle w:val="affe"/>
        <w:spacing w:before="120" w:after="120"/>
      </w:pPr>
      <w:r>
        <w:rPr>
          <w:rFonts w:hint="eastAsia"/>
        </w:rPr>
        <w:t>操作方法</w:t>
      </w:r>
    </w:p>
    <w:p w14:paraId="007900BB" w14:textId="77777777" w:rsidR="001A78EF" w:rsidRDefault="001A78EF" w:rsidP="001A78EF">
      <w:pPr>
        <w:pStyle w:val="afff"/>
        <w:spacing w:before="120" w:after="120"/>
      </w:pPr>
      <w:r>
        <w:rPr>
          <w:rFonts w:hint="eastAsia"/>
        </w:rPr>
        <w:t>直流测试操作方法</w:t>
      </w:r>
    </w:p>
    <w:p w14:paraId="3D1DC4E0" w14:textId="77777777" w:rsidR="001A78EF" w:rsidRDefault="001A78EF" w:rsidP="001A78EF">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在喷淋流量达到</w:t>
      </w:r>
      <w:r>
        <w:rPr>
          <w:rFonts w:ascii="Times New Roman" w:hAnsi="Times New Roman"/>
          <w:kern w:val="21"/>
        </w:rPr>
        <w:t>12.5L/min±0.625L/min</w:t>
      </w:r>
      <w:r>
        <w:rPr>
          <w:rFonts w:ascii="Times New Roman" w:hAnsi="Times New Roman" w:hint="eastAsia"/>
          <w:kern w:val="21"/>
        </w:rPr>
        <w:t>、喷淋方向为竖直向下的淋雨环境下，完成直流充电枪插枪动作；</w:t>
      </w:r>
    </w:p>
    <w:p w14:paraId="3A168F08" w14:textId="2F35B4F7" w:rsidR="001A78EF" w:rsidRDefault="001A78EF" w:rsidP="001A78EF">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启动充电，保证充电时间＞</w:t>
      </w:r>
      <w:r>
        <w:rPr>
          <w:rFonts w:ascii="Times New Roman" w:hAnsi="Times New Roman" w:hint="eastAsia"/>
          <w:kern w:val="21"/>
        </w:rPr>
        <w:t>5min</w:t>
      </w:r>
      <w:r>
        <w:rPr>
          <w:rFonts w:ascii="Times New Roman" w:hAnsi="Times New Roman" w:hint="eastAsia"/>
          <w:kern w:val="21"/>
        </w:rPr>
        <w:t>，</w:t>
      </w:r>
      <w:r w:rsidR="00057190">
        <w:rPr>
          <w:rFonts w:ascii="Times New Roman" w:hAnsi="Times New Roman" w:hint="eastAsia"/>
          <w:kern w:val="21"/>
        </w:rPr>
        <w:t>充电过程中观察被测车辆是否产生报警</w:t>
      </w:r>
      <w:r>
        <w:rPr>
          <w:rFonts w:ascii="Times New Roman" w:hAnsi="Times New Roman" w:hint="eastAsia"/>
          <w:kern w:val="21"/>
        </w:rPr>
        <w:t>，并按照</w:t>
      </w:r>
      <w:r>
        <w:rPr>
          <w:rFonts w:ascii="Times New Roman" w:hAnsi="Times New Roman" w:hint="eastAsia"/>
          <w:kern w:val="21"/>
        </w:rPr>
        <w:t xml:space="preserve">GB/T </w:t>
      </w:r>
      <w:r>
        <w:rPr>
          <w:rFonts w:ascii="Times New Roman" w:hAnsi="Times New Roman"/>
          <w:kern w:val="21"/>
        </w:rPr>
        <w:t>43332</w:t>
      </w:r>
      <w:r>
        <w:rPr>
          <w:rFonts w:ascii="Times New Roman" w:hAnsi="Times New Roman" w:hint="eastAsia"/>
          <w:kern w:val="21"/>
        </w:rPr>
        <w:t>-2023</w:t>
      </w:r>
      <w:r>
        <w:rPr>
          <w:rFonts w:ascii="Times New Roman" w:hAnsi="Times New Roman" w:hint="eastAsia"/>
          <w:kern w:val="21"/>
        </w:rPr>
        <w:t>中</w:t>
      </w:r>
      <w:r>
        <w:rPr>
          <w:rFonts w:ascii="Times New Roman" w:hAnsi="Times New Roman"/>
          <w:kern w:val="21"/>
        </w:rPr>
        <w:t>13.6</w:t>
      </w:r>
      <w:r>
        <w:rPr>
          <w:rFonts w:ascii="Times New Roman" w:hAnsi="Times New Roman" w:hint="eastAsia"/>
          <w:kern w:val="21"/>
        </w:rPr>
        <w:t>进行接触电流测试</w:t>
      </w:r>
      <w:r>
        <w:rPr>
          <w:rFonts w:ascii="Times New Roman" w:hAnsi="Times New Roman" w:hint="eastAsia"/>
          <w:kern w:val="21"/>
        </w:rPr>
        <w:t>;</w:t>
      </w:r>
    </w:p>
    <w:p w14:paraId="0E79FA0E" w14:textId="77777777" w:rsidR="001A78EF" w:rsidRDefault="001A78EF" w:rsidP="001A78EF">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控制直流充电桩停止充电，并完成拔枪动作，观察被测车辆是否产生报警；</w:t>
      </w:r>
    </w:p>
    <w:p w14:paraId="787A9DE2" w14:textId="77777777" w:rsidR="001A78EF" w:rsidRDefault="001A78EF" w:rsidP="001A78EF">
      <w:pPr>
        <w:spacing w:line="240" w:lineRule="auto"/>
        <w:ind w:firstLineChars="200" w:firstLine="420"/>
        <w:contextualSpacing/>
        <w:rPr>
          <w:rFonts w:ascii="Times New Roman" w:hAnsi="Times New Roman"/>
          <w:kern w:val="21"/>
        </w:rPr>
      </w:pPr>
      <w:r>
        <w:rPr>
          <w:rFonts w:ascii="Times New Roman" w:hAnsi="Times New Roman" w:hint="eastAsia"/>
          <w:kern w:val="21"/>
        </w:rPr>
        <w:t>d)</w:t>
      </w:r>
      <w:r>
        <w:rPr>
          <w:rFonts w:ascii="Times New Roman" w:hAnsi="Times New Roman" w:hint="eastAsia"/>
          <w:kern w:val="21"/>
        </w:rPr>
        <w:tab/>
      </w:r>
      <w:r>
        <w:rPr>
          <w:rFonts w:ascii="Times New Roman" w:hAnsi="Times New Roman" w:hint="eastAsia"/>
          <w:kern w:val="21"/>
        </w:rPr>
        <w:t>重</w:t>
      </w:r>
      <w:r>
        <w:rPr>
          <w:rFonts w:ascii="Times New Roman" w:hAnsi="Times New Roman"/>
          <w:kern w:val="21"/>
        </w:rPr>
        <w:t>复步骤</w:t>
      </w:r>
      <w:r>
        <w:rPr>
          <w:rFonts w:ascii="Times New Roman" w:hAnsi="Times New Roman"/>
          <w:kern w:val="21"/>
        </w:rPr>
        <w:t>a</w:t>
      </w:r>
      <w:r>
        <w:rPr>
          <w:rFonts w:ascii="Times New Roman" w:hAnsi="Times New Roman"/>
          <w:kern w:val="21"/>
        </w:rPr>
        <w:t>）</w:t>
      </w:r>
      <w:r>
        <w:rPr>
          <w:rFonts w:ascii="Times New Roman" w:hAnsi="Times New Roman"/>
          <w:kern w:val="21"/>
        </w:rPr>
        <w:t>~c</w:t>
      </w:r>
      <w:r>
        <w:rPr>
          <w:rFonts w:ascii="Times New Roman" w:hAnsi="Times New Roman"/>
          <w:kern w:val="21"/>
        </w:rPr>
        <w:t>），共测试</w:t>
      </w:r>
      <w:r>
        <w:rPr>
          <w:rFonts w:ascii="Times New Roman" w:hAnsi="Times New Roman"/>
          <w:kern w:val="21"/>
        </w:rPr>
        <w:t>3</w:t>
      </w:r>
      <w:r>
        <w:rPr>
          <w:rFonts w:ascii="Times New Roman" w:hAnsi="Times New Roman"/>
          <w:kern w:val="21"/>
        </w:rPr>
        <w:t>次；</w:t>
      </w:r>
    </w:p>
    <w:p w14:paraId="1307ED27" w14:textId="77777777" w:rsidR="001A78EF" w:rsidRDefault="001A78EF" w:rsidP="001A78EF">
      <w:pPr>
        <w:pStyle w:val="afffffb"/>
        <w:ind w:firstLine="420"/>
        <w:rPr>
          <w:rFonts w:ascii="Times New Roman"/>
          <w:kern w:val="21"/>
        </w:rPr>
      </w:pPr>
      <w:r>
        <w:rPr>
          <w:rFonts w:ascii="Times New Roman"/>
          <w:kern w:val="21"/>
        </w:rPr>
        <w:lastRenderedPageBreak/>
        <w:t>e)</w:t>
      </w:r>
      <w:r>
        <w:rPr>
          <w:rFonts w:ascii="Times New Roman"/>
          <w:kern w:val="21"/>
        </w:rPr>
        <w:tab/>
      </w:r>
      <w:r>
        <w:rPr>
          <w:rFonts w:ascii="Times New Roman"/>
          <w:kern w:val="21"/>
        </w:rPr>
        <w:t>完成上述试验步骤，在试验环境温度</w:t>
      </w:r>
      <w:r>
        <w:rPr>
          <w:rFonts w:ascii="Times New Roman" w:hint="eastAsia"/>
          <w:kern w:val="21"/>
        </w:rPr>
        <w:t>下观测</w:t>
      </w:r>
      <w:r>
        <w:rPr>
          <w:rFonts w:ascii="Times New Roman" w:hint="eastAsia"/>
          <w:kern w:val="21"/>
        </w:rPr>
        <w:t>0.5h</w:t>
      </w:r>
      <w:r>
        <w:rPr>
          <w:rFonts w:ascii="Times New Roman" w:hint="eastAsia"/>
          <w:kern w:val="21"/>
        </w:rPr>
        <w:t>后，观察被测车辆仪表是否产生涉及</w:t>
      </w:r>
      <w:r>
        <w:rPr>
          <w:rFonts w:ascii="Times New Roman" w:hint="eastAsia"/>
          <w:kern w:val="21"/>
        </w:rPr>
        <w:t>BMS</w:t>
      </w:r>
      <w:r>
        <w:rPr>
          <w:rFonts w:ascii="Times New Roman" w:hint="eastAsia"/>
          <w:kern w:val="21"/>
        </w:rPr>
        <w:t>、动力电池的故障，并按照</w:t>
      </w:r>
      <w:r>
        <w:rPr>
          <w:rFonts w:ascii="Times New Roman" w:hint="eastAsia"/>
          <w:kern w:val="21"/>
        </w:rPr>
        <w:t>G</w:t>
      </w:r>
      <w:r>
        <w:rPr>
          <w:rFonts w:ascii="Times New Roman"/>
          <w:kern w:val="21"/>
        </w:rPr>
        <w:t>B</w:t>
      </w:r>
      <w:r>
        <w:rPr>
          <w:rFonts w:ascii="Times New Roman" w:hint="eastAsia"/>
          <w:kern w:val="21"/>
        </w:rPr>
        <w:t xml:space="preserve"> </w:t>
      </w:r>
      <w:r>
        <w:rPr>
          <w:rFonts w:ascii="Times New Roman"/>
          <w:kern w:val="21"/>
        </w:rPr>
        <w:t>18384-2020</w:t>
      </w:r>
      <w:r>
        <w:rPr>
          <w:rFonts w:ascii="Times New Roman"/>
          <w:kern w:val="21"/>
        </w:rPr>
        <w:t>中</w:t>
      </w:r>
      <w:r>
        <w:rPr>
          <w:rFonts w:ascii="Times New Roman"/>
          <w:kern w:val="21"/>
        </w:rPr>
        <w:t>6.2.1</w:t>
      </w:r>
      <w:r>
        <w:rPr>
          <w:rFonts w:ascii="Times New Roman"/>
          <w:kern w:val="21"/>
        </w:rPr>
        <w:t>的方法测量整车绝缘电阻值</w:t>
      </w:r>
      <w:r>
        <w:rPr>
          <w:rFonts w:ascii="Times New Roman" w:hint="eastAsia"/>
          <w:kern w:val="21"/>
        </w:rPr>
        <w:t>。</w:t>
      </w:r>
    </w:p>
    <w:p w14:paraId="3221A2FF" w14:textId="77777777" w:rsidR="001A78EF" w:rsidRPr="007950EE" w:rsidRDefault="001A78EF" w:rsidP="001A78EF">
      <w:pPr>
        <w:pStyle w:val="afffffb"/>
        <w:ind w:firstLine="420"/>
      </w:pPr>
    </w:p>
    <w:p w14:paraId="4F76E275" w14:textId="77777777" w:rsidR="001A78EF" w:rsidRDefault="001A78EF" w:rsidP="001A78EF">
      <w:pPr>
        <w:pStyle w:val="afff"/>
        <w:spacing w:before="120" w:after="120"/>
      </w:pPr>
      <w:r>
        <w:rPr>
          <w:rFonts w:hint="eastAsia"/>
        </w:rPr>
        <w:t>交流测试操作方法</w:t>
      </w:r>
    </w:p>
    <w:p w14:paraId="1EDA89D5" w14:textId="77777777" w:rsidR="001A78EF" w:rsidRDefault="001A78EF" w:rsidP="001A78EF">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在喷淋流量达到</w:t>
      </w:r>
      <w:r>
        <w:rPr>
          <w:rFonts w:ascii="Times New Roman" w:hAnsi="Times New Roman" w:hint="eastAsia"/>
          <w:kern w:val="21"/>
        </w:rPr>
        <w:t>12.5L/min</w:t>
      </w:r>
      <w:r>
        <w:rPr>
          <w:rFonts w:ascii="Times New Roman" w:hAnsi="Times New Roman" w:hint="eastAsia"/>
          <w:kern w:val="21"/>
        </w:rPr>
        <w:t>±</w:t>
      </w:r>
      <w:r>
        <w:rPr>
          <w:rFonts w:ascii="Times New Roman" w:hAnsi="Times New Roman" w:hint="eastAsia"/>
          <w:kern w:val="21"/>
        </w:rPr>
        <w:t>0.625L/min</w:t>
      </w:r>
      <w:r>
        <w:rPr>
          <w:rFonts w:ascii="Times New Roman" w:hAnsi="Times New Roman" w:hint="eastAsia"/>
          <w:kern w:val="21"/>
        </w:rPr>
        <w:t>、喷淋方向为竖直向下的淋雨环境下，完成交流充电枪插枪动作；</w:t>
      </w:r>
    </w:p>
    <w:p w14:paraId="40E6765D" w14:textId="66E586A8" w:rsidR="001A78EF" w:rsidRDefault="001A78EF" w:rsidP="001A78EF">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启动充电，保证充电时间＞</w:t>
      </w:r>
      <w:r>
        <w:rPr>
          <w:rFonts w:ascii="Times New Roman" w:hAnsi="Times New Roman" w:hint="eastAsia"/>
          <w:kern w:val="21"/>
        </w:rPr>
        <w:t>5min</w:t>
      </w:r>
      <w:r>
        <w:rPr>
          <w:rFonts w:ascii="Times New Roman" w:hAnsi="Times New Roman" w:hint="eastAsia"/>
          <w:kern w:val="21"/>
        </w:rPr>
        <w:t>，</w:t>
      </w:r>
      <w:r w:rsidR="00057190">
        <w:rPr>
          <w:rFonts w:ascii="Times New Roman" w:hAnsi="Times New Roman" w:hint="eastAsia"/>
          <w:kern w:val="21"/>
        </w:rPr>
        <w:t>充电过程中观察被测车辆是否产生报警</w:t>
      </w:r>
      <w:r>
        <w:rPr>
          <w:rFonts w:ascii="Times New Roman" w:hAnsi="Times New Roman" w:hint="eastAsia"/>
          <w:kern w:val="21"/>
        </w:rPr>
        <w:t>，并按照</w:t>
      </w:r>
      <w:r>
        <w:rPr>
          <w:rFonts w:ascii="Times New Roman" w:hAnsi="Times New Roman" w:hint="eastAsia"/>
          <w:kern w:val="21"/>
        </w:rPr>
        <w:t xml:space="preserve">GB/T </w:t>
      </w:r>
      <w:r>
        <w:rPr>
          <w:rFonts w:ascii="Times New Roman" w:hAnsi="Times New Roman"/>
          <w:kern w:val="21"/>
        </w:rPr>
        <w:t>43332</w:t>
      </w:r>
      <w:r>
        <w:rPr>
          <w:rFonts w:ascii="Times New Roman" w:hAnsi="Times New Roman" w:hint="eastAsia"/>
          <w:kern w:val="21"/>
        </w:rPr>
        <w:t>-2023</w:t>
      </w:r>
      <w:r>
        <w:rPr>
          <w:rFonts w:ascii="Times New Roman" w:hAnsi="Times New Roman" w:hint="eastAsia"/>
          <w:kern w:val="21"/>
        </w:rPr>
        <w:t>中</w:t>
      </w:r>
      <w:r>
        <w:rPr>
          <w:rFonts w:ascii="Times New Roman" w:hAnsi="Times New Roman"/>
          <w:kern w:val="21"/>
        </w:rPr>
        <w:t>13.6</w:t>
      </w:r>
      <w:r>
        <w:rPr>
          <w:rFonts w:ascii="Times New Roman" w:hAnsi="Times New Roman" w:hint="eastAsia"/>
          <w:kern w:val="21"/>
        </w:rPr>
        <w:t>进行接触电流测试</w:t>
      </w:r>
      <w:r>
        <w:rPr>
          <w:rFonts w:ascii="Times New Roman" w:hAnsi="Times New Roman" w:hint="eastAsia"/>
          <w:kern w:val="21"/>
        </w:rPr>
        <w:t>;</w:t>
      </w:r>
    </w:p>
    <w:p w14:paraId="64579A49" w14:textId="77777777" w:rsidR="001A78EF" w:rsidRDefault="001A78EF" w:rsidP="001A78EF">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控制交流充电桩停止充电，并完成拔枪动作，观察被测车辆是否产生报警；</w:t>
      </w:r>
    </w:p>
    <w:p w14:paraId="0FC6CDD2" w14:textId="77777777" w:rsidR="001A78EF" w:rsidRDefault="001A78EF" w:rsidP="001A78EF">
      <w:pPr>
        <w:spacing w:line="240" w:lineRule="auto"/>
        <w:ind w:firstLineChars="200" w:firstLine="420"/>
        <w:contextualSpacing/>
        <w:rPr>
          <w:rFonts w:ascii="Times New Roman" w:hAnsi="Times New Roman"/>
          <w:kern w:val="21"/>
        </w:rPr>
      </w:pPr>
      <w:r>
        <w:rPr>
          <w:rFonts w:ascii="Times New Roman" w:hAnsi="Times New Roman" w:hint="eastAsia"/>
          <w:kern w:val="21"/>
        </w:rPr>
        <w:t>d)</w:t>
      </w:r>
      <w:r>
        <w:rPr>
          <w:rFonts w:ascii="Times New Roman" w:hAnsi="Times New Roman" w:hint="eastAsia"/>
          <w:kern w:val="21"/>
        </w:rPr>
        <w:tab/>
      </w:r>
      <w:r>
        <w:rPr>
          <w:rFonts w:ascii="Times New Roman" w:hAnsi="Times New Roman" w:hint="eastAsia"/>
          <w:kern w:val="21"/>
        </w:rPr>
        <w:t>重复步骤</w:t>
      </w:r>
      <w:r>
        <w:rPr>
          <w:rFonts w:ascii="Times New Roman" w:hAnsi="Times New Roman" w:hint="eastAsia"/>
          <w:kern w:val="21"/>
        </w:rPr>
        <w:t>a</w:t>
      </w:r>
      <w:r>
        <w:rPr>
          <w:rFonts w:ascii="Times New Roman" w:hAnsi="Times New Roman" w:hint="eastAsia"/>
          <w:kern w:val="21"/>
        </w:rPr>
        <w:t>）</w:t>
      </w:r>
      <w:r>
        <w:rPr>
          <w:rFonts w:ascii="Times New Roman" w:hAnsi="Times New Roman" w:hint="eastAsia"/>
          <w:kern w:val="21"/>
        </w:rPr>
        <w:t>~c</w:t>
      </w:r>
      <w:r>
        <w:rPr>
          <w:rFonts w:ascii="Times New Roman" w:hAnsi="Times New Roman" w:hint="eastAsia"/>
          <w:kern w:val="21"/>
        </w:rPr>
        <w:t>），共测试</w:t>
      </w:r>
      <w:r>
        <w:rPr>
          <w:rFonts w:ascii="Times New Roman" w:hAnsi="Times New Roman" w:hint="eastAsia"/>
          <w:kern w:val="21"/>
        </w:rPr>
        <w:t>3</w:t>
      </w:r>
      <w:r>
        <w:rPr>
          <w:rFonts w:ascii="Times New Roman" w:hAnsi="Times New Roman" w:hint="eastAsia"/>
          <w:kern w:val="21"/>
        </w:rPr>
        <w:t>次；</w:t>
      </w:r>
    </w:p>
    <w:p w14:paraId="13556546" w14:textId="58D2A8F6" w:rsidR="00472082" w:rsidRDefault="001A78EF" w:rsidP="001A78EF">
      <w:pPr>
        <w:spacing w:line="240" w:lineRule="auto"/>
        <w:ind w:firstLineChars="200" w:firstLine="420"/>
        <w:contextualSpacing/>
        <w:rPr>
          <w:rFonts w:ascii="Times New Roman"/>
          <w:color w:val="060607"/>
          <w:spacing w:val="3"/>
          <w:shd w:val="clear" w:color="auto" w:fill="FFFFFF"/>
        </w:rPr>
      </w:pPr>
      <w:r>
        <w:rPr>
          <w:rFonts w:ascii="Times New Roman" w:hAnsi="Times New Roman" w:hint="eastAsia"/>
          <w:kern w:val="21"/>
        </w:rPr>
        <w:t>e)</w:t>
      </w:r>
      <w:r>
        <w:rPr>
          <w:rFonts w:ascii="Times New Roman" w:hAnsi="Times New Roman" w:hint="eastAsia"/>
          <w:kern w:val="21"/>
        </w:rPr>
        <w:tab/>
      </w:r>
      <w:r>
        <w:rPr>
          <w:rFonts w:ascii="Times New Roman" w:hAnsi="Times New Roman" w:hint="eastAsia"/>
          <w:kern w:val="21"/>
        </w:rPr>
        <w:t>完成上述试验步骤，在试验环境温度下观测</w:t>
      </w:r>
      <w:r>
        <w:rPr>
          <w:rFonts w:ascii="Times New Roman" w:hAnsi="Times New Roman" w:hint="eastAsia"/>
          <w:kern w:val="21"/>
        </w:rPr>
        <w:t>0.5h</w:t>
      </w:r>
      <w:r>
        <w:rPr>
          <w:rFonts w:ascii="Times New Roman" w:hAnsi="Times New Roman" w:hint="eastAsia"/>
          <w:kern w:val="21"/>
        </w:rPr>
        <w:t>后，观察被测车辆仪表是否产生涉及</w:t>
      </w:r>
      <w:r>
        <w:rPr>
          <w:rFonts w:ascii="Times New Roman" w:hAnsi="Times New Roman" w:hint="eastAsia"/>
          <w:kern w:val="21"/>
        </w:rPr>
        <w:t>BMS</w:t>
      </w:r>
      <w:r>
        <w:rPr>
          <w:rFonts w:ascii="Times New Roman" w:hAnsi="Times New Roman" w:hint="eastAsia"/>
          <w:kern w:val="21"/>
        </w:rPr>
        <w:t>、动力电池的故障，并按照</w:t>
      </w:r>
      <w:r>
        <w:rPr>
          <w:rFonts w:ascii="Times New Roman" w:hAnsi="Times New Roman" w:hint="eastAsia"/>
          <w:kern w:val="21"/>
        </w:rPr>
        <w:t>G</w:t>
      </w:r>
      <w:r>
        <w:rPr>
          <w:rFonts w:ascii="Times New Roman" w:hAnsi="Times New Roman"/>
          <w:kern w:val="21"/>
        </w:rPr>
        <w:t>B</w:t>
      </w:r>
      <w:r>
        <w:rPr>
          <w:rFonts w:ascii="Times New Roman" w:hAnsi="Times New Roman" w:hint="eastAsia"/>
          <w:kern w:val="21"/>
        </w:rPr>
        <w:t xml:space="preserve"> </w:t>
      </w:r>
      <w:r>
        <w:rPr>
          <w:rFonts w:ascii="Times New Roman" w:hAnsi="Times New Roman"/>
          <w:kern w:val="21"/>
        </w:rPr>
        <w:t>18384-2020</w:t>
      </w:r>
      <w:r>
        <w:rPr>
          <w:rFonts w:ascii="Times New Roman" w:hAnsi="Times New Roman"/>
          <w:kern w:val="21"/>
        </w:rPr>
        <w:t>中</w:t>
      </w:r>
      <w:r>
        <w:rPr>
          <w:rFonts w:ascii="Times New Roman" w:hAnsi="Times New Roman" w:hint="eastAsia"/>
          <w:kern w:val="21"/>
        </w:rPr>
        <w:t>6</w:t>
      </w:r>
      <w:r>
        <w:rPr>
          <w:rFonts w:ascii="Times New Roman" w:hAnsi="Times New Roman"/>
          <w:kern w:val="21"/>
        </w:rPr>
        <w:t>.2.1</w:t>
      </w:r>
      <w:r>
        <w:rPr>
          <w:rFonts w:ascii="Times New Roman" w:hAnsi="Times New Roman"/>
          <w:kern w:val="21"/>
        </w:rPr>
        <w:t>的方法测量整车绝缘电阻值</w:t>
      </w:r>
      <w:r>
        <w:rPr>
          <w:rFonts w:ascii="Times New Roman" w:hAnsi="Times New Roman" w:hint="eastAsia"/>
          <w:kern w:val="21"/>
        </w:rPr>
        <w:t>。</w:t>
      </w:r>
    </w:p>
    <w:p w14:paraId="622E1F6D" w14:textId="77777777" w:rsidR="00472082" w:rsidRDefault="00472082">
      <w:pPr>
        <w:spacing w:line="240" w:lineRule="auto"/>
        <w:ind w:firstLine="432"/>
        <w:rPr>
          <w:rFonts w:ascii="Times New Roman"/>
          <w:color w:val="060607"/>
          <w:spacing w:val="3"/>
          <w:shd w:val="clear" w:color="auto" w:fill="FFFFFF"/>
        </w:rPr>
      </w:pPr>
    </w:p>
    <w:p w14:paraId="66656D6F" w14:textId="5FC472F6" w:rsidR="00614509" w:rsidRDefault="00614509" w:rsidP="00614509">
      <w:pPr>
        <w:pStyle w:val="affd"/>
        <w:spacing w:before="120" w:after="120"/>
      </w:pPr>
      <w:r>
        <w:rPr>
          <w:rFonts w:hint="eastAsia"/>
        </w:rPr>
        <w:t>炎热</w:t>
      </w:r>
      <w:r>
        <w:rPr>
          <w:rFonts w:hint="eastAsia"/>
        </w:rPr>
        <w:t>环境测试</w:t>
      </w:r>
    </w:p>
    <w:p w14:paraId="5C2428CB" w14:textId="77777777" w:rsidR="00614509" w:rsidRDefault="00614509" w:rsidP="00614509">
      <w:pPr>
        <w:pStyle w:val="affe"/>
        <w:spacing w:before="120" w:after="120"/>
      </w:pPr>
      <w:r>
        <w:rPr>
          <w:rFonts w:hint="eastAsia"/>
        </w:rPr>
        <w:t>测试准备</w:t>
      </w:r>
    </w:p>
    <w:p w14:paraId="723DDC0B" w14:textId="286AE1D0"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关闭被测车辆全部车窗车门、机舱盖、后备箱盖和天窗，在</w:t>
      </w:r>
      <w:r>
        <w:rPr>
          <w:rFonts w:ascii="Times New Roman" w:hAnsi="Times New Roman" w:hint="eastAsia"/>
          <w:kern w:val="21"/>
        </w:rPr>
        <w:t>环境温度＞</w:t>
      </w:r>
      <w:r>
        <w:rPr>
          <w:rFonts w:ascii="Times New Roman" w:hAnsi="Times New Roman" w:hint="eastAsia"/>
          <w:kern w:val="21"/>
        </w:rPr>
        <w:t>55</w:t>
      </w:r>
      <w:r>
        <w:rPr>
          <w:rFonts w:ascii="Times New Roman" w:hAnsi="Times New Roman" w:hint="eastAsia"/>
          <w:kern w:val="21"/>
        </w:rPr>
        <w:t>℃</w:t>
      </w:r>
      <w:r>
        <w:rPr>
          <w:rFonts w:ascii="Times New Roman" w:hAnsi="Times New Roman" w:hint="eastAsia"/>
          <w:kern w:val="21"/>
        </w:rPr>
        <w:t>的</w:t>
      </w:r>
      <w:r>
        <w:rPr>
          <w:rFonts w:ascii="Times New Roman" w:hAnsi="Times New Roman" w:hint="eastAsia"/>
          <w:kern w:val="21"/>
        </w:rPr>
        <w:t>炎热</w:t>
      </w:r>
      <w:r>
        <w:rPr>
          <w:rFonts w:ascii="Times New Roman" w:hAnsi="Times New Roman" w:hint="eastAsia"/>
          <w:kern w:val="21"/>
        </w:rPr>
        <w:t>环境下浸车</w:t>
      </w:r>
      <w:r>
        <w:rPr>
          <w:rFonts w:ascii="Times New Roman" w:hAnsi="Times New Roman" w:hint="eastAsia"/>
          <w:kern w:val="21"/>
        </w:rPr>
        <w:t>10</w:t>
      </w:r>
      <w:r>
        <w:rPr>
          <w:rFonts w:ascii="Times New Roman" w:hAnsi="Times New Roman" w:hint="eastAsia"/>
          <w:kern w:val="21"/>
        </w:rPr>
        <w:t>分钟</w:t>
      </w:r>
      <w:r>
        <w:rPr>
          <w:rFonts w:ascii="Times New Roman" w:hAnsi="Times New Roman"/>
          <w:kern w:val="21"/>
        </w:rPr>
        <w:t>；</w:t>
      </w:r>
    </w:p>
    <w:p w14:paraId="4A2F8C34" w14:textId="77777777"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调整被测车辆的荷电状态，使得</w:t>
      </w:r>
      <w:r>
        <w:rPr>
          <w:rFonts w:ascii="Times New Roman" w:hAnsi="Times New Roman" w:hint="eastAsia"/>
          <w:kern w:val="21"/>
        </w:rPr>
        <w:t>SOC</w:t>
      </w:r>
      <w:r>
        <w:rPr>
          <w:rFonts w:ascii="Times New Roman" w:hAnsi="Times New Roman" w:hint="eastAsia"/>
          <w:kern w:val="21"/>
        </w:rPr>
        <w:t>＜</w:t>
      </w:r>
      <w:r>
        <w:rPr>
          <w:rFonts w:ascii="Times New Roman" w:hAnsi="Times New Roman" w:hint="eastAsia"/>
          <w:kern w:val="21"/>
        </w:rPr>
        <w:t>80%</w:t>
      </w:r>
      <w:r>
        <w:rPr>
          <w:rFonts w:ascii="Times New Roman" w:hAnsi="Times New Roman" w:hint="eastAsia"/>
          <w:kern w:val="21"/>
        </w:rPr>
        <w:t>。</w:t>
      </w:r>
    </w:p>
    <w:p w14:paraId="1D228A9F" w14:textId="77777777" w:rsidR="00614509" w:rsidRDefault="00614509" w:rsidP="00614509">
      <w:pPr>
        <w:pStyle w:val="afffffb"/>
        <w:ind w:firstLine="420"/>
      </w:pPr>
    </w:p>
    <w:p w14:paraId="512CC689" w14:textId="77777777" w:rsidR="00614509" w:rsidRDefault="00614509" w:rsidP="00614509">
      <w:pPr>
        <w:pStyle w:val="affe"/>
        <w:spacing w:before="120" w:after="120"/>
      </w:pPr>
      <w:r>
        <w:rPr>
          <w:rFonts w:hint="eastAsia"/>
        </w:rPr>
        <w:t>操作方法</w:t>
      </w:r>
    </w:p>
    <w:p w14:paraId="3DC94844" w14:textId="77777777" w:rsidR="00614509" w:rsidRDefault="00614509" w:rsidP="00614509">
      <w:pPr>
        <w:pStyle w:val="afff"/>
        <w:spacing w:before="120" w:after="120"/>
      </w:pPr>
      <w:r>
        <w:rPr>
          <w:rFonts w:hint="eastAsia"/>
        </w:rPr>
        <w:t>直流测试操作方法</w:t>
      </w:r>
    </w:p>
    <w:p w14:paraId="6DE63204" w14:textId="12DB1B09"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在环境温度＞</w:t>
      </w:r>
      <w:r>
        <w:rPr>
          <w:rFonts w:ascii="Times New Roman" w:hAnsi="Times New Roman" w:hint="eastAsia"/>
          <w:kern w:val="21"/>
        </w:rPr>
        <w:t>55</w:t>
      </w:r>
      <w:r>
        <w:rPr>
          <w:rFonts w:ascii="Times New Roman" w:hAnsi="Times New Roman" w:hint="eastAsia"/>
          <w:kern w:val="21"/>
        </w:rPr>
        <w:t>℃的炎热环境下，完成直流充电枪插枪动作；</w:t>
      </w:r>
    </w:p>
    <w:p w14:paraId="3319B113" w14:textId="1387EB92"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启动充电，保证充电时间＞</w:t>
      </w:r>
      <w:r>
        <w:rPr>
          <w:rFonts w:ascii="Times New Roman" w:hAnsi="Times New Roman" w:hint="eastAsia"/>
          <w:kern w:val="21"/>
        </w:rPr>
        <w:t>5min</w:t>
      </w:r>
      <w:r>
        <w:rPr>
          <w:rFonts w:ascii="Times New Roman" w:hAnsi="Times New Roman" w:hint="eastAsia"/>
          <w:kern w:val="21"/>
        </w:rPr>
        <w:t>，充电过程中观察被测车辆是否</w:t>
      </w:r>
      <w:r>
        <w:rPr>
          <w:rFonts w:ascii="Times New Roman" w:hAnsi="Times New Roman" w:hint="eastAsia"/>
          <w:kern w:val="21"/>
        </w:rPr>
        <w:t>能正常充电或</w:t>
      </w:r>
      <w:r>
        <w:rPr>
          <w:rFonts w:ascii="Times New Roman" w:hAnsi="Times New Roman" w:hint="eastAsia"/>
          <w:kern w:val="21"/>
        </w:rPr>
        <w:t>产生报警，并</w:t>
      </w:r>
      <w:r>
        <w:rPr>
          <w:rFonts w:ascii="Times New Roman" w:hAnsi="Times New Roman" w:hint="eastAsia"/>
          <w:kern w:val="21"/>
        </w:rPr>
        <w:t>观察是否有降功率充电现象</w:t>
      </w:r>
      <w:r>
        <w:rPr>
          <w:rFonts w:ascii="Times New Roman" w:hAnsi="Times New Roman" w:hint="eastAsia"/>
          <w:kern w:val="21"/>
        </w:rPr>
        <w:t>;</w:t>
      </w:r>
    </w:p>
    <w:p w14:paraId="7BAAF5D9" w14:textId="77777777"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控制直流充电桩停止充电，并完成拔枪动作，观察被测车辆是否产生报警；</w:t>
      </w:r>
    </w:p>
    <w:p w14:paraId="68A67EC4" w14:textId="77777777"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d)</w:t>
      </w:r>
      <w:r>
        <w:rPr>
          <w:rFonts w:ascii="Times New Roman" w:hAnsi="Times New Roman" w:hint="eastAsia"/>
          <w:kern w:val="21"/>
        </w:rPr>
        <w:tab/>
      </w:r>
      <w:r>
        <w:rPr>
          <w:rFonts w:ascii="Times New Roman" w:hAnsi="Times New Roman" w:hint="eastAsia"/>
          <w:kern w:val="21"/>
        </w:rPr>
        <w:t>重</w:t>
      </w:r>
      <w:r>
        <w:rPr>
          <w:rFonts w:ascii="Times New Roman" w:hAnsi="Times New Roman"/>
          <w:kern w:val="21"/>
        </w:rPr>
        <w:t>复步骤</w:t>
      </w:r>
      <w:r>
        <w:rPr>
          <w:rFonts w:ascii="Times New Roman" w:hAnsi="Times New Roman"/>
          <w:kern w:val="21"/>
        </w:rPr>
        <w:t>a</w:t>
      </w:r>
      <w:r>
        <w:rPr>
          <w:rFonts w:ascii="Times New Roman" w:hAnsi="Times New Roman"/>
          <w:kern w:val="21"/>
        </w:rPr>
        <w:t>）</w:t>
      </w:r>
      <w:r>
        <w:rPr>
          <w:rFonts w:ascii="Times New Roman" w:hAnsi="Times New Roman"/>
          <w:kern w:val="21"/>
        </w:rPr>
        <w:t>~c</w:t>
      </w:r>
      <w:r>
        <w:rPr>
          <w:rFonts w:ascii="Times New Roman" w:hAnsi="Times New Roman"/>
          <w:kern w:val="21"/>
        </w:rPr>
        <w:t>），共测试</w:t>
      </w:r>
      <w:r>
        <w:rPr>
          <w:rFonts w:ascii="Times New Roman" w:hAnsi="Times New Roman"/>
          <w:kern w:val="21"/>
        </w:rPr>
        <w:t>3</w:t>
      </w:r>
      <w:r>
        <w:rPr>
          <w:rFonts w:ascii="Times New Roman" w:hAnsi="Times New Roman"/>
          <w:kern w:val="21"/>
        </w:rPr>
        <w:t>次；</w:t>
      </w:r>
    </w:p>
    <w:p w14:paraId="565A05A3" w14:textId="6D2E3BF8" w:rsidR="00614509" w:rsidRDefault="00614509" w:rsidP="00614509">
      <w:pPr>
        <w:pStyle w:val="afffffb"/>
        <w:ind w:firstLine="420"/>
        <w:rPr>
          <w:rFonts w:ascii="Times New Roman"/>
          <w:kern w:val="21"/>
        </w:rPr>
      </w:pPr>
      <w:r>
        <w:rPr>
          <w:rFonts w:ascii="Times New Roman"/>
          <w:kern w:val="21"/>
        </w:rPr>
        <w:t>e)</w:t>
      </w:r>
      <w:r>
        <w:rPr>
          <w:rFonts w:ascii="Times New Roman"/>
          <w:kern w:val="21"/>
        </w:rPr>
        <w:tab/>
      </w:r>
      <w:r>
        <w:rPr>
          <w:rFonts w:ascii="Times New Roman"/>
          <w:kern w:val="21"/>
        </w:rPr>
        <w:t>完成上述试验步骤，在试验环境温度</w:t>
      </w:r>
      <w:r>
        <w:rPr>
          <w:rFonts w:ascii="Times New Roman" w:hint="eastAsia"/>
          <w:kern w:val="21"/>
        </w:rPr>
        <w:t>下观测</w:t>
      </w:r>
      <w:r>
        <w:rPr>
          <w:rFonts w:ascii="Times New Roman" w:hint="eastAsia"/>
          <w:kern w:val="21"/>
        </w:rPr>
        <w:t>0.5h</w:t>
      </w:r>
      <w:r>
        <w:rPr>
          <w:rFonts w:ascii="Times New Roman" w:hint="eastAsia"/>
          <w:kern w:val="21"/>
        </w:rPr>
        <w:t>后，观察被测车辆仪表是否产生涉及</w:t>
      </w:r>
      <w:r>
        <w:rPr>
          <w:rFonts w:ascii="Times New Roman" w:hint="eastAsia"/>
          <w:kern w:val="21"/>
        </w:rPr>
        <w:t>BMS</w:t>
      </w:r>
      <w:r>
        <w:rPr>
          <w:rFonts w:ascii="Times New Roman" w:hint="eastAsia"/>
          <w:kern w:val="21"/>
        </w:rPr>
        <w:t>、动力电池的故障。</w:t>
      </w:r>
    </w:p>
    <w:p w14:paraId="56970F49" w14:textId="77777777" w:rsidR="00614509" w:rsidRPr="007950EE" w:rsidRDefault="00614509" w:rsidP="00614509">
      <w:pPr>
        <w:pStyle w:val="afffffb"/>
        <w:ind w:firstLine="420"/>
      </w:pPr>
    </w:p>
    <w:p w14:paraId="7C3251E3" w14:textId="77777777" w:rsidR="00614509" w:rsidRDefault="00614509" w:rsidP="00614509">
      <w:pPr>
        <w:pStyle w:val="afff"/>
        <w:spacing w:before="120" w:after="120"/>
      </w:pPr>
      <w:r>
        <w:rPr>
          <w:rFonts w:hint="eastAsia"/>
        </w:rPr>
        <w:t>交流测试操作方法</w:t>
      </w:r>
    </w:p>
    <w:p w14:paraId="317C60A9" w14:textId="557F4633"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在环境温度＞</w:t>
      </w:r>
      <w:r>
        <w:rPr>
          <w:rFonts w:ascii="Times New Roman" w:hAnsi="Times New Roman" w:hint="eastAsia"/>
          <w:kern w:val="21"/>
        </w:rPr>
        <w:t>55</w:t>
      </w:r>
      <w:r>
        <w:rPr>
          <w:rFonts w:ascii="Times New Roman" w:hAnsi="Times New Roman" w:hint="eastAsia"/>
          <w:kern w:val="21"/>
        </w:rPr>
        <w:t>℃的炎热环境下，完成交流充电枪插枪动作；</w:t>
      </w:r>
    </w:p>
    <w:p w14:paraId="0B94FC27" w14:textId="17A02E94"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启动充电，保证充电时间＞</w:t>
      </w:r>
      <w:r>
        <w:rPr>
          <w:rFonts w:ascii="Times New Roman" w:hAnsi="Times New Roman" w:hint="eastAsia"/>
          <w:kern w:val="21"/>
        </w:rPr>
        <w:t>5min</w:t>
      </w:r>
      <w:r>
        <w:rPr>
          <w:rFonts w:ascii="Times New Roman" w:hAnsi="Times New Roman" w:hint="eastAsia"/>
          <w:kern w:val="21"/>
        </w:rPr>
        <w:t>，充电过程中观察被测车辆是否能正常充电或产生报警，并观察是否有</w:t>
      </w:r>
      <w:r>
        <w:rPr>
          <w:rFonts w:ascii="Times New Roman" w:hAnsi="Times New Roman" w:hint="eastAsia"/>
          <w:kern w:val="21"/>
        </w:rPr>
        <w:t>降</w:t>
      </w:r>
      <w:r>
        <w:rPr>
          <w:rFonts w:ascii="Times New Roman" w:hAnsi="Times New Roman" w:hint="eastAsia"/>
          <w:kern w:val="21"/>
        </w:rPr>
        <w:t>功率</w:t>
      </w:r>
      <w:r>
        <w:rPr>
          <w:rFonts w:ascii="Times New Roman" w:hAnsi="Times New Roman" w:hint="eastAsia"/>
          <w:kern w:val="21"/>
        </w:rPr>
        <w:t>充电</w:t>
      </w:r>
      <w:r>
        <w:rPr>
          <w:rFonts w:ascii="Times New Roman" w:hAnsi="Times New Roman" w:hint="eastAsia"/>
          <w:kern w:val="21"/>
        </w:rPr>
        <w:t>现象</w:t>
      </w:r>
      <w:r>
        <w:rPr>
          <w:rFonts w:ascii="Times New Roman" w:hAnsi="Times New Roman" w:hint="eastAsia"/>
          <w:kern w:val="21"/>
        </w:rPr>
        <w:t>;</w:t>
      </w:r>
    </w:p>
    <w:p w14:paraId="6D9A25F4" w14:textId="77777777"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控制交流充电桩停止充电，并完成拔枪动作，观察被测车辆是否产生报警；</w:t>
      </w:r>
    </w:p>
    <w:p w14:paraId="4DAEEDE9" w14:textId="77777777"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d)</w:t>
      </w:r>
      <w:r>
        <w:rPr>
          <w:rFonts w:ascii="Times New Roman" w:hAnsi="Times New Roman" w:hint="eastAsia"/>
          <w:kern w:val="21"/>
        </w:rPr>
        <w:tab/>
      </w:r>
      <w:r>
        <w:rPr>
          <w:rFonts w:ascii="Times New Roman" w:hAnsi="Times New Roman" w:hint="eastAsia"/>
          <w:kern w:val="21"/>
        </w:rPr>
        <w:t>重复步骤</w:t>
      </w:r>
      <w:r>
        <w:rPr>
          <w:rFonts w:ascii="Times New Roman" w:hAnsi="Times New Roman" w:hint="eastAsia"/>
          <w:kern w:val="21"/>
        </w:rPr>
        <w:t>a</w:t>
      </w:r>
      <w:r>
        <w:rPr>
          <w:rFonts w:ascii="Times New Roman" w:hAnsi="Times New Roman" w:hint="eastAsia"/>
          <w:kern w:val="21"/>
        </w:rPr>
        <w:t>）</w:t>
      </w:r>
      <w:r>
        <w:rPr>
          <w:rFonts w:ascii="Times New Roman" w:hAnsi="Times New Roman" w:hint="eastAsia"/>
          <w:kern w:val="21"/>
        </w:rPr>
        <w:t>~c</w:t>
      </w:r>
      <w:r>
        <w:rPr>
          <w:rFonts w:ascii="Times New Roman" w:hAnsi="Times New Roman" w:hint="eastAsia"/>
          <w:kern w:val="21"/>
        </w:rPr>
        <w:t>），共测试</w:t>
      </w:r>
      <w:r>
        <w:rPr>
          <w:rFonts w:ascii="Times New Roman" w:hAnsi="Times New Roman" w:hint="eastAsia"/>
          <w:kern w:val="21"/>
        </w:rPr>
        <w:t>3</w:t>
      </w:r>
      <w:r>
        <w:rPr>
          <w:rFonts w:ascii="Times New Roman" w:hAnsi="Times New Roman" w:hint="eastAsia"/>
          <w:kern w:val="21"/>
        </w:rPr>
        <w:t>次；</w:t>
      </w:r>
    </w:p>
    <w:p w14:paraId="4AE9EF9E" w14:textId="1F28CCDF" w:rsidR="00614509" w:rsidRDefault="00614509" w:rsidP="00614509">
      <w:pPr>
        <w:spacing w:line="240" w:lineRule="auto"/>
        <w:ind w:firstLineChars="200" w:firstLine="420"/>
        <w:contextualSpacing/>
        <w:rPr>
          <w:rFonts w:ascii="Times New Roman"/>
          <w:color w:val="060607"/>
          <w:spacing w:val="3"/>
          <w:shd w:val="clear" w:color="auto" w:fill="FFFFFF"/>
        </w:rPr>
      </w:pPr>
      <w:r>
        <w:rPr>
          <w:rFonts w:ascii="Times New Roman" w:hAnsi="Times New Roman" w:hint="eastAsia"/>
          <w:kern w:val="21"/>
        </w:rPr>
        <w:t>e)</w:t>
      </w:r>
      <w:r>
        <w:rPr>
          <w:rFonts w:ascii="Times New Roman" w:hAnsi="Times New Roman" w:hint="eastAsia"/>
          <w:kern w:val="21"/>
        </w:rPr>
        <w:tab/>
      </w:r>
      <w:r>
        <w:rPr>
          <w:rFonts w:ascii="Times New Roman" w:hAnsi="Times New Roman" w:hint="eastAsia"/>
          <w:kern w:val="21"/>
        </w:rPr>
        <w:t>完成上述试验步骤，在试验环境温度下观测</w:t>
      </w:r>
      <w:r>
        <w:rPr>
          <w:rFonts w:ascii="Times New Roman" w:hAnsi="Times New Roman" w:hint="eastAsia"/>
          <w:kern w:val="21"/>
        </w:rPr>
        <w:t>0.5h</w:t>
      </w:r>
      <w:r>
        <w:rPr>
          <w:rFonts w:ascii="Times New Roman" w:hAnsi="Times New Roman" w:hint="eastAsia"/>
          <w:kern w:val="21"/>
        </w:rPr>
        <w:t>后，观察被测车辆仪表是否产生涉及</w:t>
      </w:r>
      <w:r>
        <w:rPr>
          <w:rFonts w:ascii="Times New Roman" w:hAnsi="Times New Roman" w:hint="eastAsia"/>
          <w:kern w:val="21"/>
        </w:rPr>
        <w:t>BMS</w:t>
      </w:r>
      <w:r>
        <w:rPr>
          <w:rFonts w:ascii="Times New Roman" w:hAnsi="Times New Roman" w:hint="eastAsia"/>
          <w:kern w:val="21"/>
        </w:rPr>
        <w:t>、动力电池的故障。</w:t>
      </w:r>
    </w:p>
    <w:p w14:paraId="0B9A506D" w14:textId="77777777" w:rsidR="00614509" w:rsidRDefault="00614509" w:rsidP="00614509">
      <w:pPr>
        <w:spacing w:line="240" w:lineRule="auto"/>
        <w:ind w:firstLine="432"/>
        <w:rPr>
          <w:rFonts w:ascii="Times New Roman"/>
          <w:color w:val="060607"/>
          <w:spacing w:val="3"/>
          <w:shd w:val="clear" w:color="auto" w:fill="FFFFFF"/>
        </w:rPr>
      </w:pPr>
    </w:p>
    <w:p w14:paraId="7F50447E" w14:textId="0A47BEE7" w:rsidR="00614509" w:rsidRDefault="00A47178" w:rsidP="00614509">
      <w:pPr>
        <w:pStyle w:val="affd"/>
        <w:spacing w:before="120" w:after="120"/>
      </w:pPr>
      <w:r>
        <w:rPr>
          <w:rFonts w:hint="eastAsia"/>
        </w:rPr>
        <w:t>严寒</w:t>
      </w:r>
      <w:r w:rsidR="00614509">
        <w:rPr>
          <w:rFonts w:hint="eastAsia"/>
        </w:rPr>
        <w:t>环境测试</w:t>
      </w:r>
    </w:p>
    <w:p w14:paraId="45608498" w14:textId="77777777" w:rsidR="00614509" w:rsidRDefault="00614509" w:rsidP="00614509">
      <w:pPr>
        <w:pStyle w:val="affe"/>
        <w:spacing w:before="120" w:after="120"/>
      </w:pPr>
      <w:r>
        <w:rPr>
          <w:rFonts w:hint="eastAsia"/>
        </w:rPr>
        <w:t>测试准备</w:t>
      </w:r>
    </w:p>
    <w:p w14:paraId="22CB8793" w14:textId="4890F929"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关闭被测车辆全部车窗车门、机舱盖、后备箱盖和天窗，在</w:t>
      </w:r>
      <w:r w:rsidR="00A47178">
        <w:rPr>
          <w:rFonts w:ascii="Times New Roman" w:hAnsi="Times New Roman" w:hint="eastAsia"/>
          <w:kern w:val="21"/>
        </w:rPr>
        <w:t>环境温度</w:t>
      </w:r>
      <w:r w:rsidR="00A47178">
        <w:rPr>
          <w:rFonts w:ascii="Times New Roman" w:hAnsi="Times New Roman" w:hint="eastAsia"/>
          <w:kern w:val="21"/>
        </w:rPr>
        <w:t>＜</w:t>
      </w:r>
      <w:r w:rsidR="00A47178">
        <w:rPr>
          <w:rFonts w:ascii="Times New Roman" w:hAnsi="Times New Roman" w:hint="eastAsia"/>
          <w:kern w:val="21"/>
        </w:rPr>
        <w:t>-40</w:t>
      </w:r>
      <w:r w:rsidR="00A47178">
        <w:rPr>
          <w:rFonts w:ascii="Times New Roman" w:hAnsi="Times New Roman" w:hint="eastAsia"/>
          <w:kern w:val="21"/>
        </w:rPr>
        <w:t>℃的</w:t>
      </w:r>
      <w:r w:rsidR="00A47178">
        <w:rPr>
          <w:rFonts w:ascii="Times New Roman" w:hAnsi="Times New Roman" w:hint="eastAsia"/>
          <w:kern w:val="21"/>
        </w:rPr>
        <w:t>严寒</w:t>
      </w:r>
      <w:r w:rsidR="00A47178">
        <w:rPr>
          <w:rFonts w:ascii="Times New Roman" w:hAnsi="Times New Roman" w:hint="eastAsia"/>
          <w:kern w:val="21"/>
        </w:rPr>
        <w:t>环境</w:t>
      </w:r>
      <w:r>
        <w:rPr>
          <w:rFonts w:ascii="Times New Roman" w:hAnsi="Times New Roman" w:hint="eastAsia"/>
          <w:kern w:val="21"/>
        </w:rPr>
        <w:t>下浸车</w:t>
      </w:r>
      <w:r>
        <w:rPr>
          <w:rFonts w:ascii="Times New Roman" w:hAnsi="Times New Roman" w:hint="eastAsia"/>
          <w:kern w:val="21"/>
        </w:rPr>
        <w:t>10</w:t>
      </w:r>
      <w:r>
        <w:rPr>
          <w:rFonts w:ascii="Times New Roman" w:hAnsi="Times New Roman" w:hint="eastAsia"/>
          <w:kern w:val="21"/>
        </w:rPr>
        <w:t>分钟</w:t>
      </w:r>
      <w:r>
        <w:rPr>
          <w:rFonts w:ascii="Times New Roman" w:hAnsi="Times New Roman"/>
          <w:kern w:val="21"/>
        </w:rPr>
        <w:t>；</w:t>
      </w:r>
    </w:p>
    <w:p w14:paraId="751CC966" w14:textId="77777777"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lastRenderedPageBreak/>
        <w:t>b)</w:t>
      </w:r>
      <w:r>
        <w:rPr>
          <w:rFonts w:ascii="Times New Roman" w:hAnsi="Times New Roman" w:hint="eastAsia"/>
          <w:kern w:val="21"/>
        </w:rPr>
        <w:tab/>
      </w:r>
      <w:r>
        <w:rPr>
          <w:rFonts w:ascii="Times New Roman" w:hAnsi="Times New Roman" w:hint="eastAsia"/>
          <w:kern w:val="21"/>
        </w:rPr>
        <w:t>调整被测车辆的荷电状态，使得</w:t>
      </w:r>
      <w:r>
        <w:rPr>
          <w:rFonts w:ascii="Times New Roman" w:hAnsi="Times New Roman" w:hint="eastAsia"/>
          <w:kern w:val="21"/>
        </w:rPr>
        <w:t>SOC</w:t>
      </w:r>
      <w:r>
        <w:rPr>
          <w:rFonts w:ascii="Times New Roman" w:hAnsi="Times New Roman" w:hint="eastAsia"/>
          <w:kern w:val="21"/>
        </w:rPr>
        <w:t>＜</w:t>
      </w:r>
      <w:r>
        <w:rPr>
          <w:rFonts w:ascii="Times New Roman" w:hAnsi="Times New Roman" w:hint="eastAsia"/>
          <w:kern w:val="21"/>
        </w:rPr>
        <w:t>80%</w:t>
      </w:r>
      <w:r>
        <w:rPr>
          <w:rFonts w:ascii="Times New Roman" w:hAnsi="Times New Roman" w:hint="eastAsia"/>
          <w:kern w:val="21"/>
        </w:rPr>
        <w:t>。</w:t>
      </w:r>
    </w:p>
    <w:p w14:paraId="6C673454" w14:textId="77777777" w:rsidR="00614509" w:rsidRDefault="00614509" w:rsidP="00614509">
      <w:pPr>
        <w:pStyle w:val="afffffb"/>
        <w:ind w:firstLine="420"/>
      </w:pPr>
    </w:p>
    <w:p w14:paraId="4E4F7878" w14:textId="77777777" w:rsidR="00614509" w:rsidRDefault="00614509" w:rsidP="00614509">
      <w:pPr>
        <w:pStyle w:val="affe"/>
        <w:spacing w:before="120" w:after="120"/>
      </w:pPr>
      <w:r>
        <w:rPr>
          <w:rFonts w:hint="eastAsia"/>
        </w:rPr>
        <w:t>操作方法</w:t>
      </w:r>
    </w:p>
    <w:p w14:paraId="59CD7A78" w14:textId="77777777" w:rsidR="00614509" w:rsidRDefault="00614509" w:rsidP="00614509">
      <w:pPr>
        <w:pStyle w:val="afff"/>
        <w:spacing w:before="120" w:after="120"/>
      </w:pPr>
      <w:r>
        <w:rPr>
          <w:rFonts w:hint="eastAsia"/>
        </w:rPr>
        <w:t>直流测试操作方法</w:t>
      </w:r>
    </w:p>
    <w:p w14:paraId="3AE0367E" w14:textId="6059ABC8"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sidR="00A47178">
        <w:rPr>
          <w:rFonts w:ascii="Times New Roman" w:hAnsi="Times New Roman" w:hint="eastAsia"/>
          <w:kern w:val="21"/>
        </w:rPr>
        <w:t>在环境温度＜</w:t>
      </w:r>
      <w:r w:rsidR="00A47178">
        <w:rPr>
          <w:rFonts w:ascii="Times New Roman" w:hAnsi="Times New Roman" w:hint="eastAsia"/>
          <w:kern w:val="21"/>
        </w:rPr>
        <w:t>-40</w:t>
      </w:r>
      <w:r w:rsidR="00A47178">
        <w:rPr>
          <w:rFonts w:ascii="Times New Roman" w:hAnsi="Times New Roman" w:hint="eastAsia"/>
          <w:kern w:val="21"/>
        </w:rPr>
        <w:t>℃的严寒环境下</w:t>
      </w:r>
      <w:r>
        <w:rPr>
          <w:rFonts w:ascii="Times New Roman" w:hAnsi="Times New Roman" w:hint="eastAsia"/>
          <w:kern w:val="21"/>
        </w:rPr>
        <w:t>，完成直流充电枪插枪动作；</w:t>
      </w:r>
    </w:p>
    <w:p w14:paraId="46976500" w14:textId="4690B382"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启动充电，保证充电时间＞</w:t>
      </w:r>
      <w:r>
        <w:rPr>
          <w:rFonts w:ascii="Times New Roman" w:hAnsi="Times New Roman" w:hint="eastAsia"/>
          <w:kern w:val="21"/>
        </w:rPr>
        <w:t>5min</w:t>
      </w:r>
      <w:r>
        <w:rPr>
          <w:rFonts w:ascii="Times New Roman" w:hAnsi="Times New Roman" w:hint="eastAsia"/>
          <w:kern w:val="21"/>
        </w:rPr>
        <w:t>，</w:t>
      </w:r>
      <w:r w:rsidR="00A47178">
        <w:rPr>
          <w:rFonts w:ascii="Times New Roman" w:hAnsi="Times New Roman" w:hint="eastAsia"/>
          <w:kern w:val="21"/>
        </w:rPr>
        <w:t>充电过程中观察被测车辆是否能正常充电或产生报警，并观察是否有降功率充电现象</w:t>
      </w:r>
      <w:r w:rsidR="00A47178">
        <w:rPr>
          <w:rFonts w:ascii="Times New Roman" w:hAnsi="Times New Roman" w:hint="eastAsia"/>
          <w:kern w:val="21"/>
        </w:rPr>
        <w:t>;</w:t>
      </w:r>
    </w:p>
    <w:p w14:paraId="390A9A0D" w14:textId="77777777"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控制直流充电桩停止充电，并完成拔枪动作，观察被测车辆是否产生报警；</w:t>
      </w:r>
    </w:p>
    <w:p w14:paraId="66C4B186" w14:textId="77777777"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d)</w:t>
      </w:r>
      <w:r>
        <w:rPr>
          <w:rFonts w:ascii="Times New Roman" w:hAnsi="Times New Roman" w:hint="eastAsia"/>
          <w:kern w:val="21"/>
        </w:rPr>
        <w:tab/>
      </w:r>
      <w:r>
        <w:rPr>
          <w:rFonts w:ascii="Times New Roman" w:hAnsi="Times New Roman" w:hint="eastAsia"/>
          <w:kern w:val="21"/>
        </w:rPr>
        <w:t>重</w:t>
      </w:r>
      <w:r>
        <w:rPr>
          <w:rFonts w:ascii="Times New Roman" w:hAnsi="Times New Roman"/>
          <w:kern w:val="21"/>
        </w:rPr>
        <w:t>复步骤</w:t>
      </w:r>
      <w:r>
        <w:rPr>
          <w:rFonts w:ascii="Times New Roman" w:hAnsi="Times New Roman"/>
          <w:kern w:val="21"/>
        </w:rPr>
        <w:t>a</w:t>
      </w:r>
      <w:r>
        <w:rPr>
          <w:rFonts w:ascii="Times New Roman" w:hAnsi="Times New Roman"/>
          <w:kern w:val="21"/>
        </w:rPr>
        <w:t>）</w:t>
      </w:r>
      <w:r>
        <w:rPr>
          <w:rFonts w:ascii="Times New Roman" w:hAnsi="Times New Roman"/>
          <w:kern w:val="21"/>
        </w:rPr>
        <w:t>~c</w:t>
      </w:r>
      <w:r>
        <w:rPr>
          <w:rFonts w:ascii="Times New Roman" w:hAnsi="Times New Roman"/>
          <w:kern w:val="21"/>
        </w:rPr>
        <w:t>），共测试</w:t>
      </w:r>
      <w:r>
        <w:rPr>
          <w:rFonts w:ascii="Times New Roman" w:hAnsi="Times New Roman"/>
          <w:kern w:val="21"/>
        </w:rPr>
        <w:t>3</w:t>
      </w:r>
      <w:r>
        <w:rPr>
          <w:rFonts w:ascii="Times New Roman" w:hAnsi="Times New Roman"/>
          <w:kern w:val="21"/>
        </w:rPr>
        <w:t>次；</w:t>
      </w:r>
    </w:p>
    <w:p w14:paraId="22DB427D" w14:textId="3CCEE8E3" w:rsidR="00614509" w:rsidRDefault="00614509" w:rsidP="00614509">
      <w:pPr>
        <w:pStyle w:val="afffffb"/>
        <w:ind w:firstLine="420"/>
        <w:rPr>
          <w:rFonts w:ascii="Times New Roman"/>
          <w:kern w:val="21"/>
        </w:rPr>
      </w:pPr>
      <w:r>
        <w:rPr>
          <w:rFonts w:ascii="Times New Roman"/>
          <w:kern w:val="21"/>
        </w:rPr>
        <w:t>e)</w:t>
      </w:r>
      <w:r>
        <w:rPr>
          <w:rFonts w:ascii="Times New Roman"/>
          <w:kern w:val="21"/>
        </w:rPr>
        <w:tab/>
      </w:r>
      <w:r>
        <w:rPr>
          <w:rFonts w:ascii="Times New Roman"/>
          <w:kern w:val="21"/>
        </w:rPr>
        <w:t>完成上述试验步骤，在试验环境温度</w:t>
      </w:r>
      <w:r>
        <w:rPr>
          <w:rFonts w:ascii="Times New Roman" w:hint="eastAsia"/>
          <w:kern w:val="21"/>
        </w:rPr>
        <w:t>下观测</w:t>
      </w:r>
      <w:r>
        <w:rPr>
          <w:rFonts w:ascii="Times New Roman" w:hint="eastAsia"/>
          <w:kern w:val="21"/>
        </w:rPr>
        <w:t>0.5h</w:t>
      </w:r>
      <w:r>
        <w:rPr>
          <w:rFonts w:ascii="Times New Roman" w:hint="eastAsia"/>
          <w:kern w:val="21"/>
        </w:rPr>
        <w:t>后，观察被测车辆仪表是否产生涉及</w:t>
      </w:r>
      <w:r>
        <w:rPr>
          <w:rFonts w:ascii="Times New Roman" w:hint="eastAsia"/>
          <w:kern w:val="21"/>
        </w:rPr>
        <w:t>BMS</w:t>
      </w:r>
      <w:r>
        <w:rPr>
          <w:rFonts w:ascii="Times New Roman" w:hint="eastAsia"/>
          <w:kern w:val="21"/>
        </w:rPr>
        <w:t>、动力电池的故障。</w:t>
      </w:r>
    </w:p>
    <w:p w14:paraId="509282F6" w14:textId="77777777" w:rsidR="00614509" w:rsidRPr="007950EE" w:rsidRDefault="00614509" w:rsidP="00614509">
      <w:pPr>
        <w:pStyle w:val="afffffb"/>
        <w:ind w:firstLine="420"/>
      </w:pPr>
    </w:p>
    <w:p w14:paraId="1FB6F122" w14:textId="77777777" w:rsidR="00614509" w:rsidRDefault="00614509" w:rsidP="00614509">
      <w:pPr>
        <w:pStyle w:val="afff"/>
        <w:spacing w:before="120" w:after="120"/>
      </w:pPr>
      <w:r>
        <w:rPr>
          <w:rFonts w:hint="eastAsia"/>
        </w:rPr>
        <w:t>交流测试操作方法</w:t>
      </w:r>
    </w:p>
    <w:p w14:paraId="484D700E" w14:textId="18CB1CDB"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sidR="00A47178">
        <w:rPr>
          <w:rFonts w:ascii="Times New Roman" w:hAnsi="Times New Roman" w:hint="eastAsia"/>
          <w:kern w:val="21"/>
        </w:rPr>
        <w:t>在环境温度＜</w:t>
      </w:r>
      <w:r w:rsidR="00A47178">
        <w:rPr>
          <w:rFonts w:ascii="Times New Roman" w:hAnsi="Times New Roman" w:hint="eastAsia"/>
          <w:kern w:val="21"/>
        </w:rPr>
        <w:t>-40</w:t>
      </w:r>
      <w:r w:rsidR="00A47178">
        <w:rPr>
          <w:rFonts w:ascii="Times New Roman" w:hAnsi="Times New Roman" w:hint="eastAsia"/>
          <w:kern w:val="21"/>
        </w:rPr>
        <w:t>℃的严寒环境下</w:t>
      </w:r>
      <w:r>
        <w:rPr>
          <w:rFonts w:ascii="Times New Roman" w:hAnsi="Times New Roman" w:hint="eastAsia"/>
          <w:kern w:val="21"/>
        </w:rPr>
        <w:t>，完成交流充电枪插枪动作；</w:t>
      </w:r>
    </w:p>
    <w:p w14:paraId="5DD0A698" w14:textId="11035BF8"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启动充电，保证充电时间＞</w:t>
      </w:r>
      <w:r>
        <w:rPr>
          <w:rFonts w:ascii="Times New Roman" w:hAnsi="Times New Roman" w:hint="eastAsia"/>
          <w:kern w:val="21"/>
        </w:rPr>
        <w:t>5min</w:t>
      </w:r>
      <w:r>
        <w:rPr>
          <w:rFonts w:ascii="Times New Roman" w:hAnsi="Times New Roman" w:hint="eastAsia"/>
          <w:kern w:val="21"/>
        </w:rPr>
        <w:t>，</w:t>
      </w:r>
      <w:r w:rsidR="00A47178">
        <w:rPr>
          <w:rFonts w:ascii="Times New Roman" w:hAnsi="Times New Roman" w:hint="eastAsia"/>
          <w:kern w:val="21"/>
        </w:rPr>
        <w:t>充电过程中观察被测车辆是否能正常充电或产生报警，并观察是否有降功率充电现象</w:t>
      </w:r>
      <w:r w:rsidR="00A47178">
        <w:rPr>
          <w:rFonts w:ascii="Times New Roman" w:hAnsi="Times New Roman" w:hint="eastAsia"/>
          <w:kern w:val="21"/>
        </w:rPr>
        <w:t>;</w:t>
      </w:r>
    </w:p>
    <w:p w14:paraId="2894096F" w14:textId="77777777"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控制交流充电桩停止充电，并完成拔枪动作，观察被测车辆是否产生报警；</w:t>
      </w:r>
    </w:p>
    <w:p w14:paraId="523AB699" w14:textId="77777777"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d)</w:t>
      </w:r>
      <w:r>
        <w:rPr>
          <w:rFonts w:ascii="Times New Roman" w:hAnsi="Times New Roman" w:hint="eastAsia"/>
          <w:kern w:val="21"/>
        </w:rPr>
        <w:tab/>
      </w:r>
      <w:r>
        <w:rPr>
          <w:rFonts w:ascii="Times New Roman" w:hAnsi="Times New Roman" w:hint="eastAsia"/>
          <w:kern w:val="21"/>
        </w:rPr>
        <w:t>重复步骤</w:t>
      </w:r>
      <w:r>
        <w:rPr>
          <w:rFonts w:ascii="Times New Roman" w:hAnsi="Times New Roman" w:hint="eastAsia"/>
          <w:kern w:val="21"/>
        </w:rPr>
        <w:t>a</w:t>
      </w:r>
      <w:r>
        <w:rPr>
          <w:rFonts w:ascii="Times New Roman" w:hAnsi="Times New Roman" w:hint="eastAsia"/>
          <w:kern w:val="21"/>
        </w:rPr>
        <w:t>）</w:t>
      </w:r>
      <w:r>
        <w:rPr>
          <w:rFonts w:ascii="Times New Roman" w:hAnsi="Times New Roman" w:hint="eastAsia"/>
          <w:kern w:val="21"/>
        </w:rPr>
        <w:t>~c</w:t>
      </w:r>
      <w:r>
        <w:rPr>
          <w:rFonts w:ascii="Times New Roman" w:hAnsi="Times New Roman" w:hint="eastAsia"/>
          <w:kern w:val="21"/>
        </w:rPr>
        <w:t>），共测试</w:t>
      </w:r>
      <w:r>
        <w:rPr>
          <w:rFonts w:ascii="Times New Roman" w:hAnsi="Times New Roman" w:hint="eastAsia"/>
          <w:kern w:val="21"/>
        </w:rPr>
        <w:t>3</w:t>
      </w:r>
      <w:r>
        <w:rPr>
          <w:rFonts w:ascii="Times New Roman" w:hAnsi="Times New Roman" w:hint="eastAsia"/>
          <w:kern w:val="21"/>
        </w:rPr>
        <w:t>次；</w:t>
      </w:r>
    </w:p>
    <w:p w14:paraId="317BEC2A" w14:textId="2CF0D40E" w:rsidR="00614509" w:rsidRDefault="00614509" w:rsidP="00614509">
      <w:pPr>
        <w:spacing w:line="240" w:lineRule="auto"/>
        <w:ind w:firstLineChars="200" w:firstLine="420"/>
        <w:contextualSpacing/>
        <w:rPr>
          <w:rFonts w:ascii="Times New Roman"/>
          <w:color w:val="060607"/>
          <w:spacing w:val="3"/>
          <w:shd w:val="clear" w:color="auto" w:fill="FFFFFF"/>
        </w:rPr>
      </w:pPr>
      <w:r>
        <w:rPr>
          <w:rFonts w:ascii="Times New Roman" w:hAnsi="Times New Roman" w:hint="eastAsia"/>
          <w:kern w:val="21"/>
        </w:rPr>
        <w:t>e)</w:t>
      </w:r>
      <w:r>
        <w:rPr>
          <w:rFonts w:ascii="Times New Roman" w:hAnsi="Times New Roman" w:hint="eastAsia"/>
          <w:kern w:val="21"/>
        </w:rPr>
        <w:tab/>
      </w:r>
      <w:r>
        <w:rPr>
          <w:rFonts w:ascii="Times New Roman" w:hAnsi="Times New Roman" w:hint="eastAsia"/>
          <w:kern w:val="21"/>
        </w:rPr>
        <w:t>完成上述试验步骤，在试验环境温度下观测</w:t>
      </w:r>
      <w:r>
        <w:rPr>
          <w:rFonts w:ascii="Times New Roman" w:hAnsi="Times New Roman" w:hint="eastAsia"/>
          <w:kern w:val="21"/>
        </w:rPr>
        <w:t>0.5h</w:t>
      </w:r>
      <w:r>
        <w:rPr>
          <w:rFonts w:ascii="Times New Roman" w:hAnsi="Times New Roman" w:hint="eastAsia"/>
          <w:kern w:val="21"/>
        </w:rPr>
        <w:t>后，观察被测车辆仪表是否产生涉及</w:t>
      </w:r>
      <w:r>
        <w:rPr>
          <w:rFonts w:ascii="Times New Roman" w:hAnsi="Times New Roman" w:hint="eastAsia"/>
          <w:kern w:val="21"/>
        </w:rPr>
        <w:t>BMS</w:t>
      </w:r>
      <w:r>
        <w:rPr>
          <w:rFonts w:ascii="Times New Roman" w:hAnsi="Times New Roman" w:hint="eastAsia"/>
          <w:kern w:val="21"/>
        </w:rPr>
        <w:t>、动力电池的故障。</w:t>
      </w:r>
    </w:p>
    <w:p w14:paraId="7A1FE643" w14:textId="77777777" w:rsidR="00614509" w:rsidRDefault="00614509" w:rsidP="00614509">
      <w:pPr>
        <w:spacing w:line="240" w:lineRule="auto"/>
        <w:ind w:firstLine="432"/>
        <w:rPr>
          <w:rFonts w:ascii="Times New Roman"/>
          <w:color w:val="060607"/>
          <w:spacing w:val="3"/>
          <w:shd w:val="clear" w:color="auto" w:fill="FFFFFF"/>
        </w:rPr>
      </w:pPr>
    </w:p>
    <w:p w14:paraId="2E7EC38C" w14:textId="7F4E7514" w:rsidR="00614509" w:rsidRDefault="00057190" w:rsidP="00614509">
      <w:pPr>
        <w:pStyle w:val="affd"/>
        <w:spacing w:before="120" w:after="120"/>
      </w:pPr>
      <w:r>
        <w:rPr>
          <w:rFonts w:hint="eastAsia"/>
        </w:rPr>
        <w:t>盐雾</w:t>
      </w:r>
      <w:r w:rsidR="00614509">
        <w:rPr>
          <w:rFonts w:hint="eastAsia"/>
        </w:rPr>
        <w:t>环境测试</w:t>
      </w:r>
    </w:p>
    <w:p w14:paraId="50208B41" w14:textId="77777777" w:rsidR="00614509" w:rsidRDefault="00614509" w:rsidP="00614509">
      <w:pPr>
        <w:pStyle w:val="affe"/>
        <w:spacing w:before="120" w:after="120"/>
      </w:pPr>
      <w:r>
        <w:rPr>
          <w:rFonts w:hint="eastAsia"/>
        </w:rPr>
        <w:t>测试准备</w:t>
      </w:r>
    </w:p>
    <w:p w14:paraId="0B8B1BB3" w14:textId="7F29B01B"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关闭被测车辆全部车窗车门、机舱盖、后备箱盖和天窗，在</w:t>
      </w:r>
      <w:r w:rsidR="00057190">
        <w:rPr>
          <w:rFonts w:ascii="Times New Roman" w:hAnsi="Times New Roman" w:hint="eastAsia"/>
          <w:kern w:val="21"/>
        </w:rPr>
        <w:t>NaCl</w:t>
      </w:r>
      <w:r w:rsidR="00057190">
        <w:rPr>
          <w:rFonts w:ascii="Times New Roman" w:hAnsi="Times New Roman" w:hint="eastAsia"/>
          <w:kern w:val="21"/>
        </w:rPr>
        <w:t>浓度＞</w:t>
      </w:r>
      <w:r w:rsidR="00057190">
        <w:rPr>
          <w:rFonts w:ascii="Times New Roman" w:hAnsi="Times New Roman" w:hint="eastAsia"/>
          <w:kern w:val="21"/>
        </w:rPr>
        <w:t>5%</w:t>
      </w:r>
      <w:r w:rsidR="00057190">
        <w:rPr>
          <w:rFonts w:ascii="Times New Roman" w:hAnsi="Times New Roman" w:hint="eastAsia"/>
          <w:kern w:val="21"/>
        </w:rPr>
        <w:t>的盐雾</w:t>
      </w:r>
      <w:r>
        <w:rPr>
          <w:rFonts w:ascii="Times New Roman" w:hAnsi="Times New Roman" w:hint="eastAsia"/>
          <w:kern w:val="21"/>
        </w:rPr>
        <w:t>环境下浸车</w:t>
      </w:r>
      <w:r w:rsidR="00057190">
        <w:rPr>
          <w:rFonts w:ascii="Times New Roman" w:hAnsi="Times New Roman" w:hint="eastAsia"/>
          <w:kern w:val="21"/>
        </w:rPr>
        <w:t>10</w:t>
      </w:r>
      <w:r>
        <w:rPr>
          <w:rFonts w:ascii="Times New Roman" w:hAnsi="Times New Roman" w:hint="eastAsia"/>
          <w:kern w:val="21"/>
        </w:rPr>
        <w:t>分钟</w:t>
      </w:r>
      <w:r>
        <w:rPr>
          <w:rFonts w:ascii="Times New Roman" w:hAnsi="Times New Roman"/>
          <w:kern w:val="21"/>
        </w:rPr>
        <w:t>；</w:t>
      </w:r>
    </w:p>
    <w:p w14:paraId="72B268C2" w14:textId="77777777"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调整被测车辆的荷电状态，使得</w:t>
      </w:r>
      <w:r>
        <w:rPr>
          <w:rFonts w:ascii="Times New Roman" w:hAnsi="Times New Roman" w:hint="eastAsia"/>
          <w:kern w:val="21"/>
        </w:rPr>
        <w:t>SOC</w:t>
      </w:r>
      <w:r>
        <w:rPr>
          <w:rFonts w:ascii="Times New Roman" w:hAnsi="Times New Roman" w:hint="eastAsia"/>
          <w:kern w:val="21"/>
        </w:rPr>
        <w:t>＜</w:t>
      </w:r>
      <w:r>
        <w:rPr>
          <w:rFonts w:ascii="Times New Roman" w:hAnsi="Times New Roman" w:hint="eastAsia"/>
          <w:kern w:val="21"/>
        </w:rPr>
        <w:t>80%</w:t>
      </w:r>
      <w:r>
        <w:rPr>
          <w:rFonts w:ascii="Times New Roman" w:hAnsi="Times New Roman" w:hint="eastAsia"/>
          <w:kern w:val="21"/>
        </w:rPr>
        <w:t>。</w:t>
      </w:r>
    </w:p>
    <w:p w14:paraId="4169C64C" w14:textId="77777777" w:rsidR="00614509" w:rsidRDefault="00614509" w:rsidP="00614509">
      <w:pPr>
        <w:pStyle w:val="afffffb"/>
        <w:ind w:firstLine="420"/>
      </w:pPr>
    </w:p>
    <w:p w14:paraId="11E93A23" w14:textId="77777777" w:rsidR="00614509" w:rsidRDefault="00614509" w:rsidP="00614509">
      <w:pPr>
        <w:pStyle w:val="affe"/>
        <w:spacing w:before="120" w:after="120"/>
      </w:pPr>
      <w:r>
        <w:rPr>
          <w:rFonts w:hint="eastAsia"/>
        </w:rPr>
        <w:t>操作方法</w:t>
      </w:r>
    </w:p>
    <w:p w14:paraId="3B68131A" w14:textId="77777777" w:rsidR="00614509" w:rsidRDefault="00614509" w:rsidP="00614509">
      <w:pPr>
        <w:pStyle w:val="afff"/>
        <w:spacing w:before="120" w:after="120"/>
      </w:pPr>
      <w:r>
        <w:rPr>
          <w:rFonts w:hint="eastAsia"/>
        </w:rPr>
        <w:t>直流测试操作方法</w:t>
      </w:r>
    </w:p>
    <w:p w14:paraId="22B1A3BD" w14:textId="23DDCEA8"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sidR="00057190">
        <w:rPr>
          <w:rFonts w:ascii="Times New Roman" w:hAnsi="Times New Roman" w:hint="eastAsia"/>
          <w:kern w:val="21"/>
        </w:rPr>
        <w:t>在</w:t>
      </w:r>
      <w:r w:rsidR="00057190">
        <w:rPr>
          <w:rFonts w:ascii="Times New Roman" w:hAnsi="Times New Roman" w:hint="eastAsia"/>
          <w:kern w:val="21"/>
        </w:rPr>
        <w:t>NaCl</w:t>
      </w:r>
      <w:r w:rsidR="00057190">
        <w:rPr>
          <w:rFonts w:ascii="Times New Roman" w:hAnsi="Times New Roman" w:hint="eastAsia"/>
          <w:kern w:val="21"/>
        </w:rPr>
        <w:t>浓度＞</w:t>
      </w:r>
      <w:r w:rsidR="00057190">
        <w:rPr>
          <w:rFonts w:ascii="Times New Roman" w:hAnsi="Times New Roman" w:hint="eastAsia"/>
          <w:kern w:val="21"/>
        </w:rPr>
        <w:t>5%</w:t>
      </w:r>
      <w:r w:rsidR="00057190">
        <w:rPr>
          <w:rFonts w:ascii="Times New Roman" w:hAnsi="Times New Roman" w:hint="eastAsia"/>
          <w:kern w:val="21"/>
        </w:rPr>
        <w:t>的盐雾环境下</w:t>
      </w:r>
      <w:r>
        <w:rPr>
          <w:rFonts w:ascii="Times New Roman" w:hAnsi="Times New Roman" w:hint="eastAsia"/>
          <w:kern w:val="21"/>
        </w:rPr>
        <w:t>，完成直流充电枪插枪动作；</w:t>
      </w:r>
    </w:p>
    <w:p w14:paraId="13E35497" w14:textId="46948352"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启动充电，保证充电时间＞</w:t>
      </w:r>
      <w:r>
        <w:rPr>
          <w:rFonts w:ascii="Times New Roman" w:hAnsi="Times New Roman" w:hint="eastAsia"/>
          <w:kern w:val="21"/>
        </w:rPr>
        <w:t>5min</w:t>
      </w:r>
      <w:r>
        <w:rPr>
          <w:rFonts w:ascii="Times New Roman" w:hAnsi="Times New Roman" w:hint="eastAsia"/>
          <w:kern w:val="21"/>
        </w:rPr>
        <w:t>，</w:t>
      </w:r>
      <w:r w:rsidR="00057190">
        <w:rPr>
          <w:rFonts w:ascii="Times New Roman" w:hAnsi="Times New Roman" w:hint="eastAsia"/>
          <w:kern w:val="21"/>
        </w:rPr>
        <w:t>充电过程中观察被测车辆是否能正常充电或产生报警</w:t>
      </w:r>
      <w:r>
        <w:rPr>
          <w:rFonts w:ascii="Times New Roman" w:hAnsi="Times New Roman" w:hint="eastAsia"/>
          <w:kern w:val="21"/>
        </w:rPr>
        <w:t>，并按照</w:t>
      </w:r>
      <w:r>
        <w:rPr>
          <w:rFonts w:ascii="Times New Roman" w:hAnsi="Times New Roman" w:hint="eastAsia"/>
          <w:kern w:val="21"/>
        </w:rPr>
        <w:t xml:space="preserve">GB/T </w:t>
      </w:r>
      <w:r>
        <w:rPr>
          <w:rFonts w:ascii="Times New Roman" w:hAnsi="Times New Roman"/>
          <w:kern w:val="21"/>
        </w:rPr>
        <w:t>43332</w:t>
      </w:r>
      <w:r>
        <w:rPr>
          <w:rFonts w:ascii="Times New Roman" w:hAnsi="Times New Roman" w:hint="eastAsia"/>
          <w:kern w:val="21"/>
        </w:rPr>
        <w:t>-2023</w:t>
      </w:r>
      <w:r>
        <w:rPr>
          <w:rFonts w:ascii="Times New Roman" w:hAnsi="Times New Roman" w:hint="eastAsia"/>
          <w:kern w:val="21"/>
        </w:rPr>
        <w:t>中</w:t>
      </w:r>
      <w:r>
        <w:rPr>
          <w:rFonts w:ascii="Times New Roman" w:hAnsi="Times New Roman"/>
          <w:kern w:val="21"/>
        </w:rPr>
        <w:t>13.6</w:t>
      </w:r>
      <w:r>
        <w:rPr>
          <w:rFonts w:ascii="Times New Roman" w:hAnsi="Times New Roman" w:hint="eastAsia"/>
          <w:kern w:val="21"/>
        </w:rPr>
        <w:t>进行接触电流测试</w:t>
      </w:r>
      <w:r>
        <w:rPr>
          <w:rFonts w:ascii="Times New Roman" w:hAnsi="Times New Roman" w:hint="eastAsia"/>
          <w:kern w:val="21"/>
        </w:rPr>
        <w:t>;</w:t>
      </w:r>
    </w:p>
    <w:p w14:paraId="1330F0E9" w14:textId="77777777"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控制直流充电桩停止充电，并完成拔枪动作，观察被测车辆是否产生报警；</w:t>
      </w:r>
    </w:p>
    <w:p w14:paraId="5796DC21" w14:textId="77777777"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d)</w:t>
      </w:r>
      <w:r>
        <w:rPr>
          <w:rFonts w:ascii="Times New Roman" w:hAnsi="Times New Roman" w:hint="eastAsia"/>
          <w:kern w:val="21"/>
        </w:rPr>
        <w:tab/>
      </w:r>
      <w:r>
        <w:rPr>
          <w:rFonts w:ascii="Times New Roman" w:hAnsi="Times New Roman" w:hint="eastAsia"/>
          <w:kern w:val="21"/>
        </w:rPr>
        <w:t>重</w:t>
      </w:r>
      <w:r>
        <w:rPr>
          <w:rFonts w:ascii="Times New Roman" w:hAnsi="Times New Roman"/>
          <w:kern w:val="21"/>
        </w:rPr>
        <w:t>复步骤</w:t>
      </w:r>
      <w:r>
        <w:rPr>
          <w:rFonts w:ascii="Times New Roman" w:hAnsi="Times New Roman"/>
          <w:kern w:val="21"/>
        </w:rPr>
        <w:t>a</w:t>
      </w:r>
      <w:r>
        <w:rPr>
          <w:rFonts w:ascii="Times New Roman" w:hAnsi="Times New Roman"/>
          <w:kern w:val="21"/>
        </w:rPr>
        <w:t>）</w:t>
      </w:r>
      <w:r>
        <w:rPr>
          <w:rFonts w:ascii="Times New Roman" w:hAnsi="Times New Roman"/>
          <w:kern w:val="21"/>
        </w:rPr>
        <w:t>~c</w:t>
      </w:r>
      <w:r>
        <w:rPr>
          <w:rFonts w:ascii="Times New Roman" w:hAnsi="Times New Roman"/>
          <w:kern w:val="21"/>
        </w:rPr>
        <w:t>），共测试</w:t>
      </w:r>
      <w:r>
        <w:rPr>
          <w:rFonts w:ascii="Times New Roman" w:hAnsi="Times New Roman"/>
          <w:kern w:val="21"/>
        </w:rPr>
        <w:t>3</w:t>
      </w:r>
      <w:r>
        <w:rPr>
          <w:rFonts w:ascii="Times New Roman" w:hAnsi="Times New Roman"/>
          <w:kern w:val="21"/>
        </w:rPr>
        <w:t>次；</w:t>
      </w:r>
    </w:p>
    <w:p w14:paraId="5187D4C0" w14:textId="77777777" w:rsidR="00614509" w:rsidRDefault="00614509" w:rsidP="00614509">
      <w:pPr>
        <w:pStyle w:val="afffffb"/>
        <w:ind w:firstLine="420"/>
        <w:rPr>
          <w:rFonts w:ascii="Times New Roman"/>
          <w:kern w:val="21"/>
        </w:rPr>
      </w:pPr>
      <w:r>
        <w:rPr>
          <w:rFonts w:ascii="Times New Roman"/>
          <w:kern w:val="21"/>
        </w:rPr>
        <w:t>e)</w:t>
      </w:r>
      <w:r>
        <w:rPr>
          <w:rFonts w:ascii="Times New Roman"/>
          <w:kern w:val="21"/>
        </w:rPr>
        <w:tab/>
      </w:r>
      <w:r>
        <w:rPr>
          <w:rFonts w:ascii="Times New Roman"/>
          <w:kern w:val="21"/>
        </w:rPr>
        <w:t>完成上述试验步骤，在试验环境温度</w:t>
      </w:r>
      <w:r>
        <w:rPr>
          <w:rFonts w:ascii="Times New Roman" w:hint="eastAsia"/>
          <w:kern w:val="21"/>
        </w:rPr>
        <w:t>下观测</w:t>
      </w:r>
      <w:r>
        <w:rPr>
          <w:rFonts w:ascii="Times New Roman" w:hint="eastAsia"/>
          <w:kern w:val="21"/>
        </w:rPr>
        <w:t>0.5h</w:t>
      </w:r>
      <w:r>
        <w:rPr>
          <w:rFonts w:ascii="Times New Roman" w:hint="eastAsia"/>
          <w:kern w:val="21"/>
        </w:rPr>
        <w:t>后，观察被测车辆仪表是否产生涉及</w:t>
      </w:r>
      <w:r>
        <w:rPr>
          <w:rFonts w:ascii="Times New Roman" w:hint="eastAsia"/>
          <w:kern w:val="21"/>
        </w:rPr>
        <w:t>BMS</w:t>
      </w:r>
      <w:r>
        <w:rPr>
          <w:rFonts w:ascii="Times New Roman" w:hint="eastAsia"/>
          <w:kern w:val="21"/>
        </w:rPr>
        <w:t>、动力电池的故障，并按照</w:t>
      </w:r>
      <w:r>
        <w:rPr>
          <w:rFonts w:ascii="Times New Roman" w:hint="eastAsia"/>
          <w:kern w:val="21"/>
        </w:rPr>
        <w:t>G</w:t>
      </w:r>
      <w:r>
        <w:rPr>
          <w:rFonts w:ascii="Times New Roman"/>
          <w:kern w:val="21"/>
        </w:rPr>
        <w:t>B</w:t>
      </w:r>
      <w:r>
        <w:rPr>
          <w:rFonts w:ascii="Times New Roman" w:hint="eastAsia"/>
          <w:kern w:val="21"/>
        </w:rPr>
        <w:t xml:space="preserve"> </w:t>
      </w:r>
      <w:r>
        <w:rPr>
          <w:rFonts w:ascii="Times New Roman"/>
          <w:kern w:val="21"/>
        </w:rPr>
        <w:t>18384-2020</w:t>
      </w:r>
      <w:r>
        <w:rPr>
          <w:rFonts w:ascii="Times New Roman"/>
          <w:kern w:val="21"/>
        </w:rPr>
        <w:t>中</w:t>
      </w:r>
      <w:r>
        <w:rPr>
          <w:rFonts w:ascii="Times New Roman"/>
          <w:kern w:val="21"/>
        </w:rPr>
        <w:t>6.2.1</w:t>
      </w:r>
      <w:r>
        <w:rPr>
          <w:rFonts w:ascii="Times New Roman"/>
          <w:kern w:val="21"/>
        </w:rPr>
        <w:t>的方法测量整车绝缘电阻值</w:t>
      </w:r>
      <w:r>
        <w:rPr>
          <w:rFonts w:ascii="Times New Roman" w:hint="eastAsia"/>
          <w:kern w:val="21"/>
        </w:rPr>
        <w:t>。</w:t>
      </w:r>
    </w:p>
    <w:p w14:paraId="62F99FC4" w14:textId="77777777" w:rsidR="00614509" w:rsidRPr="007950EE" w:rsidRDefault="00614509" w:rsidP="00614509">
      <w:pPr>
        <w:pStyle w:val="afffffb"/>
        <w:ind w:firstLine="420"/>
      </w:pPr>
    </w:p>
    <w:p w14:paraId="1D731020" w14:textId="77777777" w:rsidR="00614509" w:rsidRDefault="00614509" w:rsidP="00614509">
      <w:pPr>
        <w:pStyle w:val="afff"/>
        <w:spacing w:before="120" w:after="120"/>
      </w:pPr>
      <w:r>
        <w:rPr>
          <w:rFonts w:hint="eastAsia"/>
        </w:rPr>
        <w:t>交流测试操作方法</w:t>
      </w:r>
    </w:p>
    <w:p w14:paraId="623E6102" w14:textId="47A5A296"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在</w:t>
      </w:r>
      <w:r w:rsidR="00057190">
        <w:rPr>
          <w:rFonts w:ascii="Times New Roman" w:hAnsi="Times New Roman" w:hint="eastAsia"/>
          <w:kern w:val="21"/>
        </w:rPr>
        <w:t>NaCl</w:t>
      </w:r>
      <w:r w:rsidR="00057190">
        <w:rPr>
          <w:rFonts w:ascii="Times New Roman" w:hAnsi="Times New Roman" w:hint="eastAsia"/>
          <w:kern w:val="21"/>
        </w:rPr>
        <w:t>浓度＞</w:t>
      </w:r>
      <w:r w:rsidR="00057190">
        <w:rPr>
          <w:rFonts w:ascii="Times New Roman" w:hAnsi="Times New Roman" w:hint="eastAsia"/>
          <w:kern w:val="21"/>
        </w:rPr>
        <w:t>5%</w:t>
      </w:r>
      <w:r w:rsidR="00057190">
        <w:rPr>
          <w:rFonts w:ascii="Times New Roman" w:hAnsi="Times New Roman" w:hint="eastAsia"/>
          <w:kern w:val="21"/>
        </w:rPr>
        <w:t>的盐雾环境下</w:t>
      </w:r>
      <w:r>
        <w:rPr>
          <w:rFonts w:ascii="Times New Roman" w:hAnsi="Times New Roman" w:hint="eastAsia"/>
          <w:kern w:val="21"/>
        </w:rPr>
        <w:t>，完成交流充电枪插枪动作；</w:t>
      </w:r>
    </w:p>
    <w:p w14:paraId="0E1C6B36" w14:textId="2908F89D"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启动充电，保证充电时间＞</w:t>
      </w:r>
      <w:r>
        <w:rPr>
          <w:rFonts w:ascii="Times New Roman" w:hAnsi="Times New Roman" w:hint="eastAsia"/>
          <w:kern w:val="21"/>
        </w:rPr>
        <w:t>5min</w:t>
      </w:r>
      <w:r>
        <w:rPr>
          <w:rFonts w:ascii="Times New Roman" w:hAnsi="Times New Roman" w:hint="eastAsia"/>
          <w:kern w:val="21"/>
        </w:rPr>
        <w:t>，</w:t>
      </w:r>
      <w:r w:rsidR="00057190">
        <w:rPr>
          <w:rFonts w:ascii="Times New Roman" w:hAnsi="Times New Roman" w:hint="eastAsia"/>
          <w:kern w:val="21"/>
        </w:rPr>
        <w:t>充电过程中观察被测车辆是否产生报警</w:t>
      </w:r>
      <w:r>
        <w:rPr>
          <w:rFonts w:ascii="Times New Roman" w:hAnsi="Times New Roman" w:hint="eastAsia"/>
          <w:kern w:val="21"/>
        </w:rPr>
        <w:t>，并按照</w:t>
      </w:r>
      <w:r>
        <w:rPr>
          <w:rFonts w:ascii="Times New Roman" w:hAnsi="Times New Roman" w:hint="eastAsia"/>
          <w:kern w:val="21"/>
        </w:rPr>
        <w:t xml:space="preserve">GB/T </w:t>
      </w:r>
      <w:r>
        <w:rPr>
          <w:rFonts w:ascii="Times New Roman" w:hAnsi="Times New Roman"/>
          <w:kern w:val="21"/>
        </w:rPr>
        <w:t>43332</w:t>
      </w:r>
      <w:r>
        <w:rPr>
          <w:rFonts w:ascii="Times New Roman" w:hAnsi="Times New Roman" w:hint="eastAsia"/>
          <w:kern w:val="21"/>
        </w:rPr>
        <w:t>-2023</w:t>
      </w:r>
      <w:r>
        <w:rPr>
          <w:rFonts w:ascii="Times New Roman" w:hAnsi="Times New Roman" w:hint="eastAsia"/>
          <w:kern w:val="21"/>
        </w:rPr>
        <w:t>中</w:t>
      </w:r>
      <w:r>
        <w:rPr>
          <w:rFonts w:ascii="Times New Roman" w:hAnsi="Times New Roman"/>
          <w:kern w:val="21"/>
        </w:rPr>
        <w:t>13.6</w:t>
      </w:r>
      <w:r>
        <w:rPr>
          <w:rFonts w:ascii="Times New Roman" w:hAnsi="Times New Roman" w:hint="eastAsia"/>
          <w:kern w:val="21"/>
        </w:rPr>
        <w:t>进行接触电流测试</w:t>
      </w:r>
      <w:r>
        <w:rPr>
          <w:rFonts w:ascii="Times New Roman" w:hAnsi="Times New Roman" w:hint="eastAsia"/>
          <w:kern w:val="21"/>
        </w:rPr>
        <w:t>;</w:t>
      </w:r>
    </w:p>
    <w:p w14:paraId="7349B627" w14:textId="77777777"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控制交流充电桩停止充电，并完成拔枪动作，观察被测车辆是否产生报警；</w:t>
      </w:r>
    </w:p>
    <w:p w14:paraId="6DDDF791" w14:textId="77777777"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lastRenderedPageBreak/>
        <w:t>d)</w:t>
      </w:r>
      <w:r>
        <w:rPr>
          <w:rFonts w:ascii="Times New Roman" w:hAnsi="Times New Roman" w:hint="eastAsia"/>
          <w:kern w:val="21"/>
        </w:rPr>
        <w:tab/>
      </w:r>
      <w:r>
        <w:rPr>
          <w:rFonts w:ascii="Times New Roman" w:hAnsi="Times New Roman" w:hint="eastAsia"/>
          <w:kern w:val="21"/>
        </w:rPr>
        <w:t>重复步骤</w:t>
      </w:r>
      <w:r>
        <w:rPr>
          <w:rFonts w:ascii="Times New Roman" w:hAnsi="Times New Roman" w:hint="eastAsia"/>
          <w:kern w:val="21"/>
        </w:rPr>
        <w:t>a</w:t>
      </w:r>
      <w:r>
        <w:rPr>
          <w:rFonts w:ascii="Times New Roman" w:hAnsi="Times New Roman" w:hint="eastAsia"/>
          <w:kern w:val="21"/>
        </w:rPr>
        <w:t>）</w:t>
      </w:r>
      <w:r>
        <w:rPr>
          <w:rFonts w:ascii="Times New Roman" w:hAnsi="Times New Roman" w:hint="eastAsia"/>
          <w:kern w:val="21"/>
        </w:rPr>
        <w:t>~c</w:t>
      </w:r>
      <w:r>
        <w:rPr>
          <w:rFonts w:ascii="Times New Roman" w:hAnsi="Times New Roman" w:hint="eastAsia"/>
          <w:kern w:val="21"/>
        </w:rPr>
        <w:t>），共测试</w:t>
      </w:r>
      <w:r>
        <w:rPr>
          <w:rFonts w:ascii="Times New Roman" w:hAnsi="Times New Roman" w:hint="eastAsia"/>
          <w:kern w:val="21"/>
        </w:rPr>
        <w:t>3</w:t>
      </w:r>
      <w:r>
        <w:rPr>
          <w:rFonts w:ascii="Times New Roman" w:hAnsi="Times New Roman" w:hint="eastAsia"/>
          <w:kern w:val="21"/>
        </w:rPr>
        <w:t>次；</w:t>
      </w:r>
    </w:p>
    <w:p w14:paraId="776F6A30" w14:textId="77777777" w:rsidR="00614509" w:rsidRDefault="00614509" w:rsidP="00614509">
      <w:pPr>
        <w:spacing w:line="240" w:lineRule="auto"/>
        <w:ind w:firstLineChars="200" w:firstLine="420"/>
        <w:contextualSpacing/>
        <w:rPr>
          <w:rFonts w:ascii="Times New Roman"/>
          <w:color w:val="060607"/>
          <w:spacing w:val="3"/>
          <w:shd w:val="clear" w:color="auto" w:fill="FFFFFF"/>
        </w:rPr>
      </w:pPr>
      <w:r>
        <w:rPr>
          <w:rFonts w:ascii="Times New Roman" w:hAnsi="Times New Roman" w:hint="eastAsia"/>
          <w:kern w:val="21"/>
        </w:rPr>
        <w:t>e)</w:t>
      </w:r>
      <w:r>
        <w:rPr>
          <w:rFonts w:ascii="Times New Roman" w:hAnsi="Times New Roman" w:hint="eastAsia"/>
          <w:kern w:val="21"/>
        </w:rPr>
        <w:tab/>
      </w:r>
      <w:r>
        <w:rPr>
          <w:rFonts w:ascii="Times New Roman" w:hAnsi="Times New Roman" w:hint="eastAsia"/>
          <w:kern w:val="21"/>
        </w:rPr>
        <w:t>完成上述试验步骤，在试验环境温度下观测</w:t>
      </w:r>
      <w:r>
        <w:rPr>
          <w:rFonts w:ascii="Times New Roman" w:hAnsi="Times New Roman" w:hint="eastAsia"/>
          <w:kern w:val="21"/>
        </w:rPr>
        <w:t>0.5h</w:t>
      </w:r>
      <w:r>
        <w:rPr>
          <w:rFonts w:ascii="Times New Roman" w:hAnsi="Times New Roman" w:hint="eastAsia"/>
          <w:kern w:val="21"/>
        </w:rPr>
        <w:t>后，观察被测车辆仪表是否产生涉及</w:t>
      </w:r>
      <w:r>
        <w:rPr>
          <w:rFonts w:ascii="Times New Roman" w:hAnsi="Times New Roman" w:hint="eastAsia"/>
          <w:kern w:val="21"/>
        </w:rPr>
        <w:t>BMS</w:t>
      </w:r>
      <w:r>
        <w:rPr>
          <w:rFonts w:ascii="Times New Roman" w:hAnsi="Times New Roman" w:hint="eastAsia"/>
          <w:kern w:val="21"/>
        </w:rPr>
        <w:t>、动力电池的故障，并按照</w:t>
      </w:r>
      <w:r>
        <w:rPr>
          <w:rFonts w:ascii="Times New Roman" w:hAnsi="Times New Roman" w:hint="eastAsia"/>
          <w:kern w:val="21"/>
        </w:rPr>
        <w:t>G</w:t>
      </w:r>
      <w:r>
        <w:rPr>
          <w:rFonts w:ascii="Times New Roman" w:hAnsi="Times New Roman"/>
          <w:kern w:val="21"/>
        </w:rPr>
        <w:t>B</w:t>
      </w:r>
      <w:r>
        <w:rPr>
          <w:rFonts w:ascii="Times New Roman" w:hAnsi="Times New Roman" w:hint="eastAsia"/>
          <w:kern w:val="21"/>
        </w:rPr>
        <w:t xml:space="preserve"> </w:t>
      </w:r>
      <w:r>
        <w:rPr>
          <w:rFonts w:ascii="Times New Roman" w:hAnsi="Times New Roman"/>
          <w:kern w:val="21"/>
        </w:rPr>
        <w:t>18384-2020</w:t>
      </w:r>
      <w:r>
        <w:rPr>
          <w:rFonts w:ascii="Times New Roman" w:hAnsi="Times New Roman"/>
          <w:kern w:val="21"/>
        </w:rPr>
        <w:t>中</w:t>
      </w:r>
      <w:r>
        <w:rPr>
          <w:rFonts w:ascii="Times New Roman" w:hAnsi="Times New Roman" w:hint="eastAsia"/>
          <w:kern w:val="21"/>
        </w:rPr>
        <w:t>6</w:t>
      </w:r>
      <w:r>
        <w:rPr>
          <w:rFonts w:ascii="Times New Roman" w:hAnsi="Times New Roman"/>
          <w:kern w:val="21"/>
        </w:rPr>
        <w:t>.2.1</w:t>
      </w:r>
      <w:r>
        <w:rPr>
          <w:rFonts w:ascii="Times New Roman" w:hAnsi="Times New Roman"/>
          <w:kern w:val="21"/>
        </w:rPr>
        <w:t>的方法测量整车绝缘电阻值</w:t>
      </w:r>
      <w:r>
        <w:rPr>
          <w:rFonts w:ascii="Times New Roman" w:hAnsi="Times New Roman" w:hint="eastAsia"/>
          <w:kern w:val="21"/>
        </w:rPr>
        <w:t>。</w:t>
      </w:r>
    </w:p>
    <w:p w14:paraId="08499EAA" w14:textId="77777777" w:rsidR="00614509" w:rsidRDefault="00614509" w:rsidP="00614509">
      <w:pPr>
        <w:spacing w:line="240" w:lineRule="auto"/>
        <w:ind w:firstLine="432"/>
        <w:rPr>
          <w:rFonts w:ascii="Times New Roman"/>
          <w:color w:val="060607"/>
          <w:spacing w:val="3"/>
          <w:shd w:val="clear" w:color="auto" w:fill="FFFFFF"/>
        </w:rPr>
      </w:pPr>
    </w:p>
    <w:p w14:paraId="2AE55BB7" w14:textId="500906F1" w:rsidR="00614509" w:rsidRDefault="00057190" w:rsidP="00614509">
      <w:pPr>
        <w:pStyle w:val="affd"/>
        <w:spacing w:before="120" w:after="120"/>
      </w:pPr>
      <w:r>
        <w:rPr>
          <w:rFonts w:hint="eastAsia"/>
        </w:rPr>
        <w:t>高海拔</w:t>
      </w:r>
      <w:r w:rsidR="00614509">
        <w:rPr>
          <w:rFonts w:hint="eastAsia"/>
        </w:rPr>
        <w:t>环境测试</w:t>
      </w:r>
    </w:p>
    <w:p w14:paraId="3BFC430A" w14:textId="77777777" w:rsidR="00614509" w:rsidRDefault="00614509" w:rsidP="00614509">
      <w:pPr>
        <w:pStyle w:val="affe"/>
        <w:spacing w:before="120" w:after="120"/>
      </w:pPr>
      <w:r>
        <w:rPr>
          <w:rFonts w:hint="eastAsia"/>
        </w:rPr>
        <w:t>测试准备</w:t>
      </w:r>
    </w:p>
    <w:p w14:paraId="57A49C04" w14:textId="76E69119"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Pr>
          <w:rFonts w:ascii="Times New Roman" w:hAnsi="Times New Roman" w:hint="eastAsia"/>
          <w:kern w:val="21"/>
        </w:rPr>
        <w:t>关闭被测车辆全部车窗车门、机舱盖、后备箱盖和天窗，在</w:t>
      </w:r>
      <w:r w:rsidR="00057190">
        <w:rPr>
          <w:rFonts w:ascii="Times New Roman" w:hAnsi="Times New Roman" w:hint="eastAsia"/>
          <w:kern w:val="21"/>
        </w:rPr>
        <w:t>海拔高度＞</w:t>
      </w:r>
      <w:r w:rsidR="00057190">
        <w:rPr>
          <w:rFonts w:ascii="Times New Roman" w:hAnsi="Times New Roman" w:hint="eastAsia"/>
          <w:kern w:val="21"/>
        </w:rPr>
        <w:t>4000m</w:t>
      </w:r>
      <w:r>
        <w:rPr>
          <w:rFonts w:ascii="Times New Roman" w:hAnsi="Times New Roman" w:hint="eastAsia"/>
          <w:kern w:val="21"/>
        </w:rPr>
        <w:t>的</w:t>
      </w:r>
      <w:r w:rsidR="00057190">
        <w:rPr>
          <w:rFonts w:ascii="Times New Roman" w:hAnsi="Times New Roman" w:hint="eastAsia"/>
          <w:kern w:val="21"/>
        </w:rPr>
        <w:t>高海拔</w:t>
      </w:r>
      <w:r>
        <w:rPr>
          <w:rFonts w:ascii="Times New Roman" w:hAnsi="Times New Roman" w:hint="eastAsia"/>
          <w:kern w:val="21"/>
        </w:rPr>
        <w:t>环境下浸车</w:t>
      </w:r>
      <w:r>
        <w:rPr>
          <w:rFonts w:ascii="Times New Roman" w:hAnsi="Times New Roman" w:hint="eastAsia"/>
          <w:kern w:val="21"/>
        </w:rPr>
        <w:t>10</w:t>
      </w:r>
      <w:r>
        <w:rPr>
          <w:rFonts w:ascii="Times New Roman" w:hAnsi="Times New Roman" w:hint="eastAsia"/>
          <w:kern w:val="21"/>
        </w:rPr>
        <w:t>分钟</w:t>
      </w:r>
      <w:r>
        <w:rPr>
          <w:rFonts w:ascii="Times New Roman" w:hAnsi="Times New Roman"/>
          <w:kern w:val="21"/>
        </w:rPr>
        <w:t>；</w:t>
      </w:r>
    </w:p>
    <w:p w14:paraId="610226EF" w14:textId="77777777"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调整被测车辆的荷电状态，使得</w:t>
      </w:r>
      <w:r>
        <w:rPr>
          <w:rFonts w:ascii="Times New Roman" w:hAnsi="Times New Roman" w:hint="eastAsia"/>
          <w:kern w:val="21"/>
        </w:rPr>
        <w:t>SOC</w:t>
      </w:r>
      <w:r>
        <w:rPr>
          <w:rFonts w:ascii="Times New Roman" w:hAnsi="Times New Roman" w:hint="eastAsia"/>
          <w:kern w:val="21"/>
        </w:rPr>
        <w:t>＜</w:t>
      </w:r>
      <w:r>
        <w:rPr>
          <w:rFonts w:ascii="Times New Roman" w:hAnsi="Times New Roman" w:hint="eastAsia"/>
          <w:kern w:val="21"/>
        </w:rPr>
        <w:t>80%</w:t>
      </w:r>
      <w:r>
        <w:rPr>
          <w:rFonts w:ascii="Times New Roman" w:hAnsi="Times New Roman" w:hint="eastAsia"/>
          <w:kern w:val="21"/>
        </w:rPr>
        <w:t>。</w:t>
      </w:r>
    </w:p>
    <w:p w14:paraId="2A9C84BA" w14:textId="77777777" w:rsidR="00614509" w:rsidRDefault="00614509" w:rsidP="00614509">
      <w:pPr>
        <w:pStyle w:val="afffffb"/>
        <w:ind w:firstLine="420"/>
      </w:pPr>
    </w:p>
    <w:p w14:paraId="519CAE9C" w14:textId="77777777" w:rsidR="00614509" w:rsidRDefault="00614509" w:rsidP="00614509">
      <w:pPr>
        <w:pStyle w:val="affe"/>
        <w:spacing w:before="120" w:after="120"/>
      </w:pPr>
      <w:r>
        <w:rPr>
          <w:rFonts w:hint="eastAsia"/>
        </w:rPr>
        <w:t>操作方法</w:t>
      </w:r>
    </w:p>
    <w:p w14:paraId="02E364C0" w14:textId="77777777" w:rsidR="00614509" w:rsidRDefault="00614509" w:rsidP="00614509">
      <w:pPr>
        <w:pStyle w:val="afff"/>
        <w:spacing w:before="120" w:after="120"/>
      </w:pPr>
      <w:r>
        <w:rPr>
          <w:rFonts w:hint="eastAsia"/>
        </w:rPr>
        <w:t>直流测试操作方法</w:t>
      </w:r>
    </w:p>
    <w:p w14:paraId="689CD790" w14:textId="682BFA31"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sidR="00057190">
        <w:rPr>
          <w:rFonts w:ascii="Times New Roman" w:hAnsi="Times New Roman" w:hint="eastAsia"/>
          <w:kern w:val="21"/>
        </w:rPr>
        <w:t>在海拔高度＞</w:t>
      </w:r>
      <w:r w:rsidR="00057190">
        <w:rPr>
          <w:rFonts w:ascii="Times New Roman" w:hAnsi="Times New Roman" w:hint="eastAsia"/>
          <w:kern w:val="21"/>
        </w:rPr>
        <w:t>4000m</w:t>
      </w:r>
      <w:r w:rsidR="00057190">
        <w:rPr>
          <w:rFonts w:ascii="Times New Roman" w:hAnsi="Times New Roman" w:hint="eastAsia"/>
          <w:kern w:val="21"/>
        </w:rPr>
        <w:t>的高海拔环境下</w:t>
      </w:r>
      <w:r>
        <w:rPr>
          <w:rFonts w:ascii="Times New Roman" w:hAnsi="Times New Roman" w:hint="eastAsia"/>
          <w:kern w:val="21"/>
        </w:rPr>
        <w:t>，完成直流充电枪插枪动作；</w:t>
      </w:r>
    </w:p>
    <w:p w14:paraId="6406A9E5" w14:textId="11C6A0AC"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启动充电，保证充电时间＞</w:t>
      </w:r>
      <w:r>
        <w:rPr>
          <w:rFonts w:ascii="Times New Roman" w:hAnsi="Times New Roman" w:hint="eastAsia"/>
          <w:kern w:val="21"/>
        </w:rPr>
        <w:t>5min</w:t>
      </w:r>
      <w:r>
        <w:rPr>
          <w:rFonts w:ascii="Times New Roman" w:hAnsi="Times New Roman" w:hint="eastAsia"/>
          <w:kern w:val="21"/>
        </w:rPr>
        <w:t>，</w:t>
      </w:r>
      <w:r w:rsidR="00057190">
        <w:rPr>
          <w:rFonts w:ascii="Times New Roman" w:hAnsi="Times New Roman" w:hint="eastAsia"/>
          <w:kern w:val="21"/>
        </w:rPr>
        <w:t>充电过程中观察被测车辆是否产生报警</w:t>
      </w:r>
      <w:r>
        <w:rPr>
          <w:rFonts w:ascii="Times New Roman" w:hAnsi="Times New Roman" w:hint="eastAsia"/>
          <w:kern w:val="21"/>
        </w:rPr>
        <w:t>，</w:t>
      </w:r>
      <w:r w:rsidR="00057190">
        <w:rPr>
          <w:rFonts w:ascii="Times New Roman" w:hAnsi="Times New Roman" w:hint="eastAsia"/>
          <w:kern w:val="21"/>
        </w:rPr>
        <w:t>观察是否有降功率充电现象</w:t>
      </w:r>
      <w:r>
        <w:rPr>
          <w:rFonts w:ascii="Times New Roman" w:hAnsi="Times New Roman" w:hint="eastAsia"/>
          <w:kern w:val="21"/>
        </w:rPr>
        <w:t>并按照</w:t>
      </w:r>
      <w:r>
        <w:rPr>
          <w:rFonts w:ascii="Times New Roman" w:hAnsi="Times New Roman" w:hint="eastAsia"/>
          <w:kern w:val="21"/>
        </w:rPr>
        <w:t xml:space="preserve">GB/T </w:t>
      </w:r>
      <w:r>
        <w:rPr>
          <w:rFonts w:ascii="Times New Roman" w:hAnsi="Times New Roman"/>
          <w:kern w:val="21"/>
        </w:rPr>
        <w:t>43332</w:t>
      </w:r>
      <w:r>
        <w:rPr>
          <w:rFonts w:ascii="Times New Roman" w:hAnsi="Times New Roman" w:hint="eastAsia"/>
          <w:kern w:val="21"/>
        </w:rPr>
        <w:t>-2023</w:t>
      </w:r>
      <w:r>
        <w:rPr>
          <w:rFonts w:ascii="Times New Roman" w:hAnsi="Times New Roman" w:hint="eastAsia"/>
          <w:kern w:val="21"/>
        </w:rPr>
        <w:t>中</w:t>
      </w:r>
      <w:r>
        <w:rPr>
          <w:rFonts w:ascii="Times New Roman" w:hAnsi="Times New Roman"/>
          <w:kern w:val="21"/>
        </w:rPr>
        <w:t>13.6</w:t>
      </w:r>
      <w:r>
        <w:rPr>
          <w:rFonts w:ascii="Times New Roman" w:hAnsi="Times New Roman" w:hint="eastAsia"/>
          <w:kern w:val="21"/>
        </w:rPr>
        <w:t>进行接触电流测试</w:t>
      </w:r>
      <w:r>
        <w:rPr>
          <w:rFonts w:ascii="Times New Roman" w:hAnsi="Times New Roman" w:hint="eastAsia"/>
          <w:kern w:val="21"/>
        </w:rPr>
        <w:t>;</w:t>
      </w:r>
    </w:p>
    <w:p w14:paraId="6EB0AD53" w14:textId="77777777"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控制直流充电桩停止充电，并完成拔枪动作，观察被测车辆是否产生报警；</w:t>
      </w:r>
    </w:p>
    <w:p w14:paraId="0AF64204" w14:textId="77777777"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d)</w:t>
      </w:r>
      <w:r>
        <w:rPr>
          <w:rFonts w:ascii="Times New Roman" w:hAnsi="Times New Roman" w:hint="eastAsia"/>
          <w:kern w:val="21"/>
        </w:rPr>
        <w:tab/>
      </w:r>
      <w:r>
        <w:rPr>
          <w:rFonts w:ascii="Times New Roman" w:hAnsi="Times New Roman" w:hint="eastAsia"/>
          <w:kern w:val="21"/>
        </w:rPr>
        <w:t>重</w:t>
      </w:r>
      <w:r>
        <w:rPr>
          <w:rFonts w:ascii="Times New Roman" w:hAnsi="Times New Roman"/>
          <w:kern w:val="21"/>
        </w:rPr>
        <w:t>复步骤</w:t>
      </w:r>
      <w:r>
        <w:rPr>
          <w:rFonts w:ascii="Times New Roman" w:hAnsi="Times New Roman"/>
          <w:kern w:val="21"/>
        </w:rPr>
        <w:t>a</w:t>
      </w:r>
      <w:r>
        <w:rPr>
          <w:rFonts w:ascii="Times New Roman" w:hAnsi="Times New Roman"/>
          <w:kern w:val="21"/>
        </w:rPr>
        <w:t>）</w:t>
      </w:r>
      <w:r>
        <w:rPr>
          <w:rFonts w:ascii="Times New Roman" w:hAnsi="Times New Roman"/>
          <w:kern w:val="21"/>
        </w:rPr>
        <w:t>~c</w:t>
      </w:r>
      <w:r>
        <w:rPr>
          <w:rFonts w:ascii="Times New Roman" w:hAnsi="Times New Roman"/>
          <w:kern w:val="21"/>
        </w:rPr>
        <w:t>），共测试</w:t>
      </w:r>
      <w:r>
        <w:rPr>
          <w:rFonts w:ascii="Times New Roman" w:hAnsi="Times New Roman"/>
          <w:kern w:val="21"/>
        </w:rPr>
        <w:t>3</w:t>
      </w:r>
      <w:r>
        <w:rPr>
          <w:rFonts w:ascii="Times New Roman" w:hAnsi="Times New Roman"/>
          <w:kern w:val="21"/>
        </w:rPr>
        <w:t>次；</w:t>
      </w:r>
    </w:p>
    <w:p w14:paraId="244F467B" w14:textId="5606F2BB" w:rsidR="00614509" w:rsidRDefault="00614509" w:rsidP="00614509">
      <w:pPr>
        <w:pStyle w:val="afffffb"/>
        <w:ind w:firstLine="420"/>
        <w:rPr>
          <w:rFonts w:ascii="Times New Roman"/>
          <w:kern w:val="21"/>
        </w:rPr>
      </w:pPr>
      <w:r>
        <w:rPr>
          <w:rFonts w:ascii="Times New Roman"/>
          <w:kern w:val="21"/>
        </w:rPr>
        <w:t>e)</w:t>
      </w:r>
      <w:r>
        <w:rPr>
          <w:rFonts w:ascii="Times New Roman"/>
          <w:kern w:val="21"/>
        </w:rPr>
        <w:tab/>
      </w:r>
      <w:r>
        <w:rPr>
          <w:rFonts w:ascii="Times New Roman"/>
          <w:kern w:val="21"/>
        </w:rPr>
        <w:t>完成上述试验步骤，在试验环境温度</w:t>
      </w:r>
      <w:r>
        <w:rPr>
          <w:rFonts w:ascii="Times New Roman" w:hint="eastAsia"/>
          <w:kern w:val="21"/>
        </w:rPr>
        <w:t>下观测</w:t>
      </w:r>
      <w:r>
        <w:rPr>
          <w:rFonts w:ascii="Times New Roman" w:hint="eastAsia"/>
          <w:kern w:val="21"/>
        </w:rPr>
        <w:t>0.5h</w:t>
      </w:r>
      <w:r>
        <w:rPr>
          <w:rFonts w:ascii="Times New Roman" w:hint="eastAsia"/>
          <w:kern w:val="21"/>
        </w:rPr>
        <w:t>后，观察被测车辆仪表是否产生涉及</w:t>
      </w:r>
      <w:r>
        <w:rPr>
          <w:rFonts w:ascii="Times New Roman" w:hint="eastAsia"/>
          <w:kern w:val="21"/>
        </w:rPr>
        <w:t>BMS</w:t>
      </w:r>
      <w:r>
        <w:rPr>
          <w:rFonts w:ascii="Times New Roman" w:hint="eastAsia"/>
          <w:kern w:val="21"/>
        </w:rPr>
        <w:t>、动力电池的故障。</w:t>
      </w:r>
    </w:p>
    <w:p w14:paraId="104FAAE9" w14:textId="77777777" w:rsidR="00614509" w:rsidRPr="007950EE" w:rsidRDefault="00614509" w:rsidP="00614509">
      <w:pPr>
        <w:pStyle w:val="afffffb"/>
        <w:ind w:firstLine="420"/>
      </w:pPr>
    </w:p>
    <w:p w14:paraId="5B5C7865" w14:textId="77777777" w:rsidR="00614509" w:rsidRDefault="00614509" w:rsidP="00614509">
      <w:pPr>
        <w:pStyle w:val="afff"/>
        <w:spacing w:before="120" w:after="120"/>
      </w:pPr>
      <w:r>
        <w:rPr>
          <w:rFonts w:hint="eastAsia"/>
        </w:rPr>
        <w:t>交流测试操作方法</w:t>
      </w:r>
    </w:p>
    <w:p w14:paraId="0583AD09" w14:textId="23E60DE4"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a)</w:t>
      </w:r>
      <w:r>
        <w:rPr>
          <w:rFonts w:ascii="Times New Roman" w:hAnsi="Times New Roman" w:hint="eastAsia"/>
          <w:kern w:val="21"/>
        </w:rPr>
        <w:tab/>
      </w:r>
      <w:r w:rsidR="00057190">
        <w:rPr>
          <w:rFonts w:ascii="Times New Roman" w:hAnsi="Times New Roman" w:hint="eastAsia"/>
          <w:kern w:val="21"/>
        </w:rPr>
        <w:t>在海拔高度＞</w:t>
      </w:r>
      <w:r w:rsidR="00057190">
        <w:rPr>
          <w:rFonts w:ascii="Times New Roman" w:hAnsi="Times New Roman" w:hint="eastAsia"/>
          <w:kern w:val="21"/>
        </w:rPr>
        <w:t>4000m</w:t>
      </w:r>
      <w:r w:rsidR="00057190">
        <w:rPr>
          <w:rFonts w:ascii="Times New Roman" w:hAnsi="Times New Roman" w:hint="eastAsia"/>
          <w:kern w:val="21"/>
        </w:rPr>
        <w:t>的高海拔环境下</w:t>
      </w:r>
      <w:r>
        <w:rPr>
          <w:rFonts w:ascii="Times New Roman" w:hAnsi="Times New Roman" w:hint="eastAsia"/>
          <w:kern w:val="21"/>
        </w:rPr>
        <w:t>，完成交流充电枪插枪动作；</w:t>
      </w:r>
    </w:p>
    <w:p w14:paraId="2791ECCA" w14:textId="3EEFE89E"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b)</w:t>
      </w:r>
      <w:r>
        <w:rPr>
          <w:rFonts w:ascii="Times New Roman" w:hAnsi="Times New Roman" w:hint="eastAsia"/>
          <w:kern w:val="21"/>
        </w:rPr>
        <w:tab/>
      </w:r>
      <w:r>
        <w:rPr>
          <w:rFonts w:ascii="Times New Roman" w:hAnsi="Times New Roman" w:hint="eastAsia"/>
          <w:kern w:val="21"/>
        </w:rPr>
        <w:t>启动充电，保证充电时间＞</w:t>
      </w:r>
      <w:r>
        <w:rPr>
          <w:rFonts w:ascii="Times New Roman" w:hAnsi="Times New Roman" w:hint="eastAsia"/>
          <w:kern w:val="21"/>
        </w:rPr>
        <w:t>5min</w:t>
      </w:r>
      <w:r>
        <w:rPr>
          <w:rFonts w:ascii="Times New Roman" w:hAnsi="Times New Roman" w:hint="eastAsia"/>
          <w:kern w:val="21"/>
        </w:rPr>
        <w:t>，</w:t>
      </w:r>
      <w:r w:rsidR="00057190">
        <w:rPr>
          <w:rFonts w:ascii="Times New Roman" w:hAnsi="Times New Roman" w:hint="eastAsia"/>
          <w:kern w:val="21"/>
        </w:rPr>
        <w:t>充电过程中观察被测车辆是否产生报警</w:t>
      </w:r>
      <w:r>
        <w:rPr>
          <w:rFonts w:ascii="Times New Roman" w:hAnsi="Times New Roman" w:hint="eastAsia"/>
          <w:kern w:val="21"/>
        </w:rPr>
        <w:t>，</w:t>
      </w:r>
      <w:r w:rsidR="00057190">
        <w:rPr>
          <w:rFonts w:ascii="Times New Roman" w:hAnsi="Times New Roman" w:hint="eastAsia"/>
          <w:kern w:val="21"/>
        </w:rPr>
        <w:t>观察是否有降功率充电现象并按照</w:t>
      </w:r>
      <w:r w:rsidR="00057190">
        <w:rPr>
          <w:rFonts w:ascii="Times New Roman" w:hAnsi="Times New Roman" w:hint="eastAsia"/>
          <w:kern w:val="21"/>
        </w:rPr>
        <w:t xml:space="preserve">GB/T </w:t>
      </w:r>
      <w:r w:rsidR="00057190">
        <w:rPr>
          <w:rFonts w:ascii="Times New Roman" w:hAnsi="Times New Roman"/>
          <w:kern w:val="21"/>
        </w:rPr>
        <w:t>43332</w:t>
      </w:r>
      <w:r w:rsidR="00057190">
        <w:rPr>
          <w:rFonts w:ascii="Times New Roman" w:hAnsi="Times New Roman" w:hint="eastAsia"/>
          <w:kern w:val="21"/>
        </w:rPr>
        <w:t>-2023</w:t>
      </w:r>
      <w:r w:rsidR="00057190">
        <w:rPr>
          <w:rFonts w:ascii="Times New Roman" w:hAnsi="Times New Roman" w:hint="eastAsia"/>
          <w:kern w:val="21"/>
        </w:rPr>
        <w:t>中</w:t>
      </w:r>
      <w:r w:rsidR="00057190">
        <w:rPr>
          <w:rFonts w:ascii="Times New Roman" w:hAnsi="Times New Roman"/>
          <w:kern w:val="21"/>
        </w:rPr>
        <w:t>13.6</w:t>
      </w:r>
      <w:r w:rsidR="00057190">
        <w:rPr>
          <w:rFonts w:ascii="Times New Roman" w:hAnsi="Times New Roman" w:hint="eastAsia"/>
          <w:kern w:val="21"/>
        </w:rPr>
        <w:t>进行接触电流测试</w:t>
      </w:r>
      <w:r w:rsidR="00057190">
        <w:rPr>
          <w:rFonts w:ascii="Times New Roman" w:hAnsi="Times New Roman" w:hint="eastAsia"/>
          <w:kern w:val="21"/>
        </w:rPr>
        <w:t>；</w:t>
      </w:r>
    </w:p>
    <w:p w14:paraId="2435D5E7" w14:textId="77777777"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c)</w:t>
      </w:r>
      <w:r>
        <w:rPr>
          <w:rFonts w:ascii="Times New Roman" w:hAnsi="Times New Roman" w:hint="eastAsia"/>
          <w:kern w:val="21"/>
        </w:rPr>
        <w:tab/>
      </w:r>
      <w:r>
        <w:rPr>
          <w:rFonts w:ascii="Times New Roman" w:hAnsi="Times New Roman" w:hint="eastAsia"/>
          <w:kern w:val="21"/>
        </w:rPr>
        <w:t>控制交流充电桩停止充电，并完成拔枪动作，观察被测车辆是否产生报警；</w:t>
      </w:r>
    </w:p>
    <w:p w14:paraId="405BD490" w14:textId="77777777" w:rsidR="00614509" w:rsidRDefault="00614509" w:rsidP="00614509">
      <w:pPr>
        <w:spacing w:line="240" w:lineRule="auto"/>
        <w:ind w:firstLineChars="200" w:firstLine="420"/>
        <w:contextualSpacing/>
        <w:rPr>
          <w:rFonts w:ascii="Times New Roman" w:hAnsi="Times New Roman"/>
          <w:kern w:val="21"/>
        </w:rPr>
      </w:pPr>
      <w:r>
        <w:rPr>
          <w:rFonts w:ascii="Times New Roman" w:hAnsi="Times New Roman" w:hint="eastAsia"/>
          <w:kern w:val="21"/>
        </w:rPr>
        <w:t>d)</w:t>
      </w:r>
      <w:r>
        <w:rPr>
          <w:rFonts w:ascii="Times New Roman" w:hAnsi="Times New Roman" w:hint="eastAsia"/>
          <w:kern w:val="21"/>
        </w:rPr>
        <w:tab/>
      </w:r>
      <w:r>
        <w:rPr>
          <w:rFonts w:ascii="Times New Roman" w:hAnsi="Times New Roman" w:hint="eastAsia"/>
          <w:kern w:val="21"/>
        </w:rPr>
        <w:t>重复步骤</w:t>
      </w:r>
      <w:r>
        <w:rPr>
          <w:rFonts w:ascii="Times New Roman" w:hAnsi="Times New Roman" w:hint="eastAsia"/>
          <w:kern w:val="21"/>
        </w:rPr>
        <w:t>a</w:t>
      </w:r>
      <w:r>
        <w:rPr>
          <w:rFonts w:ascii="Times New Roman" w:hAnsi="Times New Roman" w:hint="eastAsia"/>
          <w:kern w:val="21"/>
        </w:rPr>
        <w:t>）</w:t>
      </w:r>
      <w:r>
        <w:rPr>
          <w:rFonts w:ascii="Times New Roman" w:hAnsi="Times New Roman" w:hint="eastAsia"/>
          <w:kern w:val="21"/>
        </w:rPr>
        <w:t>~c</w:t>
      </w:r>
      <w:r>
        <w:rPr>
          <w:rFonts w:ascii="Times New Roman" w:hAnsi="Times New Roman" w:hint="eastAsia"/>
          <w:kern w:val="21"/>
        </w:rPr>
        <w:t>），共测试</w:t>
      </w:r>
      <w:r>
        <w:rPr>
          <w:rFonts w:ascii="Times New Roman" w:hAnsi="Times New Roman" w:hint="eastAsia"/>
          <w:kern w:val="21"/>
        </w:rPr>
        <w:t>3</w:t>
      </w:r>
      <w:r>
        <w:rPr>
          <w:rFonts w:ascii="Times New Roman" w:hAnsi="Times New Roman" w:hint="eastAsia"/>
          <w:kern w:val="21"/>
        </w:rPr>
        <w:t>次；</w:t>
      </w:r>
    </w:p>
    <w:p w14:paraId="1DF66365" w14:textId="5279E10E" w:rsidR="00614509" w:rsidRDefault="00614509" w:rsidP="00614509">
      <w:pPr>
        <w:spacing w:line="240" w:lineRule="auto"/>
        <w:ind w:firstLineChars="200" w:firstLine="420"/>
        <w:contextualSpacing/>
        <w:rPr>
          <w:rFonts w:ascii="Times New Roman"/>
          <w:color w:val="060607"/>
          <w:spacing w:val="3"/>
          <w:shd w:val="clear" w:color="auto" w:fill="FFFFFF"/>
        </w:rPr>
      </w:pPr>
      <w:r>
        <w:rPr>
          <w:rFonts w:ascii="Times New Roman" w:hAnsi="Times New Roman" w:hint="eastAsia"/>
          <w:kern w:val="21"/>
        </w:rPr>
        <w:t>e)</w:t>
      </w:r>
      <w:r>
        <w:rPr>
          <w:rFonts w:ascii="Times New Roman" w:hAnsi="Times New Roman" w:hint="eastAsia"/>
          <w:kern w:val="21"/>
        </w:rPr>
        <w:tab/>
      </w:r>
      <w:r>
        <w:rPr>
          <w:rFonts w:ascii="Times New Roman" w:hAnsi="Times New Roman" w:hint="eastAsia"/>
          <w:kern w:val="21"/>
        </w:rPr>
        <w:t>完成上述试验步骤，在试验环境温度下观测</w:t>
      </w:r>
      <w:r>
        <w:rPr>
          <w:rFonts w:ascii="Times New Roman" w:hAnsi="Times New Roman" w:hint="eastAsia"/>
          <w:kern w:val="21"/>
        </w:rPr>
        <w:t>0.5h</w:t>
      </w:r>
      <w:r>
        <w:rPr>
          <w:rFonts w:ascii="Times New Roman" w:hAnsi="Times New Roman" w:hint="eastAsia"/>
          <w:kern w:val="21"/>
        </w:rPr>
        <w:t>后，观察被测车辆仪表是否产生涉及</w:t>
      </w:r>
      <w:r>
        <w:rPr>
          <w:rFonts w:ascii="Times New Roman" w:hAnsi="Times New Roman" w:hint="eastAsia"/>
          <w:kern w:val="21"/>
        </w:rPr>
        <w:t>BMS</w:t>
      </w:r>
      <w:r>
        <w:rPr>
          <w:rFonts w:ascii="Times New Roman" w:hAnsi="Times New Roman" w:hint="eastAsia"/>
          <w:kern w:val="21"/>
        </w:rPr>
        <w:t>、动力电池的故障。</w:t>
      </w:r>
    </w:p>
    <w:p w14:paraId="104FCD52" w14:textId="77777777" w:rsidR="00614509" w:rsidRDefault="00614509" w:rsidP="00614509">
      <w:pPr>
        <w:spacing w:line="240" w:lineRule="auto"/>
        <w:ind w:firstLine="432"/>
        <w:rPr>
          <w:rFonts w:ascii="Times New Roman"/>
          <w:color w:val="060607"/>
          <w:spacing w:val="3"/>
          <w:shd w:val="clear" w:color="auto" w:fill="FFFFFF"/>
        </w:rPr>
      </w:pPr>
    </w:p>
    <w:p w14:paraId="4C4389AE" w14:textId="524BA6B8" w:rsidR="00472082" w:rsidRDefault="00472082">
      <w:pPr>
        <w:widowControl/>
        <w:adjustRightInd/>
        <w:spacing w:line="240" w:lineRule="auto"/>
        <w:jc w:val="left"/>
        <w:rPr>
          <w:rFonts w:ascii="Times New Roman"/>
          <w:color w:val="060607"/>
          <w:spacing w:val="3"/>
          <w:shd w:val="clear" w:color="auto" w:fill="FFFFFF"/>
        </w:rPr>
      </w:pPr>
    </w:p>
    <w:p w14:paraId="7D57CE2B" w14:textId="188F1647" w:rsidR="00980C23" w:rsidRDefault="00980C23">
      <w:pPr>
        <w:widowControl/>
        <w:adjustRightInd/>
        <w:spacing w:line="240" w:lineRule="auto"/>
        <w:jc w:val="left"/>
        <w:rPr>
          <w:rFonts w:ascii="Times New Roman"/>
          <w:color w:val="060607"/>
          <w:spacing w:val="3"/>
          <w:shd w:val="clear" w:color="auto" w:fill="FFFFFF"/>
        </w:rPr>
      </w:pPr>
      <w:r>
        <w:rPr>
          <w:rFonts w:ascii="Times New Roman"/>
          <w:color w:val="060607"/>
          <w:spacing w:val="3"/>
          <w:shd w:val="clear" w:color="auto" w:fill="FFFFFF"/>
        </w:rPr>
        <w:br w:type="page"/>
      </w:r>
    </w:p>
    <w:p w14:paraId="44566827" w14:textId="77777777" w:rsidR="00980C23" w:rsidRDefault="00980C23">
      <w:pPr>
        <w:widowControl/>
        <w:adjustRightInd/>
        <w:spacing w:line="240" w:lineRule="auto"/>
        <w:jc w:val="left"/>
        <w:rPr>
          <w:rFonts w:ascii="Times New Roman"/>
          <w:color w:val="060607"/>
          <w:spacing w:val="3"/>
          <w:shd w:val="clear" w:color="auto" w:fill="FFFFFF"/>
        </w:rPr>
      </w:pPr>
    </w:p>
    <w:p w14:paraId="2EF9FA9D" w14:textId="29095A1E" w:rsidR="00472082" w:rsidRPr="00472082" w:rsidRDefault="00472082" w:rsidP="00472082">
      <w:pPr>
        <w:spacing w:beforeLines="50" w:before="120" w:afterLines="50" w:after="120" w:line="240" w:lineRule="auto"/>
        <w:jc w:val="center"/>
        <w:outlineLvl w:val="0"/>
        <w:rPr>
          <w:rFonts w:ascii="黑体" w:eastAsia="黑体" w:hAnsi="黑体" w:cs="黑体" w:hint="eastAsia"/>
        </w:rPr>
      </w:pPr>
      <w:bookmarkStart w:id="51" w:name="_Toc31465"/>
      <w:bookmarkStart w:id="52" w:name="_Toc219819076"/>
      <w:r w:rsidRPr="00472082">
        <w:rPr>
          <w:rFonts w:ascii="黑体" w:eastAsia="黑体" w:hAnsi="黑体" w:cs="黑体" w:hint="eastAsia"/>
        </w:rPr>
        <w:t>附录</w:t>
      </w:r>
      <w:r w:rsidR="00980C23">
        <w:rPr>
          <w:rFonts w:ascii="黑体" w:eastAsia="黑体" w:hAnsi="黑体" w:cs="黑体" w:hint="eastAsia"/>
        </w:rPr>
        <w:t xml:space="preserve"> </w:t>
      </w:r>
      <w:r w:rsidRPr="00472082">
        <w:rPr>
          <w:rFonts w:ascii="Times New Roman" w:eastAsia="黑体" w:hAnsi="Times New Roman"/>
        </w:rPr>
        <w:t>A</w:t>
      </w:r>
      <w:bookmarkEnd w:id="51"/>
      <w:r w:rsidR="00980C23">
        <w:rPr>
          <w:rFonts w:ascii="Times New Roman" w:eastAsia="黑体" w:hAnsi="Times New Roman" w:hint="eastAsia"/>
        </w:rPr>
        <w:t xml:space="preserve"> </w:t>
      </w:r>
      <w:r w:rsidR="00114080">
        <w:rPr>
          <w:rFonts w:ascii="Times New Roman" w:eastAsia="黑体" w:hAnsi="Times New Roman" w:hint="eastAsia"/>
        </w:rPr>
        <w:t xml:space="preserve"> </w:t>
      </w:r>
      <w:r w:rsidR="00A20488">
        <w:rPr>
          <w:rFonts w:ascii="黑体" w:eastAsia="黑体" w:hAnsi="黑体" w:cs="黑体" w:hint="eastAsia"/>
        </w:rPr>
        <w:t>微网</w:t>
      </w:r>
      <w:r w:rsidR="00980C23">
        <w:rPr>
          <w:rFonts w:ascii="黑体" w:eastAsia="黑体" w:hAnsi="黑体" w:cs="黑体" w:hint="eastAsia"/>
        </w:rPr>
        <w:t>安全</w:t>
      </w:r>
      <w:r w:rsidR="00980C23" w:rsidRPr="00472082">
        <w:rPr>
          <w:rFonts w:ascii="黑体" w:eastAsia="黑体" w:hAnsi="黑体" w:cs="黑体" w:hint="eastAsia"/>
        </w:rPr>
        <w:t>异常工况</w:t>
      </w:r>
      <w:r w:rsidR="00980C23">
        <w:rPr>
          <w:rFonts w:ascii="黑体" w:eastAsia="黑体" w:hAnsi="黑体" w:cs="黑体" w:hint="eastAsia"/>
        </w:rPr>
        <w:t>定义</w:t>
      </w:r>
      <w:bookmarkEnd w:id="52"/>
    </w:p>
    <w:p w14:paraId="47102CE1" w14:textId="77777777" w:rsidR="00472082" w:rsidRPr="00472082" w:rsidRDefault="00472082" w:rsidP="00472082">
      <w:pPr>
        <w:jc w:val="center"/>
        <w:rPr>
          <w:rFonts w:ascii="黑体" w:eastAsia="黑体" w:hAnsi="黑体" w:cs="黑体" w:hint="eastAsia"/>
        </w:rPr>
      </w:pPr>
      <w:bookmarkStart w:id="53" w:name="_Toc27981"/>
      <w:r w:rsidRPr="00472082">
        <w:rPr>
          <w:rFonts w:ascii="黑体" w:eastAsia="黑体" w:hAnsi="黑体" w:cs="黑体" w:hint="eastAsia"/>
        </w:rPr>
        <w:t>（规范性）</w:t>
      </w:r>
      <w:bookmarkEnd w:id="53"/>
    </w:p>
    <w:p w14:paraId="52969764" w14:textId="510CD10C" w:rsidR="00472082" w:rsidRPr="00472082" w:rsidRDefault="00472082" w:rsidP="00472082">
      <w:pPr>
        <w:jc w:val="center"/>
        <w:rPr>
          <w:rFonts w:ascii="Times New Roman" w:eastAsia="黑体"/>
        </w:rPr>
      </w:pPr>
    </w:p>
    <w:p w14:paraId="763AC77E" w14:textId="77990A07" w:rsidR="00472082" w:rsidRPr="00A20488" w:rsidRDefault="00A20488" w:rsidP="00A20488">
      <w:pPr>
        <w:pStyle w:val="22"/>
        <w:rPr>
          <w:rFonts w:ascii="宋体" w:eastAsia="宋体" w:hAnsi="宋体"/>
          <w:b w:val="0"/>
          <w:bCs w:val="0"/>
          <w:kern w:val="21"/>
          <w:sz w:val="21"/>
          <w:szCs w:val="21"/>
        </w:rPr>
      </w:pPr>
      <w:r w:rsidRPr="00A20488">
        <w:rPr>
          <w:rFonts w:ascii="黑体" w:hAnsi="黑体" w:hint="eastAsia"/>
          <w:b w:val="0"/>
          <w:bCs w:val="0"/>
          <w:sz w:val="21"/>
          <w:szCs w:val="21"/>
        </w:rPr>
        <w:t xml:space="preserve">A.1 </w:t>
      </w:r>
      <w:r>
        <w:rPr>
          <w:rFonts w:ascii="黑体" w:hAnsi="黑体" w:hint="eastAsia"/>
          <w:b w:val="0"/>
          <w:bCs w:val="0"/>
          <w:sz w:val="21"/>
          <w:szCs w:val="21"/>
        </w:rPr>
        <w:t xml:space="preserve"> </w:t>
      </w:r>
      <w:r w:rsidRPr="00A20488">
        <w:rPr>
          <w:rFonts w:ascii="黑体" w:hAnsi="黑体" w:hint="eastAsia"/>
          <w:b w:val="0"/>
          <w:bCs w:val="0"/>
          <w:kern w:val="21"/>
          <w:sz w:val="21"/>
          <w:szCs w:val="21"/>
        </w:rPr>
        <w:t>电压异常工况</w:t>
      </w:r>
      <w:r w:rsidR="00472082" w:rsidRPr="00A20488">
        <w:rPr>
          <w:rFonts w:ascii="宋体" w:eastAsia="宋体" w:hAnsi="宋体"/>
          <w:b w:val="0"/>
          <w:bCs w:val="0"/>
          <w:kern w:val="21"/>
          <w:sz w:val="21"/>
          <w:szCs w:val="21"/>
        </w:rPr>
        <w:t xml:space="preserve"> </w:t>
      </w:r>
    </w:p>
    <w:p w14:paraId="32920E3C" w14:textId="0D97754F" w:rsidR="00A20488" w:rsidRPr="00472082" w:rsidRDefault="00A20488" w:rsidP="00A20488">
      <w:pPr>
        <w:widowControl/>
        <w:kinsoku w:val="0"/>
        <w:autoSpaceDE w:val="0"/>
        <w:autoSpaceDN w:val="0"/>
        <w:snapToGrid w:val="0"/>
        <w:spacing w:before="120" w:after="120" w:line="228" w:lineRule="auto"/>
        <w:ind w:firstLine="420"/>
        <w:textAlignment w:val="baseline"/>
        <w:rPr>
          <w:rFonts w:ascii="宋体" w:hAnsi="宋体" w:hint="eastAsia"/>
          <w:kern w:val="21"/>
        </w:rPr>
      </w:pPr>
      <w:r>
        <w:rPr>
          <w:rFonts w:ascii="宋体" w:hAnsi="宋体" w:hint="eastAsia"/>
          <w:kern w:val="21"/>
        </w:rPr>
        <w:t>电压异常工况</w:t>
      </w:r>
      <w:r w:rsidRPr="00472082">
        <w:rPr>
          <w:rFonts w:ascii="宋体" w:hAnsi="宋体" w:hint="eastAsia"/>
          <w:kern w:val="21"/>
        </w:rPr>
        <w:t>由3个循环阶段构成</w:t>
      </w:r>
      <w:r>
        <w:rPr>
          <w:rFonts w:ascii="宋体" w:hAnsi="宋体" w:hint="eastAsia"/>
          <w:kern w:val="21"/>
        </w:rPr>
        <w:t>：</w:t>
      </w:r>
    </w:p>
    <w:p w14:paraId="2838ED57" w14:textId="0DA470A0" w:rsidR="00A20488" w:rsidRPr="00472082" w:rsidRDefault="00A20488" w:rsidP="00A20488">
      <w:pPr>
        <w:widowControl/>
        <w:kinsoku w:val="0"/>
        <w:autoSpaceDE w:val="0"/>
        <w:autoSpaceDN w:val="0"/>
        <w:snapToGrid w:val="0"/>
        <w:spacing w:before="120" w:after="120" w:line="228" w:lineRule="auto"/>
        <w:ind w:firstLine="420"/>
        <w:textAlignment w:val="baseline"/>
        <w:rPr>
          <w:rFonts w:ascii="宋体" w:hAnsi="宋体" w:hint="eastAsia"/>
          <w:kern w:val="21"/>
        </w:rPr>
      </w:pPr>
      <w:r>
        <w:rPr>
          <w:rFonts w:ascii="宋体" w:hAnsi="宋体" w:hint="eastAsia"/>
          <w:kern w:val="21"/>
        </w:rPr>
        <w:t>阶段1：</w:t>
      </w:r>
      <w:r w:rsidRPr="00472082">
        <w:rPr>
          <w:rFonts w:ascii="宋体" w:hAnsi="宋体" w:hint="eastAsia"/>
          <w:kern w:val="21"/>
        </w:rPr>
        <w:t>供电电压从额定电压Un以10 V/100ms的速率升至Un×115%，维持30s后再以5 V/100ms 的速率恢复至额定电压Un；</w:t>
      </w:r>
    </w:p>
    <w:p w14:paraId="2AF5D868" w14:textId="069DD126" w:rsidR="00A20488" w:rsidRPr="00472082" w:rsidRDefault="00A20488" w:rsidP="00A20488">
      <w:pPr>
        <w:widowControl/>
        <w:kinsoku w:val="0"/>
        <w:autoSpaceDE w:val="0"/>
        <w:autoSpaceDN w:val="0"/>
        <w:snapToGrid w:val="0"/>
        <w:spacing w:before="120" w:after="120" w:line="228" w:lineRule="auto"/>
        <w:ind w:firstLine="420"/>
        <w:textAlignment w:val="baseline"/>
        <w:rPr>
          <w:rFonts w:ascii="宋体" w:hAnsi="宋体" w:hint="eastAsia"/>
          <w:kern w:val="21"/>
        </w:rPr>
      </w:pPr>
      <w:r>
        <w:rPr>
          <w:rFonts w:ascii="宋体" w:hAnsi="宋体" w:hint="eastAsia"/>
          <w:kern w:val="21"/>
        </w:rPr>
        <w:t>阶段</w:t>
      </w:r>
      <w:r w:rsidRPr="00472082">
        <w:rPr>
          <w:rFonts w:ascii="宋体" w:hAnsi="宋体" w:hint="eastAsia"/>
          <w:kern w:val="21"/>
        </w:rPr>
        <w:t>2</w:t>
      </w:r>
      <w:r>
        <w:rPr>
          <w:rFonts w:ascii="宋体" w:hAnsi="宋体" w:hint="eastAsia"/>
          <w:kern w:val="21"/>
        </w:rPr>
        <w:t>：</w:t>
      </w:r>
      <w:r w:rsidRPr="00472082">
        <w:rPr>
          <w:rFonts w:ascii="宋体" w:hAnsi="宋体" w:hint="eastAsia"/>
          <w:kern w:val="21"/>
        </w:rPr>
        <w:t>供电电压从额定电压Un以10 V/100ms的速率降至Un×85%，维持30s后再以5 V/100ms 的速率恢复至额定电压Un；</w:t>
      </w:r>
    </w:p>
    <w:p w14:paraId="347BD14B" w14:textId="4838E18D" w:rsidR="00A20488" w:rsidRPr="00472082" w:rsidRDefault="00A20488" w:rsidP="00A20488">
      <w:pPr>
        <w:widowControl/>
        <w:kinsoku w:val="0"/>
        <w:autoSpaceDE w:val="0"/>
        <w:autoSpaceDN w:val="0"/>
        <w:snapToGrid w:val="0"/>
        <w:spacing w:before="120" w:after="120" w:line="228" w:lineRule="auto"/>
        <w:ind w:firstLine="420"/>
        <w:textAlignment w:val="baseline"/>
        <w:rPr>
          <w:rFonts w:ascii="宋体" w:hAnsi="宋体" w:hint="eastAsia"/>
          <w:kern w:val="21"/>
        </w:rPr>
      </w:pPr>
      <w:r w:rsidRPr="00472082">
        <w:rPr>
          <w:rFonts w:ascii="宋体" w:hAnsi="宋体"/>
          <w:noProof/>
          <w:kern w:val="0"/>
        </w:rPr>
        <w:drawing>
          <wp:anchor distT="0" distB="0" distL="114300" distR="114300" simplePos="0" relativeHeight="251688960" behindDoc="0" locked="0" layoutInCell="1" allowOverlap="1" wp14:anchorId="0D18F6FA" wp14:editId="28BCFA4A">
            <wp:simplePos x="0" y="0"/>
            <wp:positionH relativeFrom="column">
              <wp:posOffset>599613</wp:posOffset>
            </wp:positionH>
            <wp:positionV relativeFrom="paragraph">
              <wp:posOffset>530860</wp:posOffset>
            </wp:positionV>
            <wp:extent cx="4794250" cy="2694940"/>
            <wp:effectExtent l="0" t="0" r="6350" b="10160"/>
            <wp:wrapTopAndBottom/>
            <wp:docPr id="94333173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Pr>
          <w:rFonts w:ascii="宋体" w:hAnsi="宋体" w:hint="eastAsia"/>
          <w:kern w:val="21"/>
        </w:rPr>
        <w:t>阶段</w:t>
      </w:r>
      <w:r w:rsidRPr="00472082">
        <w:rPr>
          <w:rFonts w:ascii="宋体" w:hAnsi="宋体" w:hint="eastAsia"/>
          <w:kern w:val="21"/>
        </w:rPr>
        <w:t>3</w:t>
      </w:r>
      <w:r>
        <w:rPr>
          <w:rFonts w:ascii="宋体" w:hAnsi="宋体" w:hint="eastAsia"/>
          <w:kern w:val="21"/>
        </w:rPr>
        <w:t>：</w:t>
      </w:r>
      <w:r w:rsidRPr="00472082">
        <w:rPr>
          <w:rFonts w:ascii="宋体" w:hAnsi="宋体" w:hint="eastAsia"/>
          <w:kern w:val="21"/>
        </w:rPr>
        <w:t>供电电压跳变为额定电压×115%后持续5s，再跳变为额定电压×85%后持续5s，连续进行6轮上述跳变循环；</w:t>
      </w:r>
    </w:p>
    <w:p w14:paraId="4151311A" w14:textId="77777777" w:rsidR="00472082" w:rsidRDefault="00472082" w:rsidP="00472082">
      <w:pPr>
        <w:spacing w:line="240" w:lineRule="auto"/>
        <w:ind w:firstLineChars="200" w:firstLine="420"/>
        <w:rPr>
          <w:rFonts w:ascii="Times New Roman"/>
        </w:rPr>
      </w:pPr>
    </w:p>
    <w:p w14:paraId="662219DD" w14:textId="6CF6175F" w:rsidR="00A20488" w:rsidRPr="00A20488" w:rsidRDefault="00A20488" w:rsidP="00A20488">
      <w:pPr>
        <w:pStyle w:val="22"/>
        <w:rPr>
          <w:rFonts w:ascii="宋体" w:eastAsia="宋体" w:hAnsi="宋体"/>
          <w:b w:val="0"/>
          <w:bCs w:val="0"/>
          <w:kern w:val="21"/>
          <w:sz w:val="21"/>
          <w:szCs w:val="21"/>
        </w:rPr>
      </w:pPr>
      <w:r w:rsidRPr="00A20488">
        <w:rPr>
          <w:rFonts w:ascii="黑体" w:hAnsi="黑体" w:hint="eastAsia"/>
          <w:b w:val="0"/>
          <w:bCs w:val="0"/>
          <w:sz w:val="21"/>
          <w:szCs w:val="21"/>
        </w:rPr>
        <w:lastRenderedPageBreak/>
        <w:t>A.</w:t>
      </w:r>
      <w:r>
        <w:rPr>
          <w:rFonts w:ascii="黑体" w:hAnsi="黑体" w:hint="eastAsia"/>
          <w:b w:val="0"/>
          <w:bCs w:val="0"/>
          <w:sz w:val="21"/>
          <w:szCs w:val="21"/>
        </w:rPr>
        <w:t>2</w:t>
      </w:r>
      <w:r w:rsidRPr="00A20488">
        <w:rPr>
          <w:rFonts w:ascii="黑体" w:hAnsi="黑体" w:hint="eastAsia"/>
          <w:b w:val="0"/>
          <w:bCs w:val="0"/>
          <w:sz w:val="21"/>
          <w:szCs w:val="21"/>
        </w:rPr>
        <w:t xml:space="preserve"> </w:t>
      </w:r>
      <w:r>
        <w:rPr>
          <w:rFonts w:ascii="黑体" w:hAnsi="黑体" w:hint="eastAsia"/>
          <w:b w:val="0"/>
          <w:bCs w:val="0"/>
          <w:sz w:val="21"/>
          <w:szCs w:val="21"/>
        </w:rPr>
        <w:t xml:space="preserve"> </w:t>
      </w:r>
      <w:r>
        <w:rPr>
          <w:rFonts w:ascii="黑体" w:hAnsi="黑体" w:hint="eastAsia"/>
          <w:b w:val="0"/>
          <w:bCs w:val="0"/>
          <w:kern w:val="21"/>
          <w:sz w:val="21"/>
          <w:szCs w:val="21"/>
        </w:rPr>
        <w:t>频率</w:t>
      </w:r>
      <w:r w:rsidRPr="00A20488">
        <w:rPr>
          <w:rFonts w:ascii="黑体" w:hAnsi="黑体" w:hint="eastAsia"/>
          <w:b w:val="0"/>
          <w:bCs w:val="0"/>
          <w:kern w:val="21"/>
          <w:sz w:val="21"/>
          <w:szCs w:val="21"/>
        </w:rPr>
        <w:t>异常工况</w:t>
      </w:r>
      <w:r w:rsidRPr="00A20488">
        <w:rPr>
          <w:rFonts w:ascii="宋体" w:eastAsia="宋体" w:hAnsi="宋体"/>
          <w:b w:val="0"/>
          <w:bCs w:val="0"/>
          <w:kern w:val="21"/>
          <w:sz w:val="21"/>
          <w:szCs w:val="21"/>
        </w:rPr>
        <w:t xml:space="preserve"> </w:t>
      </w:r>
    </w:p>
    <w:p w14:paraId="42C93A99" w14:textId="2320D0B0" w:rsidR="00A20488" w:rsidRPr="00472082" w:rsidRDefault="00A20488" w:rsidP="00A20488">
      <w:pPr>
        <w:widowControl/>
        <w:kinsoku w:val="0"/>
        <w:autoSpaceDE w:val="0"/>
        <w:autoSpaceDN w:val="0"/>
        <w:snapToGrid w:val="0"/>
        <w:spacing w:before="120" w:after="120" w:line="228" w:lineRule="auto"/>
        <w:ind w:firstLine="420"/>
        <w:textAlignment w:val="baseline"/>
        <w:rPr>
          <w:rFonts w:ascii="宋体" w:hAnsi="宋体" w:hint="eastAsia"/>
          <w:kern w:val="21"/>
        </w:rPr>
      </w:pPr>
      <w:r w:rsidRPr="00472082">
        <w:rPr>
          <w:rFonts w:ascii="宋体" w:hAnsi="宋体"/>
          <w:noProof/>
          <w:kern w:val="0"/>
        </w:rPr>
        <w:drawing>
          <wp:anchor distT="0" distB="0" distL="114300" distR="114300" simplePos="0" relativeHeight="251691008" behindDoc="0" locked="0" layoutInCell="1" allowOverlap="1" wp14:anchorId="3CD9DA3F" wp14:editId="78346D3E">
            <wp:simplePos x="0" y="0"/>
            <wp:positionH relativeFrom="column">
              <wp:posOffset>523413</wp:posOffset>
            </wp:positionH>
            <wp:positionV relativeFrom="paragraph">
              <wp:posOffset>372110</wp:posOffset>
            </wp:positionV>
            <wp:extent cx="4794250" cy="2578100"/>
            <wp:effectExtent l="0" t="0" r="6350" b="12700"/>
            <wp:wrapTopAndBottom/>
            <wp:docPr id="107502872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Pr>
          <w:rFonts w:ascii="宋体" w:hAnsi="宋体" w:hint="eastAsia"/>
          <w:kern w:val="21"/>
        </w:rPr>
        <w:t>频率异常工况下：</w:t>
      </w:r>
      <w:r w:rsidRPr="00472082">
        <w:rPr>
          <w:rFonts w:ascii="宋体" w:hAnsi="宋体" w:hint="eastAsia"/>
          <w:kern w:val="21"/>
        </w:rPr>
        <w:t>供电频率跳变为51Hz后持续5s，再跳变为49Hz后持续5s，持续上述循环；</w:t>
      </w:r>
    </w:p>
    <w:p w14:paraId="3DBC7D30" w14:textId="77777777" w:rsidR="00A20488" w:rsidRDefault="00A20488" w:rsidP="00472082">
      <w:pPr>
        <w:spacing w:line="240" w:lineRule="auto"/>
        <w:ind w:firstLineChars="200" w:firstLine="420"/>
        <w:rPr>
          <w:rFonts w:ascii="Times New Roman"/>
        </w:rPr>
      </w:pPr>
    </w:p>
    <w:p w14:paraId="25737560" w14:textId="37B57F16" w:rsidR="00A20488" w:rsidRPr="00A20488" w:rsidRDefault="00A20488" w:rsidP="00A20488">
      <w:pPr>
        <w:pStyle w:val="22"/>
        <w:rPr>
          <w:rFonts w:ascii="宋体" w:eastAsia="宋体" w:hAnsi="宋体"/>
          <w:b w:val="0"/>
          <w:bCs w:val="0"/>
          <w:kern w:val="21"/>
          <w:sz w:val="21"/>
          <w:szCs w:val="21"/>
        </w:rPr>
      </w:pPr>
      <w:r>
        <w:rPr>
          <w:rFonts w:ascii="黑体" w:hAnsi="黑体" w:hint="eastAsia"/>
          <w:b w:val="0"/>
          <w:bCs w:val="0"/>
          <w:kern w:val="21"/>
          <w:sz w:val="21"/>
          <w:szCs w:val="21"/>
        </w:rPr>
        <w:t>A.3  电位</w:t>
      </w:r>
      <w:r w:rsidRPr="00A20488">
        <w:rPr>
          <w:rFonts w:ascii="黑体" w:hAnsi="黑体" w:hint="eastAsia"/>
          <w:b w:val="0"/>
          <w:bCs w:val="0"/>
          <w:kern w:val="21"/>
          <w:sz w:val="21"/>
          <w:szCs w:val="21"/>
        </w:rPr>
        <w:t>异常工况</w:t>
      </w:r>
      <w:r w:rsidRPr="00A20488">
        <w:rPr>
          <w:rFonts w:ascii="宋体" w:eastAsia="宋体" w:hAnsi="宋体"/>
          <w:b w:val="0"/>
          <w:bCs w:val="0"/>
          <w:kern w:val="21"/>
          <w:sz w:val="21"/>
          <w:szCs w:val="21"/>
        </w:rPr>
        <w:t xml:space="preserve"> </w:t>
      </w:r>
    </w:p>
    <w:p w14:paraId="141F8030" w14:textId="7427C000" w:rsidR="00A20488" w:rsidRPr="00472082" w:rsidRDefault="00A20488" w:rsidP="00A20488">
      <w:pPr>
        <w:widowControl/>
        <w:kinsoku w:val="0"/>
        <w:autoSpaceDE w:val="0"/>
        <w:autoSpaceDN w:val="0"/>
        <w:snapToGrid w:val="0"/>
        <w:spacing w:before="120" w:after="120" w:line="228" w:lineRule="auto"/>
        <w:ind w:firstLine="420"/>
        <w:textAlignment w:val="baseline"/>
        <w:rPr>
          <w:rFonts w:ascii="宋体" w:hAnsi="宋体" w:hint="eastAsia"/>
          <w:kern w:val="21"/>
        </w:rPr>
      </w:pPr>
      <w:r>
        <w:rPr>
          <w:rFonts w:ascii="宋体" w:hAnsi="宋体" w:hint="eastAsia"/>
          <w:kern w:val="21"/>
        </w:rPr>
        <w:t>电位</w:t>
      </w:r>
      <w:r>
        <w:rPr>
          <w:rFonts w:ascii="宋体" w:hAnsi="宋体" w:hint="eastAsia"/>
          <w:kern w:val="21"/>
        </w:rPr>
        <w:t>异常工况下：</w:t>
      </w:r>
      <w:r w:rsidRPr="00472082">
        <w:rPr>
          <w:rFonts w:ascii="宋体" w:hAnsi="宋体" w:hint="eastAsia"/>
          <w:kern w:val="21"/>
        </w:rPr>
        <w:t>供电零电位跳变为在+30V后持续5s，再跳变为-30V后持续5s，持续上述循环；</w:t>
      </w:r>
    </w:p>
    <w:p w14:paraId="178570AE" w14:textId="77777777" w:rsidR="00A20488" w:rsidRPr="00472082" w:rsidRDefault="00A20488" w:rsidP="00A20488">
      <w:pPr>
        <w:widowControl/>
        <w:kinsoku w:val="0"/>
        <w:autoSpaceDE w:val="0"/>
        <w:autoSpaceDN w:val="0"/>
        <w:snapToGrid w:val="0"/>
        <w:spacing w:before="120" w:after="120" w:line="228" w:lineRule="auto"/>
        <w:textAlignment w:val="baseline"/>
        <w:rPr>
          <w:rFonts w:ascii="宋体" w:hAnsi="宋体" w:hint="eastAsia"/>
          <w:kern w:val="21"/>
        </w:rPr>
      </w:pPr>
      <w:r w:rsidRPr="00472082">
        <w:rPr>
          <w:rFonts w:ascii="宋体" w:hAnsi="宋体"/>
          <w:noProof/>
          <w:kern w:val="0"/>
        </w:rPr>
        <w:drawing>
          <wp:anchor distT="0" distB="0" distL="114300" distR="114300" simplePos="0" relativeHeight="251693056" behindDoc="0" locked="0" layoutInCell="1" allowOverlap="1" wp14:anchorId="46D67B6F" wp14:editId="1B6E0574">
            <wp:simplePos x="0" y="0"/>
            <wp:positionH relativeFrom="column">
              <wp:posOffset>494030</wp:posOffset>
            </wp:positionH>
            <wp:positionV relativeFrom="paragraph">
              <wp:posOffset>234835</wp:posOffset>
            </wp:positionV>
            <wp:extent cx="4770755" cy="2695575"/>
            <wp:effectExtent l="0" t="0" r="10795" b="10160"/>
            <wp:wrapTopAndBottom/>
            <wp:docPr id="121145205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14:paraId="0B71566A" w14:textId="7540825F" w:rsidR="00A20488" w:rsidRDefault="00A20488" w:rsidP="00A20488">
      <w:pPr>
        <w:spacing w:line="240" w:lineRule="auto"/>
        <w:ind w:firstLineChars="200" w:firstLine="420"/>
        <w:rPr>
          <w:rFonts w:ascii="Times New Roman"/>
        </w:rPr>
      </w:pPr>
      <w:r w:rsidRPr="00472082">
        <w:rPr>
          <w:rFonts w:ascii="宋体" w:hAnsi="宋体" w:hint="eastAsia"/>
          <w:kern w:val="21"/>
        </w:rPr>
        <w:t>补充说明：针对单相交流充电，直流分量加在火线L与零线N之间；针对三相交流充电，直流分量加在各相线L1、L2、L3与中性点N之间。</w:t>
      </w:r>
    </w:p>
    <w:p w14:paraId="47BC1085" w14:textId="5E95548B" w:rsidR="00A20488" w:rsidRPr="00A20488" w:rsidRDefault="00A20488" w:rsidP="00A20488">
      <w:pPr>
        <w:pStyle w:val="22"/>
        <w:rPr>
          <w:rFonts w:ascii="宋体" w:eastAsia="宋体" w:hAnsi="宋体"/>
          <w:b w:val="0"/>
          <w:bCs w:val="0"/>
          <w:kern w:val="21"/>
          <w:sz w:val="21"/>
          <w:szCs w:val="21"/>
        </w:rPr>
      </w:pPr>
      <w:r>
        <w:rPr>
          <w:rFonts w:ascii="黑体" w:hAnsi="黑体" w:hint="eastAsia"/>
          <w:b w:val="0"/>
          <w:bCs w:val="0"/>
          <w:kern w:val="21"/>
          <w:sz w:val="21"/>
          <w:szCs w:val="21"/>
        </w:rPr>
        <w:lastRenderedPageBreak/>
        <w:t>A.4  相位</w:t>
      </w:r>
      <w:r w:rsidRPr="00A20488">
        <w:rPr>
          <w:rFonts w:ascii="黑体" w:hAnsi="黑体" w:hint="eastAsia"/>
          <w:b w:val="0"/>
          <w:bCs w:val="0"/>
          <w:kern w:val="21"/>
          <w:sz w:val="21"/>
          <w:szCs w:val="21"/>
        </w:rPr>
        <w:t>异常工况</w:t>
      </w:r>
      <w:r w:rsidRPr="00A20488">
        <w:rPr>
          <w:rFonts w:ascii="宋体" w:eastAsia="宋体" w:hAnsi="宋体"/>
          <w:b w:val="0"/>
          <w:bCs w:val="0"/>
          <w:kern w:val="21"/>
          <w:sz w:val="21"/>
          <w:szCs w:val="21"/>
        </w:rPr>
        <w:t xml:space="preserve"> </w:t>
      </w:r>
    </w:p>
    <w:p w14:paraId="752481B2" w14:textId="6DD2D7FF" w:rsidR="00E6468D" w:rsidRPr="00472082" w:rsidRDefault="00E6468D" w:rsidP="00E6468D">
      <w:pPr>
        <w:widowControl/>
        <w:kinsoku w:val="0"/>
        <w:autoSpaceDE w:val="0"/>
        <w:autoSpaceDN w:val="0"/>
        <w:snapToGrid w:val="0"/>
        <w:spacing w:before="120" w:after="120" w:line="228" w:lineRule="auto"/>
        <w:ind w:firstLine="420"/>
        <w:textAlignment w:val="baseline"/>
        <w:rPr>
          <w:rFonts w:ascii="宋体" w:hAnsi="宋体" w:hint="eastAsia"/>
          <w:kern w:val="21"/>
        </w:rPr>
      </w:pPr>
      <w:r>
        <w:rPr>
          <w:rFonts w:ascii="宋体" w:hAnsi="宋体" w:hint="eastAsia"/>
          <w:kern w:val="21"/>
        </w:rPr>
        <w:t>相位异常工况</w:t>
      </w:r>
      <w:r w:rsidRPr="00472082">
        <w:rPr>
          <w:rFonts w:ascii="宋体" w:hAnsi="宋体" w:hint="eastAsia"/>
          <w:kern w:val="21"/>
        </w:rPr>
        <w:t>由2个循环阶段构成</w:t>
      </w:r>
      <w:r>
        <w:rPr>
          <w:rFonts w:ascii="宋体" w:hAnsi="宋体" w:hint="eastAsia"/>
          <w:kern w:val="21"/>
        </w:rPr>
        <w:t>：</w:t>
      </w:r>
    </w:p>
    <w:p w14:paraId="14906E4C" w14:textId="77777777" w:rsidR="00E6468D" w:rsidRPr="00472082" w:rsidRDefault="00E6468D" w:rsidP="00E6468D">
      <w:pPr>
        <w:widowControl/>
        <w:kinsoku w:val="0"/>
        <w:autoSpaceDE w:val="0"/>
        <w:autoSpaceDN w:val="0"/>
        <w:snapToGrid w:val="0"/>
        <w:spacing w:before="120" w:after="120" w:line="228" w:lineRule="auto"/>
        <w:ind w:firstLine="420"/>
        <w:textAlignment w:val="baseline"/>
        <w:rPr>
          <w:rFonts w:ascii="宋体" w:hAnsi="宋体" w:hint="eastAsia"/>
          <w:kern w:val="21"/>
        </w:rPr>
      </w:pPr>
      <w:r w:rsidRPr="00472082">
        <w:rPr>
          <w:rFonts w:ascii="宋体" w:hAnsi="宋体" w:hint="eastAsia"/>
          <w:kern w:val="21"/>
        </w:rPr>
        <w:t>1.供电过程中，使单个相位的偏移量跳变为+</w:t>
      </w:r>
      <w:r w:rsidRPr="00472082">
        <w:rPr>
          <w:rFonts w:ascii="宋体" w:hAnsi="宋体"/>
          <w:kern w:val="21"/>
        </w:rPr>
        <w:t>15%</w:t>
      </w:r>
      <w:r w:rsidRPr="00472082">
        <w:rPr>
          <w:rFonts w:ascii="宋体" w:hAnsi="宋体" w:hint="eastAsia"/>
          <w:kern w:val="21"/>
        </w:rPr>
        <w:t>并持续</w:t>
      </w:r>
      <w:r w:rsidRPr="00472082">
        <w:rPr>
          <w:rFonts w:ascii="宋体" w:hAnsi="宋体"/>
          <w:kern w:val="21"/>
        </w:rPr>
        <w:t>5s</w:t>
      </w:r>
      <w:r w:rsidRPr="00472082">
        <w:rPr>
          <w:rFonts w:ascii="宋体" w:hAnsi="宋体" w:hint="eastAsia"/>
          <w:kern w:val="21"/>
        </w:rPr>
        <w:t>，再跳变为-15%并持续5秒，连续进行6轮上述跳变循环</w:t>
      </w:r>
    </w:p>
    <w:p w14:paraId="03E40AFE" w14:textId="000A1620" w:rsidR="00E6468D" w:rsidRPr="00472082" w:rsidRDefault="00E6468D" w:rsidP="00E6468D">
      <w:pPr>
        <w:widowControl/>
        <w:kinsoku w:val="0"/>
        <w:autoSpaceDE w:val="0"/>
        <w:autoSpaceDN w:val="0"/>
        <w:snapToGrid w:val="0"/>
        <w:spacing w:before="120" w:after="120" w:line="228" w:lineRule="auto"/>
        <w:ind w:firstLine="420"/>
        <w:textAlignment w:val="baseline"/>
        <w:rPr>
          <w:rFonts w:ascii="宋体" w:hAnsi="宋体" w:hint="eastAsia"/>
          <w:kern w:val="21"/>
        </w:rPr>
      </w:pPr>
      <w:r w:rsidRPr="00472082">
        <w:rPr>
          <w:rFonts w:ascii="宋体" w:hAnsi="宋体" w:hint="eastAsia"/>
          <w:kern w:val="21"/>
        </w:rPr>
        <w:t>2.供电过程中，使两个相位的偏移量分别跳变为+15%和-15%且偏移方向保持相反并持续5s，再分别跳变为-15%和+15%且偏移方向保持相反并持续5s，连续进行6轮上述跳变循环；</w:t>
      </w:r>
    </w:p>
    <w:p w14:paraId="5E865A49" w14:textId="1DFF7ED4" w:rsidR="00E6468D" w:rsidRPr="00472082" w:rsidRDefault="00E6468D" w:rsidP="00E6468D">
      <w:pPr>
        <w:widowControl/>
        <w:kinsoku w:val="0"/>
        <w:autoSpaceDE w:val="0"/>
        <w:autoSpaceDN w:val="0"/>
        <w:snapToGrid w:val="0"/>
        <w:spacing w:before="120" w:after="120" w:line="228" w:lineRule="auto"/>
        <w:textAlignment w:val="baseline"/>
        <w:rPr>
          <w:rFonts w:ascii="宋体" w:hAnsi="宋体" w:hint="eastAsia"/>
          <w:kern w:val="21"/>
        </w:rPr>
      </w:pPr>
      <w:r w:rsidRPr="00472082">
        <w:rPr>
          <w:rFonts w:ascii="宋体" w:hAnsi="宋体"/>
          <w:noProof/>
          <w:kern w:val="0"/>
        </w:rPr>
        <w:drawing>
          <wp:anchor distT="0" distB="0" distL="114300" distR="114300" simplePos="0" relativeHeight="251695104" behindDoc="0" locked="0" layoutInCell="1" allowOverlap="1" wp14:anchorId="08A3E75B" wp14:editId="3414FDFF">
            <wp:simplePos x="0" y="0"/>
            <wp:positionH relativeFrom="column">
              <wp:posOffset>523414</wp:posOffset>
            </wp:positionH>
            <wp:positionV relativeFrom="paragraph">
              <wp:posOffset>209319</wp:posOffset>
            </wp:positionV>
            <wp:extent cx="4781550" cy="2698115"/>
            <wp:effectExtent l="0" t="0" r="0" b="6985"/>
            <wp:wrapTopAndBottom/>
            <wp:docPr id="203426377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p w14:paraId="14D2AB1E" w14:textId="59CAEA31" w:rsidR="00A20488" w:rsidRPr="00472082" w:rsidRDefault="00E6468D" w:rsidP="00E6468D">
      <w:pPr>
        <w:spacing w:line="240" w:lineRule="auto"/>
        <w:ind w:firstLineChars="200" w:firstLine="420"/>
        <w:rPr>
          <w:rFonts w:ascii="Times New Roman" w:hint="eastAsia"/>
        </w:rPr>
      </w:pPr>
      <w:r w:rsidRPr="00472082">
        <w:rPr>
          <w:rFonts w:ascii="宋体" w:hAnsi="宋体" w:hint="eastAsia"/>
          <w:kern w:val="21"/>
        </w:rPr>
        <w:t>补充说明：当被测车辆配备单相交流充电系统时，不适用双相位偏移阶段，本异常工况构建为单相位偏移阶段的持续循环。</w:t>
      </w:r>
    </w:p>
    <w:p w14:paraId="66AF532E" w14:textId="3EF9EFC8" w:rsidR="00A20488" w:rsidRPr="00A20488" w:rsidRDefault="00A20488" w:rsidP="00A20488">
      <w:pPr>
        <w:pStyle w:val="22"/>
        <w:rPr>
          <w:rFonts w:ascii="宋体" w:eastAsia="宋体" w:hAnsi="宋体"/>
          <w:b w:val="0"/>
          <w:bCs w:val="0"/>
          <w:kern w:val="21"/>
          <w:sz w:val="21"/>
          <w:szCs w:val="21"/>
        </w:rPr>
      </w:pPr>
      <w:r>
        <w:rPr>
          <w:rFonts w:ascii="黑体" w:hAnsi="黑体" w:hint="eastAsia"/>
          <w:b w:val="0"/>
          <w:bCs w:val="0"/>
          <w:kern w:val="21"/>
          <w:sz w:val="21"/>
          <w:szCs w:val="21"/>
        </w:rPr>
        <w:t>A.</w:t>
      </w:r>
      <w:r>
        <w:rPr>
          <w:rFonts w:ascii="黑体" w:hAnsi="黑体" w:hint="eastAsia"/>
          <w:b w:val="0"/>
          <w:bCs w:val="0"/>
          <w:kern w:val="21"/>
          <w:sz w:val="21"/>
          <w:szCs w:val="21"/>
        </w:rPr>
        <w:t>5</w:t>
      </w:r>
      <w:r>
        <w:rPr>
          <w:rFonts w:ascii="黑体" w:hAnsi="黑体" w:hint="eastAsia"/>
          <w:b w:val="0"/>
          <w:bCs w:val="0"/>
          <w:kern w:val="21"/>
          <w:sz w:val="21"/>
          <w:szCs w:val="21"/>
        </w:rPr>
        <w:t xml:space="preserve">  </w:t>
      </w:r>
      <w:r>
        <w:rPr>
          <w:rFonts w:ascii="黑体" w:hAnsi="黑体" w:hint="eastAsia"/>
          <w:b w:val="0"/>
          <w:bCs w:val="0"/>
          <w:kern w:val="21"/>
          <w:sz w:val="21"/>
          <w:szCs w:val="21"/>
        </w:rPr>
        <w:t>断电</w:t>
      </w:r>
      <w:r w:rsidRPr="00A20488">
        <w:rPr>
          <w:rFonts w:ascii="黑体" w:hAnsi="黑体" w:hint="eastAsia"/>
          <w:b w:val="0"/>
          <w:bCs w:val="0"/>
          <w:kern w:val="21"/>
          <w:sz w:val="21"/>
          <w:szCs w:val="21"/>
        </w:rPr>
        <w:t>异常工况</w:t>
      </w:r>
      <w:r w:rsidRPr="00A20488">
        <w:rPr>
          <w:rFonts w:ascii="宋体" w:eastAsia="宋体" w:hAnsi="宋体"/>
          <w:b w:val="0"/>
          <w:bCs w:val="0"/>
          <w:kern w:val="21"/>
          <w:sz w:val="21"/>
          <w:szCs w:val="21"/>
        </w:rPr>
        <w:t xml:space="preserve"> </w:t>
      </w:r>
    </w:p>
    <w:p w14:paraId="72407C00" w14:textId="65288B90" w:rsidR="00E6468D" w:rsidRPr="00472082" w:rsidRDefault="00E6468D" w:rsidP="00E6468D">
      <w:pPr>
        <w:widowControl/>
        <w:kinsoku w:val="0"/>
        <w:autoSpaceDE w:val="0"/>
        <w:autoSpaceDN w:val="0"/>
        <w:snapToGrid w:val="0"/>
        <w:spacing w:before="120" w:after="120" w:line="228" w:lineRule="auto"/>
        <w:ind w:firstLine="420"/>
        <w:textAlignment w:val="baseline"/>
        <w:rPr>
          <w:rFonts w:ascii="宋体" w:hAnsi="宋体" w:hint="eastAsia"/>
          <w:kern w:val="21"/>
        </w:rPr>
      </w:pPr>
      <w:r w:rsidRPr="00472082">
        <w:rPr>
          <w:rFonts w:ascii="宋体" w:hAnsi="宋体"/>
          <w:noProof/>
          <w:kern w:val="0"/>
        </w:rPr>
        <w:drawing>
          <wp:anchor distT="0" distB="0" distL="114300" distR="114300" simplePos="0" relativeHeight="251699200" behindDoc="0" locked="0" layoutInCell="1" allowOverlap="1" wp14:anchorId="30A1DC93" wp14:editId="249334E0">
            <wp:simplePos x="0" y="0"/>
            <wp:positionH relativeFrom="column">
              <wp:posOffset>568094</wp:posOffset>
            </wp:positionH>
            <wp:positionV relativeFrom="paragraph">
              <wp:posOffset>295275</wp:posOffset>
            </wp:positionV>
            <wp:extent cx="4600575" cy="2581275"/>
            <wp:effectExtent l="0" t="0" r="9525" b="9525"/>
            <wp:wrapTopAndBottom/>
            <wp:docPr id="175366973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Pr>
          <w:rFonts w:ascii="宋体" w:hAnsi="宋体" w:hint="eastAsia"/>
          <w:kern w:val="21"/>
        </w:rPr>
        <w:t>断电异常工况下：</w:t>
      </w:r>
      <w:r w:rsidRPr="00472082">
        <w:rPr>
          <w:rFonts w:ascii="宋体" w:hAnsi="宋体" w:hint="eastAsia"/>
          <w:kern w:val="21"/>
        </w:rPr>
        <w:t>供电过程中，每隔10s中断供电一次，供电电压降为0V，中断时长=100ms；</w:t>
      </w:r>
    </w:p>
    <w:p w14:paraId="26EAB41C" w14:textId="3B9128BF" w:rsidR="00A20488" w:rsidRPr="00A20488" w:rsidRDefault="00A20488" w:rsidP="00A20488">
      <w:pPr>
        <w:pStyle w:val="22"/>
        <w:rPr>
          <w:rFonts w:ascii="宋体" w:eastAsia="宋体" w:hAnsi="宋体"/>
          <w:b w:val="0"/>
          <w:bCs w:val="0"/>
          <w:kern w:val="21"/>
          <w:sz w:val="21"/>
          <w:szCs w:val="21"/>
        </w:rPr>
      </w:pPr>
      <w:r>
        <w:rPr>
          <w:rFonts w:ascii="黑体" w:hAnsi="黑体" w:hint="eastAsia"/>
          <w:b w:val="0"/>
          <w:bCs w:val="0"/>
          <w:kern w:val="21"/>
          <w:sz w:val="21"/>
          <w:szCs w:val="21"/>
        </w:rPr>
        <w:lastRenderedPageBreak/>
        <w:t>A.</w:t>
      </w:r>
      <w:r>
        <w:rPr>
          <w:rFonts w:ascii="黑体" w:hAnsi="黑体" w:hint="eastAsia"/>
          <w:b w:val="0"/>
          <w:bCs w:val="0"/>
          <w:kern w:val="21"/>
          <w:sz w:val="21"/>
          <w:szCs w:val="21"/>
        </w:rPr>
        <w:t>6</w:t>
      </w:r>
      <w:r>
        <w:rPr>
          <w:rFonts w:ascii="黑体" w:hAnsi="黑体" w:hint="eastAsia"/>
          <w:b w:val="0"/>
          <w:bCs w:val="0"/>
          <w:kern w:val="21"/>
          <w:sz w:val="21"/>
          <w:szCs w:val="21"/>
        </w:rPr>
        <w:t xml:space="preserve">  </w:t>
      </w:r>
      <w:r>
        <w:rPr>
          <w:rFonts w:ascii="黑体" w:hAnsi="黑体" w:hint="eastAsia"/>
          <w:b w:val="0"/>
          <w:bCs w:val="0"/>
          <w:kern w:val="21"/>
          <w:sz w:val="21"/>
          <w:szCs w:val="21"/>
        </w:rPr>
        <w:t>谐波</w:t>
      </w:r>
      <w:r w:rsidRPr="00A20488">
        <w:rPr>
          <w:rFonts w:ascii="黑体" w:hAnsi="黑体" w:hint="eastAsia"/>
          <w:b w:val="0"/>
          <w:bCs w:val="0"/>
          <w:kern w:val="21"/>
          <w:sz w:val="21"/>
          <w:szCs w:val="21"/>
        </w:rPr>
        <w:t>异常工况</w:t>
      </w:r>
      <w:r w:rsidRPr="00A20488">
        <w:rPr>
          <w:rFonts w:ascii="宋体" w:eastAsia="宋体" w:hAnsi="宋体"/>
          <w:b w:val="0"/>
          <w:bCs w:val="0"/>
          <w:kern w:val="21"/>
          <w:sz w:val="21"/>
          <w:szCs w:val="21"/>
        </w:rPr>
        <w:t xml:space="preserve"> </w:t>
      </w:r>
    </w:p>
    <w:p w14:paraId="150C4DA0" w14:textId="494D382A" w:rsidR="00A20488" w:rsidRDefault="00A36A6B" w:rsidP="00A20488">
      <w:pPr>
        <w:spacing w:line="240" w:lineRule="auto"/>
        <w:ind w:firstLineChars="200" w:firstLine="420"/>
        <w:rPr>
          <w:rFonts w:ascii="Times New Roman"/>
        </w:rPr>
      </w:pPr>
      <w:r>
        <w:rPr>
          <w:rFonts w:ascii="Times New Roman" w:hint="eastAsia"/>
        </w:rPr>
        <w:t>谐波异常工况下：在供电电压的正弦曲线上，</w:t>
      </w:r>
      <w:r w:rsidR="00A65A31">
        <w:rPr>
          <w:rFonts w:ascii="Times New Roman" w:hint="eastAsia"/>
        </w:rPr>
        <w:t>施加典型高次谐波，具体波形和谐波分量如下。</w:t>
      </w:r>
    </w:p>
    <w:p w14:paraId="028DD289" w14:textId="68AFBBA3" w:rsidR="00A65A31" w:rsidRDefault="00A65A31" w:rsidP="00A20488">
      <w:pPr>
        <w:spacing w:line="240" w:lineRule="auto"/>
        <w:ind w:firstLineChars="200" w:firstLine="420"/>
        <w:rPr>
          <w:rFonts w:ascii="Times New Roman" w:hint="eastAsia"/>
        </w:rPr>
      </w:pPr>
      <w:r>
        <w:rPr>
          <w:rFonts w:ascii="Times New Roman" w:hint="eastAsia"/>
        </w:rPr>
        <w:t>基波：</w:t>
      </w:r>
      <w:r>
        <w:rPr>
          <w:rFonts w:ascii="Times New Roman" w:hint="eastAsia"/>
        </w:rPr>
        <w:t>220V 50Hz</w:t>
      </w:r>
      <w:r>
        <w:rPr>
          <w:rFonts w:ascii="Times New Roman" w:hint="eastAsia"/>
        </w:rPr>
        <w:t>；</w:t>
      </w:r>
    </w:p>
    <w:tbl>
      <w:tblPr>
        <w:tblStyle w:val="affffc"/>
        <w:tblW w:w="0" w:type="auto"/>
        <w:tblInd w:w="442" w:type="dxa"/>
        <w:tblLook w:val="04A0" w:firstRow="1" w:lastRow="0" w:firstColumn="1" w:lastColumn="0" w:noHBand="0" w:noVBand="1"/>
      </w:tblPr>
      <w:tblGrid>
        <w:gridCol w:w="1056"/>
        <w:gridCol w:w="1056"/>
        <w:gridCol w:w="1056"/>
        <w:gridCol w:w="1056"/>
        <w:gridCol w:w="1056"/>
        <w:gridCol w:w="1056"/>
      </w:tblGrid>
      <w:tr w:rsidR="00A65A31" w14:paraId="4B9BD576" w14:textId="77777777" w:rsidTr="00622046">
        <w:tc>
          <w:tcPr>
            <w:tcW w:w="0" w:type="auto"/>
            <w:vAlign w:val="center"/>
          </w:tcPr>
          <w:p w14:paraId="3D896ED3" w14:textId="08372EBD" w:rsidR="00A65A31" w:rsidRDefault="00A65A31" w:rsidP="00A65A31">
            <w:pPr>
              <w:spacing w:line="240" w:lineRule="auto"/>
              <w:jc w:val="center"/>
              <w:rPr>
                <w:rFonts w:ascii="Times New Roman" w:hint="eastAsia"/>
              </w:rPr>
            </w:pPr>
            <w:r>
              <w:rPr>
                <w:rFonts w:ascii="Times New Roman" w:hint="eastAsia"/>
              </w:rPr>
              <w:t>谐波次数</w:t>
            </w:r>
          </w:p>
        </w:tc>
        <w:tc>
          <w:tcPr>
            <w:tcW w:w="0" w:type="auto"/>
            <w:vAlign w:val="center"/>
          </w:tcPr>
          <w:p w14:paraId="5C6D6F2A" w14:textId="0E99FD27" w:rsidR="00A65A31" w:rsidRDefault="00A65A31" w:rsidP="00A65A31">
            <w:pPr>
              <w:spacing w:line="240" w:lineRule="auto"/>
              <w:jc w:val="center"/>
              <w:rPr>
                <w:rFonts w:ascii="Times New Roman" w:hint="eastAsia"/>
              </w:rPr>
            </w:pPr>
            <w:r>
              <w:rPr>
                <w:rFonts w:ascii="Times New Roman" w:hint="eastAsia"/>
              </w:rPr>
              <w:t>谐波分量</w:t>
            </w:r>
          </w:p>
        </w:tc>
        <w:tc>
          <w:tcPr>
            <w:tcW w:w="0" w:type="auto"/>
            <w:vAlign w:val="center"/>
          </w:tcPr>
          <w:p w14:paraId="6D4E8847" w14:textId="1C21C2A3" w:rsidR="00A65A31" w:rsidRDefault="00A65A31" w:rsidP="00A65A31">
            <w:pPr>
              <w:spacing w:line="240" w:lineRule="auto"/>
              <w:jc w:val="center"/>
              <w:rPr>
                <w:rFonts w:ascii="Times New Roman" w:hint="eastAsia"/>
              </w:rPr>
            </w:pPr>
            <w:r>
              <w:rPr>
                <w:rFonts w:ascii="Times New Roman" w:hint="eastAsia"/>
              </w:rPr>
              <w:t>谐波次数</w:t>
            </w:r>
          </w:p>
        </w:tc>
        <w:tc>
          <w:tcPr>
            <w:tcW w:w="0" w:type="auto"/>
            <w:vAlign w:val="center"/>
          </w:tcPr>
          <w:p w14:paraId="78CF0CD1" w14:textId="56349D50" w:rsidR="00A65A31" w:rsidRDefault="00A65A31" w:rsidP="00A65A31">
            <w:pPr>
              <w:spacing w:line="240" w:lineRule="auto"/>
              <w:jc w:val="center"/>
              <w:rPr>
                <w:rFonts w:ascii="Times New Roman" w:hint="eastAsia"/>
              </w:rPr>
            </w:pPr>
            <w:r>
              <w:rPr>
                <w:rFonts w:ascii="Times New Roman" w:hint="eastAsia"/>
              </w:rPr>
              <w:t>谐波分量</w:t>
            </w:r>
          </w:p>
        </w:tc>
        <w:tc>
          <w:tcPr>
            <w:tcW w:w="0" w:type="auto"/>
            <w:vAlign w:val="center"/>
          </w:tcPr>
          <w:p w14:paraId="3A2BA609" w14:textId="4DA315D2" w:rsidR="00A65A31" w:rsidRDefault="00A65A31" w:rsidP="00A65A31">
            <w:pPr>
              <w:spacing w:line="240" w:lineRule="auto"/>
              <w:jc w:val="center"/>
              <w:rPr>
                <w:rFonts w:ascii="Times New Roman" w:hint="eastAsia"/>
              </w:rPr>
            </w:pPr>
            <w:r>
              <w:rPr>
                <w:rFonts w:ascii="Times New Roman" w:hint="eastAsia"/>
              </w:rPr>
              <w:t>谐波次数</w:t>
            </w:r>
          </w:p>
        </w:tc>
        <w:tc>
          <w:tcPr>
            <w:tcW w:w="0" w:type="auto"/>
            <w:vAlign w:val="center"/>
          </w:tcPr>
          <w:p w14:paraId="378D87B4" w14:textId="0488F9A7" w:rsidR="00A65A31" w:rsidRDefault="00A65A31" w:rsidP="00A65A31">
            <w:pPr>
              <w:spacing w:line="240" w:lineRule="auto"/>
              <w:jc w:val="center"/>
              <w:rPr>
                <w:rFonts w:ascii="Times New Roman" w:hint="eastAsia"/>
              </w:rPr>
            </w:pPr>
            <w:r>
              <w:rPr>
                <w:rFonts w:ascii="Times New Roman" w:hint="eastAsia"/>
              </w:rPr>
              <w:t>谐波分量</w:t>
            </w:r>
          </w:p>
        </w:tc>
      </w:tr>
      <w:tr w:rsidR="00A05E4F" w14:paraId="6D160D8A" w14:textId="77777777" w:rsidTr="00622046">
        <w:tc>
          <w:tcPr>
            <w:tcW w:w="0" w:type="auto"/>
          </w:tcPr>
          <w:p w14:paraId="3458FE3D" w14:textId="7C861175" w:rsidR="00A05E4F" w:rsidRDefault="00A05E4F" w:rsidP="00A05E4F">
            <w:pPr>
              <w:spacing w:line="240" w:lineRule="auto"/>
              <w:jc w:val="center"/>
              <w:rPr>
                <w:rFonts w:ascii="Times New Roman" w:hint="eastAsia"/>
              </w:rPr>
            </w:pPr>
            <w:r w:rsidRPr="00A65A31">
              <w:rPr>
                <w:rFonts w:ascii="宋体" w:hAnsi="宋体" w:cs="宋体"/>
                <w:spacing w:val="-10"/>
                <w:kern w:val="0"/>
                <w:szCs w:val="22"/>
                <w:lang w:val="fr-FR" w:eastAsia="en-US"/>
              </w:rPr>
              <w:t>3</w:t>
            </w:r>
          </w:p>
        </w:tc>
        <w:tc>
          <w:tcPr>
            <w:tcW w:w="0" w:type="auto"/>
          </w:tcPr>
          <w:p w14:paraId="551E32FD" w14:textId="3B6EC483"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2%</w:t>
            </w:r>
          </w:p>
        </w:tc>
        <w:tc>
          <w:tcPr>
            <w:tcW w:w="0" w:type="auto"/>
          </w:tcPr>
          <w:p w14:paraId="02970308" w14:textId="18A8E8D6"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21</w:t>
            </w:r>
          </w:p>
        </w:tc>
        <w:tc>
          <w:tcPr>
            <w:tcW w:w="0" w:type="auto"/>
          </w:tcPr>
          <w:p w14:paraId="765C0BB1" w14:textId="4B42C390" w:rsidR="00A05E4F" w:rsidRDefault="00A05E4F" w:rsidP="00A05E4F">
            <w:pPr>
              <w:spacing w:line="240" w:lineRule="auto"/>
              <w:jc w:val="center"/>
              <w:rPr>
                <w:rFonts w:ascii="Times New Roman" w:hint="eastAsia"/>
              </w:rPr>
            </w:pPr>
            <w:r w:rsidRPr="00A65A31">
              <w:rPr>
                <w:rFonts w:ascii="宋体" w:hAnsi="宋体" w:cs="宋体"/>
                <w:spacing w:val="-4"/>
                <w:kern w:val="0"/>
                <w:szCs w:val="22"/>
                <w:lang w:val="fr-FR" w:eastAsia="en-US"/>
              </w:rPr>
              <w:t>0.1%</w:t>
            </w:r>
          </w:p>
        </w:tc>
        <w:tc>
          <w:tcPr>
            <w:tcW w:w="0" w:type="auto"/>
          </w:tcPr>
          <w:p w14:paraId="44397193" w14:textId="49F0328E"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39</w:t>
            </w:r>
          </w:p>
        </w:tc>
        <w:tc>
          <w:tcPr>
            <w:tcW w:w="0" w:type="auto"/>
          </w:tcPr>
          <w:p w14:paraId="6AC6F0F0" w14:textId="1ED05E3C"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28%</w:t>
            </w:r>
          </w:p>
        </w:tc>
      </w:tr>
      <w:tr w:rsidR="00A05E4F" w14:paraId="63DD2B9A" w14:textId="77777777" w:rsidTr="00622046">
        <w:tc>
          <w:tcPr>
            <w:tcW w:w="0" w:type="auto"/>
          </w:tcPr>
          <w:p w14:paraId="021245C5" w14:textId="19E28F18" w:rsidR="00A05E4F" w:rsidRDefault="00A05E4F" w:rsidP="00A05E4F">
            <w:pPr>
              <w:spacing w:line="240" w:lineRule="auto"/>
              <w:jc w:val="center"/>
              <w:rPr>
                <w:rFonts w:ascii="Times New Roman" w:hint="eastAsia"/>
              </w:rPr>
            </w:pPr>
            <w:r w:rsidRPr="00A65A31">
              <w:rPr>
                <w:rFonts w:ascii="宋体" w:hAnsi="宋体" w:cs="宋体"/>
                <w:spacing w:val="-10"/>
                <w:kern w:val="0"/>
                <w:szCs w:val="22"/>
                <w:lang w:val="fr-FR" w:eastAsia="en-US"/>
              </w:rPr>
              <w:t>5</w:t>
            </w:r>
          </w:p>
        </w:tc>
        <w:tc>
          <w:tcPr>
            <w:tcW w:w="0" w:type="auto"/>
          </w:tcPr>
          <w:p w14:paraId="120B59EE" w14:textId="6AAF3CAA"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4%</w:t>
            </w:r>
          </w:p>
        </w:tc>
        <w:tc>
          <w:tcPr>
            <w:tcW w:w="0" w:type="auto"/>
          </w:tcPr>
          <w:p w14:paraId="5885BE41" w14:textId="70AF81D2"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23</w:t>
            </w:r>
          </w:p>
        </w:tc>
        <w:tc>
          <w:tcPr>
            <w:tcW w:w="0" w:type="auto"/>
          </w:tcPr>
          <w:p w14:paraId="1DE09656" w14:textId="5DEA227C"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1%</w:t>
            </w:r>
          </w:p>
        </w:tc>
        <w:tc>
          <w:tcPr>
            <w:tcW w:w="0" w:type="auto"/>
          </w:tcPr>
          <w:p w14:paraId="4BF42919" w14:textId="3ABBE5CF"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41</w:t>
            </w:r>
          </w:p>
        </w:tc>
        <w:tc>
          <w:tcPr>
            <w:tcW w:w="0" w:type="auto"/>
          </w:tcPr>
          <w:p w14:paraId="70D98556" w14:textId="556C1103"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5%</w:t>
            </w:r>
          </w:p>
        </w:tc>
      </w:tr>
      <w:tr w:rsidR="00A05E4F" w14:paraId="2B1FB3FD" w14:textId="77777777" w:rsidTr="00622046">
        <w:tc>
          <w:tcPr>
            <w:tcW w:w="0" w:type="auto"/>
          </w:tcPr>
          <w:p w14:paraId="36DE9A6C" w14:textId="554165BC" w:rsidR="00A05E4F" w:rsidRDefault="00A05E4F" w:rsidP="00A05E4F">
            <w:pPr>
              <w:spacing w:line="240" w:lineRule="auto"/>
              <w:jc w:val="center"/>
              <w:rPr>
                <w:rFonts w:ascii="Times New Roman" w:hint="eastAsia"/>
              </w:rPr>
            </w:pPr>
            <w:r w:rsidRPr="00A65A31">
              <w:rPr>
                <w:rFonts w:ascii="宋体" w:hAnsi="宋体" w:cs="宋体"/>
                <w:spacing w:val="-10"/>
                <w:kern w:val="0"/>
                <w:szCs w:val="22"/>
                <w:lang w:val="fr-FR" w:eastAsia="en-US"/>
              </w:rPr>
              <w:t>7</w:t>
            </w:r>
          </w:p>
        </w:tc>
        <w:tc>
          <w:tcPr>
            <w:tcW w:w="0" w:type="auto"/>
          </w:tcPr>
          <w:p w14:paraId="14D6F528" w14:textId="2EF46696"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4%</w:t>
            </w:r>
          </w:p>
        </w:tc>
        <w:tc>
          <w:tcPr>
            <w:tcW w:w="0" w:type="auto"/>
          </w:tcPr>
          <w:p w14:paraId="1587C3CB" w14:textId="1A4BEB0E"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25</w:t>
            </w:r>
          </w:p>
        </w:tc>
        <w:tc>
          <w:tcPr>
            <w:tcW w:w="0" w:type="auto"/>
          </w:tcPr>
          <w:p w14:paraId="146F086F" w14:textId="2C1B2000"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2%</w:t>
            </w:r>
          </w:p>
        </w:tc>
        <w:tc>
          <w:tcPr>
            <w:tcW w:w="0" w:type="auto"/>
          </w:tcPr>
          <w:p w14:paraId="02A33AF5" w14:textId="2DD57FA0"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43</w:t>
            </w:r>
          </w:p>
        </w:tc>
        <w:tc>
          <w:tcPr>
            <w:tcW w:w="0" w:type="auto"/>
          </w:tcPr>
          <w:p w14:paraId="4B19780F" w14:textId="728DE74D"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6%</w:t>
            </w:r>
          </w:p>
        </w:tc>
      </w:tr>
      <w:tr w:rsidR="00A05E4F" w14:paraId="52564F20" w14:textId="77777777" w:rsidTr="00622046">
        <w:tc>
          <w:tcPr>
            <w:tcW w:w="0" w:type="auto"/>
          </w:tcPr>
          <w:p w14:paraId="7A48C7E6" w14:textId="58D15A09" w:rsidR="00A05E4F" w:rsidRDefault="00A05E4F" w:rsidP="00A05E4F">
            <w:pPr>
              <w:spacing w:line="240" w:lineRule="auto"/>
              <w:jc w:val="center"/>
              <w:rPr>
                <w:rFonts w:ascii="Times New Roman" w:hint="eastAsia"/>
              </w:rPr>
            </w:pPr>
            <w:r w:rsidRPr="00A65A31">
              <w:rPr>
                <w:rFonts w:ascii="宋体" w:hAnsi="宋体" w:cs="宋体"/>
                <w:spacing w:val="-10"/>
                <w:kern w:val="0"/>
                <w:szCs w:val="22"/>
                <w:lang w:val="fr-FR" w:eastAsia="en-US"/>
              </w:rPr>
              <w:t>9</w:t>
            </w:r>
          </w:p>
        </w:tc>
        <w:tc>
          <w:tcPr>
            <w:tcW w:w="0" w:type="auto"/>
          </w:tcPr>
          <w:p w14:paraId="5529BE56" w14:textId="3DFA0383" w:rsidR="00A05E4F" w:rsidRDefault="00A05E4F" w:rsidP="00A05E4F">
            <w:pPr>
              <w:spacing w:line="240" w:lineRule="auto"/>
              <w:jc w:val="center"/>
              <w:rPr>
                <w:rFonts w:ascii="Times New Roman" w:hint="eastAsia"/>
              </w:rPr>
            </w:pPr>
            <w:r w:rsidRPr="00A65A31">
              <w:rPr>
                <w:rFonts w:ascii="宋体" w:hAnsi="宋体" w:cs="宋体"/>
                <w:spacing w:val="-4"/>
                <w:kern w:val="0"/>
                <w:szCs w:val="22"/>
                <w:lang w:val="fr-FR" w:eastAsia="en-US"/>
              </w:rPr>
              <w:t>0.1%</w:t>
            </w:r>
          </w:p>
        </w:tc>
        <w:tc>
          <w:tcPr>
            <w:tcW w:w="0" w:type="auto"/>
          </w:tcPr>
          <w:p w14:paraId="3D77C5C7" w14:textId="5AC12F67"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27</w:t>
            </w:r>
          </w:p>
        </w:tc>
        <w:tc>
          <w:tcPr>
            <w:tcW w:w="0" w:type="auto"/>
          </w:tcPr>
          <w:p w14:paraId="36EB49A5" w14:textId="1BC1C890"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2%</w:t>
            </w:r>
          </w:p>
        </w:tc>
        <w:tc>
          <w:tcPr>
            <w:tcW w:w="0" w:type="auto"/>
          </w:tcPr>
          <w:p w14:paraId="7B751D6C" w14:textId="246C5CBC"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45</w:t>
            </w:r>
          </w:p>
        </w:tc>
        <w:tc>
          <w:tcPr>
            <w:tcW w:w="0" w:type="auto"/>
          </w:tcPr>
          <w:p w14:paraId="56F6BA4F" w14:textId="4BEEE51F"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4%</w:t>
            </w:r>
          </w:p>
        </w:tc>
      </w:tr>
      <w:tr w:rsidR="00A05E4F" w14:paraId="5ADB738C" w14:textId="77777777" w:rsidTr="00622046">
        <w:tc>
          <w:tcPr>
            <w:tcW w:w="0" w:type="auto"/>
          </w:tcPr>
          <w:p w14:paraId="54266414" w14:textId="3CD705CB"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11</w:t>
            </w:r>
          </w:p>
        </w:tc>
        <w:tc>
          <w:tcPr>
            <w:tcW w:w="0" w:type="auto"/>
          </w:tcPr>
          <w:p w14:paraId="5FDA2ADB" w14:textId="0876B669"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3%</w:t>
            </w:r>
          </w:p>
        </w:tc>
        <w:tc>
          <w:tcPr>
            <w:tcW w:w="0" w:type="auto"/>
          </w:tcPr>
          <w:p w14:paraId="4FAAFA5C" w14:textId="21D1603A"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29</w:t>
            </w:r>
          </w:p>
        </w:tc>
        <w:tc>
          <w:tcPr>
            <w:tcW w:w="0" w:type="auto"/>
          </w:tcPr>
          <w:p w14:paraId="6D537D5A" w14:textId="64C649B2" w:rsidR="00A05E4F" w:rsidRDefault="00A05E4F" w:rsidP="00A05E4F">
            <w:pPr>
              <w:spacing w:line="240" w:lineRule="auto"/>
              <w:jc w:val="center"/>
              <w:rPr>
                <w:rFonts w:ascii="Times New Roman" w:hint="eastAsia"/>
              </w:rPr>
            </w:pPr>
            <w:r w:rsidRPr="00A65A31">
              <w:rPr>
                <w:rFonts w:ascii="宋体" w:hAnsi="宋体" w:cs="宋体"/>
                <w:spacing w:val="-4"/>
                <w:kern w:val="0"/>
                <w:szCs w:val="22"/>
                <w:lang w:val="fr-FR" w:eastAsia="en-US"/>
              </w:rPr>
              <w:t>0.1%</w:t>
            </w:r>
          </w:p>
        </w:tc>
        <w:tc>
          <w:tcPr>
            <w:tcW w:w="0" w:type="auto"/>
          </w:tcPr>
          <w:p w14:paraId="36FCCF0C" w14:textId="615EAD53"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47</w:t>
            </w:r>
          </w:p>
        </w:tc>
        <w:tc>
          <w:tcPr>
            <w:tcW w:w="0" w:type="auto"/>
          </w:tcPr>
          <w:p w14:paraId="1B9FC1D3" w14:textId="211BF261"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2%</w:t>
            </w:r>
          </w:p>
        </w:tc>
      </w:tr>
      <w:tr w:rsidR="00A05E4F" w14:paraId="6248B5FC" w14:textId="77777777" w:rsidTr="00622046">
        <w:tc>
          <w:tcPr>
            <w:tcW w:w="0" w:type="auto"/>
          </w:tcPr>
          <w:p w14:paraId="5EBE13CA" w14:textId="240B037E"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13</w:t>
            </w:r>
          </w:p>
        </w:tc>
        <w:tc>
          <w:tcPr>
            <w:tcW w:w="0" w:type="auto"/>
          </w:tcPr>
          <w:p w14:paraId="3D0A12A9" w14:textId="48DCE6FE"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3%</w:t>
            </w:r>
          </w:p>
        </w:tc>
        <w:tc>
          <w:tcPr>
            <w:tcW w:w="0" w:type="auto"/>
          </w:tcPr>
          <w:p w14:paraId="467AB4E9" w14:textId="5383880C"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31</w:t>
            </w:r>
          </w:p>
        </w:tc>
        <w:tc>
          <w:tcPr>
            <w:tcW w:w="0" w:type="auto"/>
          </w:tcPr>
          <w:p w14:paraId="6C7B2E7A" w14:textId="4492AB5A" w:rsidR="00A05E4F" w:rsidRDefault="00A05E4F" w:rsidP="00A05E4F">
            <w:pPr>
              <w:spacing w:line="240" w:lineRule="auto"/>
              <w:jc w:val="center"/>
              <w:rPr>
                <w:rFonts w:ascii="Times New Roman" w:hint="eastAsia"/>
              </w:rPr>
            </w:pPr>
            <w:r w:rsidRPr="00A65A31">
              <w:rPr>
                <w:rFonts w:ascii="宋体" w:hAnsi="宋体" w:cs="宋体"/>
                <w:spacing w:val="-4"/>
                <w:kern w:val="0"/>
                <w:szCs w:val="22"/>
                <w:lang w:val="fr-FR" w:eastAsia="en-US"/>
              </w:rPr>
              <w:t>0.3%</w:t>
            </w:r>
          </w:p>
        </w:tc>
        <w:tc>
          <w:tcPr>
            <w:tcW w:w="0" w:type="auto"/>
          </w:tcPr>
          <w:p w14:paraId="4CB2E45F" w14:textId="399D3FD3" w:rsidR="00A05E4F" w:rsidRDefault="00A05E4F" w:rsidP="00A05E4F">
            <w:pPr>
              <w:spacing w:line="240" w:lineRule="auto"/>
              <w:jc w:val="center"/>
              <w:rPr>
                <w:rFonts w:ascii="Times New Roman" w:hint="eastAsia"/>
              </w:rPr>
            </w:pPr>
          </w:p>
        </w:tc>
        <w:tc>
          <w:tcPr>
            <w:tcW w:w="0" w:type="auto"/>
          </w:tcPr>
          <w:p w14:paraId="05EFF9A4" w14:textId="660A70FB" w:rsidR="00A05E4F" w:rsidRDefault="00A05E4F" w:rsidP="00A05E4F">
            <w:pPr>
              <w:spacing w:line="240" w:lineRule="auto"/>
              <w:jc w:val="center"/>
              <w:rPr>
                <w:rFonts w:ascii="Times New Roman" w:hint="eastAsia"/>
              </w:rPr>
            </w:pPr>
          </w:p>
        </w:tc>
      </w:tr>
      <w:tr w:rsidR="00A05E4F" w14:paraId="626E522C" w14:textId="77777777" w:rsidTr="00622046">
        <w:tc>
          <w:tcPr>
            <w:tcW w:w="0" w:type="auto"/>
          </w:tcPr>
          <w:p w14:paraId="330EE557" w14:textId="65B4F7CD" w:rsidR="00A05E4F" w:rsidRDefault="00A05E4F" w:rsidP="00A05E4F">
            <w:pPr>
              <w:spacing w:line="240" w:lineRule="auto"/>
              <w:jc w:val="center"/>
              <w:rPr>
                <w:rFonts w:ascii="Times New Roman" w:hint="eastAsia"/>
              </w:rPr>
            </w:pPr>
            <w:r>
              <w:rPr>
                <w:rFonts w:ascii="宋体" w:hAnsi="宋体" w:cs="宋体" w:hint="eastAsia"/>
                <w:spacing w:val="-5"/>
                <w:kern w:val="0"/>
                <w:szCs w:val="22"/>
                <w:lang w:val="fr-FR"/>
              </w:rPr>
              <w:t>1</w:t>
            </w:r>
            <w:r w:rsidRPr="00A65A31">
              <w:rPr>
                <w:rFonts w:ascii="宋体" w:hAnsi="宋体" w:cs="宋体"/>
                <w:spacing w:val="-5"/>
                <w:kern w:val="0"/>
                <w:szCs w:val="22"/>
                <w:lang w:val="fr-FR" w:eastAsia="en-US"/>
              </w:rPr>
              <w:t>5</w:t>
            </w:r>
          </w:p>
        </w:tc>
        <w:tc>
          <w:tcPr>
            <w:tcW w:w="0" w:type="auto"/>
          </w:tcPr>
          <w:p w14:paraId="5D810A54" w14:textId="7741EC1D" w:rsidR="00A05E4F" w:rsidRDefault="00A05E4F" w:rsidP="00A05E4F">
            <w:pPr>
              <w:spacing w:line="240" w:lineRule="auto"/>
              <w:jc w:val="center"/>
              <w:rPr>
                <w:rFonts w:ascii="Times New Roman" w:hint="eastAsia"/>
              </w:rPr>
            </w:pPr>
            <w:r w:rsidRPr="00A65A31">
              <w:rPr>
                <w:rFonts w:ascii="宋体" w:hAnsi="宋体" w:cs="宋体"/>
                <w:spacing w:val="-4"/>
                <w:kern w:val="0"/>
                <w:szCs w:val="22"/>
                <w:lang w:val="fr-FR" w:eastAsia="en-US"/>
              </w:rPr>
              <w:t>0.2%</w:t>
            </w:r>
          </w:p>
        </w:tc>
        <w:tc>
          <w:tcPr>
            <w:tcW w:w="0" w:type="auto"/>
          </w:tcPr>
          <w:p w14:paraId="3A761C8C" w14:textId="5C4C9200"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33</w:t>
            </w:r>
          </w:p>
        </w:tc>
        <w:tc>
          <w:tcPr>
            <w:tcW w:w="0" w:type="auto"/>
          </w:tcPr>
          <w:p w14:paraId="6031ED24" w14:textId="0089F17B"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2%</w:t>
            </w:r>
          </w:p>
        </w:tc>
        <w:tc>
          <w:tcPr>
            <w:tcW w:w="0" w:type="auto"/>
          </w:tcPr>
          <w:p w14:paraId="76636673" w14:textId="688C8864" w:rsidR="00A05E4F" w:rsidRDefault="00A05E4F" w:rsidP="00A05E4F">
            <w:pPr>
              <w:spacing w:line="240" w:lineRule="auto"/>
              <w:jc w:val="center"/>
              <w:rPr>
                <w:rFonts w:ascii="Times New Roman" w:hint="eastAsia"/>
              </w:rPr>
            </w:pPr>
          </w:p>
        </w:tc>
        <w:tc>
          <w:tcPr>
            <w:tcW w:w="0" w:type="auto"/>
          </w:tcPr>
          <w:p w14:paraId="5E5E4AF4" w14:textId="60A6580B" w:rsidR="00A05E4F" w:rsidRDefault="00A05E4F" w:rsidP="00A05E4F">
            <w:pPr>
              <w:spacing w:line="240" w:lineRule="auto"/>
              <w:jc w:val="center"/>
              <w:rPr>
                <w:rFonts w:ascii="Times New Roman" w:hint="eastAsia"/>
              </w:rPr>
            </w:pPr>
          </w:p>
        </w:tc>
      </w:tr>
      <w:tr w:rsidR="00A05E4F" w14:paraId="1C9CC91E" w14:textId="77777777" w:rsidTr="00622046">
        <w:tc>
          <w:tcPr>
            <w:tcW w:w="0" w:type="auto"/>
          </w:tcPr>
          <w:p w14:paraId="7DDBD809" w14:textId="6B7C8747"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17</w:t>
            </w:r>
          </w:p>
        </w:tc>
        <w:tc>
          <w:tcPr>
            <w:tcW w:w="0" w:type="auto"/>
          </w:tcPr>
          <w:p w14:paraId="75FBC03C" w14:textId="74C68426"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1%</w:t>
            </w:r>
          </w:p>
        </w:tc>
        <w:tc>
          <w:tcPr>
            <w:tcW w:w="0" w:type="auto"/>
          </w:tcPr>
          <w:p w14:paraId="560ABE73" w14:textId="4701A93D"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35</w:t>
            </w:r>
          </w:p>
        </w:tc>
        <w:tc>
          <w:tcPr>
            <w:tcW w:w="0" w:type="auto"/>
          </w:tcPr>
          <w:p w14:paraId="753916F8" w14:textId="25C673C9"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3%</w:t>
            </w:r>
          </w:p>
        </w:tc>
        <w:tc>
          <w:tcPr>
            <w:tcW w:w="0" w:type="auto"/>
          </w:tcPr>
          <w:p w14:paraId="2A331617" w14:textId="6A0B0BBB" w:rsidR="00A05E4F" w:rsidRDefault="00A05E4F" w:rsidP="00A05E4F">
            <w:pPr>
              <w:spacing w:line="240" w:lineRule="auto"/>
              <w:jc w:val="center"/>
              <w:rPr>
                <w:rFonts w:ascii="Times New Roman" w:hint="eastAsia"/>
              </w:rPr>
            </w:pPr>
          </w:p>
        </w:tc>
        <w:tc>
          <w:tcPr>
            <w:tcW w:w="0" w:type="auto"/>
          </w:tcPr>
          <w:p w14:paraId="04E33CB6" w14:textId="725961D5" w:rsidR="00A05E4F" w:rsidRDefault="00A05E4F" w:rsidP="00A05E4F">
            <w:pPr>
              <w:spacing w:line="240" w:lineRule="auto"/>
              <w:jc w:val="center"/>
              <w:rPr>
                <w:rFonts w:ascii="Times New Roman" w:hint="eastAsia"/>
              </w:rPr>
            </w:pPr>
          </w:p>
        </w:tc>
      </w:tr>
      <w:tr w:rsidR="00A05E4F" w14:paraId="328078F0" w14:textId="77777777" w:rsidTr="00622046">
        <w:tc>
          <w:tcPr>
            <w:tcW w:w="0" w:type="auto"/>
          </w:tcPr>
          <w:p w14:paraId="7A5DF610" w14:textId="386D9B83"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19</w:t>
            </w:r>
          </w:p>
        </w:tc>
        <w:tc>
          <w:tcPr>
            <w:tcW w:w="0" w:type="auto"/>
          </w:tcPr>
          <w:p w14:paraId="01B5C9CA" w14:textId="76A7518B"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2%</w:t>
            </w:r>
          </w:p>
        </w:tc>
        <w:tc>
          <w:tcPr>
            <w:tcW w:w="0" w:type="auto"/>
          </w:tcPr>
          <w:p w14:paraId="360AF52B" w14:textId="4954B72B"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37</w:t>
            </w:r>
          </w:p>
        </w:tc>
        <w:tc>
          <w:tcPr>
            <w:tcW w:w="0" w:type="auto"/>
          </w:tcPr>
          <w:p w14:paraId="5D6C4199" w14:textId="5203BB98" w:rsidR="00A05E4F" w:rsidRDefault="00A05E4F" w:rsidP="00A05E4F">
            <w:pPr>
              <w:spacing w:line="240" w:lineRule="auto"/>
              <w:jc w:val="center"/>
              <w:rPr>
                <w:rFonts w:ascii="Times New Roman" w:hint="eastAsia"/>
              </w:rPr>
            </w:pPr>
            <w:r w:rsidRPr="00A65A31">
              <w:rPr>
                <w:rFonts w:ascii="宋体" w:hAnsi="宋体" w:cs="宋体"/>
                <w:spacing w:val="-5"/>
                <w:kern w:val="0"/>
                <w:szCs w:val="22"/>
                <w:lang w:val="fr-FR" w:eastAsia="en-US"/>
              </w:rPr>
              <w:t>19%</w:t>
            </w:r>
          </w:p>
        </w:tc>
        <w:tc>
          <w:tcPr>
            <w:tcW w:w="0" w:type="auto"/>
            <w:vAlign w:val="center"/>
          </w:tcPr>
          <w:p w14:paraId="1D1D664C" w14:textId="77777777" w:rsidR="00A05E4F" w:rsidRDefault="00A05E4F" w:rsidP="00A05E4F">
            <w:pPr>
              <w:spacing w:line="240" w:lineRule="auto"/>
              <w:jc w:val="center"/>
              <w:rPr>
                <w:rFonts w:ascii="Times New Roman" w:hint="eastAsia"/>
              </w:rPr>
            </w:pPr>
          </w:p>
        </w:tc>
        <w:tc>
          <w:tcPr>
            <w:tcW w:w="0" w:type="auto"/>
            <w:vAlign w:val="center"/>
          </w:tcPr>
          <w:p w14:paraId="0BEA31AD" w14:textId="77777777" w:rsidR="00A05E4F" w:rsidRDefault="00A05E4F" w:rsidP="00A05E4F">
            <w:pPr>
              <w:spacing w:line="240" w:lineRule="auto"/>
              <w:jc w:val="center"/>
              <w:rPr>
                <w:rFonts w:ascii="Times New Roman" w:hint="eastAsia"/>
              </w:rPr>
            </w:pPr>
          </w:p>
        </w:tc>
      </w:tr>
    </w:tbl>
    <w:p w14:paraId="56831BF2" w14:textId="727C18BA" w:rsidR="00A65A31" w:rsidRDefault="00A65A31" w:rsidP="00A20488">
      <w:pPr>
        <w:spacing w:line="240" w:lineRule="auto"/>
        <w:ind w:firstLineChars="200" w:firstLine="420"/>
        <w:rPr>
          <w:rFonts w:ascii="Times New Roman" w:hint="eastAsia"/>
        </w:rPr>
      </w:pPr>
    </w:p>
    <w:p w14:paraId="2FD23D8F" w14:textId="3500C29E" w:rsidR="00A65A31" w:rsidRDefault="00A65A31" w:rsidP="00A20488">
      <w:pPr>
        <w:spacing w:line="240" w:lineRule="auto"/>
        <w:ind w:firstLineChars="200" w:firstLine="420"/>
        <w:rPr>
          <w:rFonts w:ascii="Times New Roman"/>
        </w:rPr>
      </w:pPr>
      <w:r w:rsidRPr="00A65A31">
        <w:rPr>
          <w:rFonts w:hint="eastAsia"/>
        </w:rPr>
        <w:drawing>
          <wp:anchor distT="0" distB="0" distL="114300" distR="114300" simplePos="0" relativeHeight="251701248" behindDoc="0" locked="0" layoutInCell="1" allowOverlap="1" wp14:anchorId="53ACC23A" wp14:editId="063EE9BA">
            <wp:simplePos x="0" y="0"/>
            <wp:positionH relativeFrom="column">
              <wp:posOffset>144722</wp:posOffset>
            </wp:positionH>
            <wp:positionV relativeFrom="paragraph">
              <wp:posOffset>346</wp:posOffset>
            </wp:positionV>
            <wp:extent cx="5939790" cy="2380615"/>
            <wp:effectExtent l="0" t="0" r="0" b="635"/>
            <wp:wrapTopAndBottom/>
            <wp:docPr id="62751199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39790" cy="2380615"/>
                    </a:xfrm>
                    <a:prstGeom prst="rect">
                      <a:avLst/>
                    </a:prstGeom>
                    <a:noFill/>
                    <a:ln>
                      <a:noFill/>
                    </a:ln>
                  </pic:spPr>
                </pic:pic>
              </a:graphicData>
            </a:graphic>
          </wp:anchor>
        </w:drawing>
      </w:r>
    </w:p>
    <w:p w14:paraId="364506DD" w14:textId="70A82060" w:rsidR="00A65A31" w:rsidRDefault="00A65A31" w:rsidP="00A20488">
      <w:pPr>
        <w:spacing w:line="240" w:lineRule="auto"/>
        <w:ind w:firstLineChars="200" w:firstLine="420"/>
        <w:rPr>
          <w:rFonts w:ascii="Times New Roman"/>
        </w:rPr>
      </w:pPr>
    </w:p>
    <w:p w14:paraId="65969FF1" w14:textId="70B87C11" w:rsidR="004525A9" w:rsidRDefault="004525A9">
      <w:pPr>
        <w:widowControl/>
        <w:adjustRightInd/>
        <w:spacing w:line="240" w:lineRule="auto"/>
        <w:jc w:val="left"/>
        <w:rPr>
          <w:rFonts w:ascii="Times New Roman"/>
          <w:color w:val="060607"/>
          <w:spacing w:val="3"/>
          <w:shd w:val="clear" w:color="auto" w:fill="FFFFFF"/>
        </w:rPr>
      </w:pPr>
      <w:r>
        <w:rPr>
          <w:rFonts w:ascii="Times New Roman"/>
          <w:color w:val="060607"/>
          <w:spacing w:val="3"/>
          <w:shd w:val="clear" w:color="auto" w:fill="FFFFFF"/>
        </w:rPr>
        <w:br w:type="page"/>
      </w:r>
    </w:p>
    <w:p w14:paraId="44358F58" w14:textId="77777777" w:rsidR="004525A9" w:rsidRDefault="004525A9">
      <w:pPr>
        <w:spacing w:line="240" w:lineRule="auto"/>
        <w:ind w:firstLine="432"/>
        <w:rPr>
          <w:rFonts w:ascii="Times New Roman"/>
          <w:color w:val="060607"/>
          <w:spacing w:val="3"/>
          <w:shd w:val="clear" w:color="auto" w:fill="FFFFFF"/>
        </w:rPr>
      </w:pPr>
    </w:p>
    <w:p w14:paraId="3CE0A72A" w14:textId="1610018D" w:rsidR="00980C23" w:rsidRPr="00472082" w:rsidRDefault="00980C23" w:rsidP="00980C23">
      <w:pPr>
        <w:spacing w:beforeLines="50" w:before="120" w:afterLines="50" w:after="120" w:line="240" w:lineRule="auto"/>
        <w:jc w:val="center"/>
        <w:outlineLvl w:val="0"/>
        <w:rPr>
          <w:rFonts w:ascii="黑体" w:eastAsia="黑体" w:hAnsi="黑体" w:cs="黑体" w:hint="eastAsia"/>
        </w:rPr>
      </w:pPr>
      <w:bookmarkStart w:id="54" w:name="_Toc219819077"/>
      <w:r w:rsidRPr="00472082">
        <w:rPr>
          <w:rFonts w:ascii="黑体" w:eastAsia="黑体" w:hAnsi="黑体" w:cs="黑体" w:hint="eastAsia"/>
        </w:rPr>
        <w:t>附录</w:t>
      </w:r>
      <w:r>
        <w:rPr>
          <w:rFonts w:ascii="黑体" w:eastAsia="黑体" w:hAnsi="黑体" w:cs="黑体" w:hint="eastAsia"/>
        </w:rPr>
        <w:t xml:space="preserve"> B</w:t>
      </w:r>
      <w:r>
        <w:rPr>
          <w:rFonts w:ascii="Times New Roman" w:eastAsia="黑体" w:hAnsi="Times New Roman" w:hint="eastAsia"/>
        </w:rPr>
        <w:t xml:space="preserve"> </w:t>
      </w:r>
      <w:r w:rsidR="00114080">
        <w:rPr>
          <w:rFonts w:ascii="Times New Roman" w:eastAsia="黑体" w:hAnsi="Times New Roman" w:hint="eastAsia"/>
        </w:rPr>
        <w:t xml:space="preserve"> </w:t>
      </w:r>
      <w:r>
        <w:rPr>
          <w:rFonts w:ascii="黑体" w:eastAsia="黑体" w:hAnsi="黑体" w:cs="黑体" w:hint="eastAsia"/>
        </w:rPr>
        <w:t>国标2015</w:t>
      </w:r>
      <w:r w:rsidR="004D6151">
        <w:rPr>
          <w:rFonts w:ascii="黑体" w:eastAsia="黑体" w:hAnsi="黑体" w:cs="黑体" w:hint="eastAsia"/>
        </w:rPr>
        <w:t>充电兼容</w:t>
      </w:r>
      <w:r>
        <w:rPr>
          <w:rFonts w:ascii="黑体" w:eastAsia="黑体" w:hAnsi="黑体" w:cs="黑体" w:hint="eastAsia"/>
        </w:rPr>
        <w:t>工况定义</w:t>
      </w:r>
      <w:bookmarkEnd w:id="54"/>
    </w:p>
    <w:p w14:paraId="1179C3F6" w14:textId="77777777" w:rsidR="00980C23" w:rsidRPr="00472082" w:rsidRDefault="00980C23" w:rsidP="00980C23">
      <w:pPr>
        <w:jc w:val="center"/>
        <w:rPr>
          <w:rFonts w:ascii="黑体" w:eastAsia="黑体" w:hAnsi="黑体" w:cs="黑体" w:hint="eastAsia"/>
        </w:rPr>
      </w:pPr>
      <w:r w:rsidRPr="00472082">
        <w:rPr>
          <w:rFonts w:ascii="黑体" w:eastAsia="黑体" w:hAnsi="黑体" w:cs="黑体" w:hint="eastAsia"/>
        </w:rPr>
        <w:t>（规范性）</w:t>
      </w:r>
    </w:p>
    <w:p w14:paraId="075F75B5" w14:textId="77777777" w:rsidR="00980C23" w:rsidRPr="00472082" w:rsidRDefault="00980C23" w:rsidP="00980C23">
      <w:pPr>
        <w:jc w:val="center"/>
        <w:rPr>
          <w:rFonts w:ascii="Times New Roman" w:eastAsia="黑体"/>
        </w:rPr>
      </w:pPr>
    </w:p>
    <w:p w14:paraId="5FA55D8D" w14:textId="70747E2C" w:rsidR="004D6151" w:rsidRDefault="004D6151" w:rsidP="004D6151">
      <w:pPr>
        <w:pStyle w:val="22"/>
        <w:rPr>
          <w:rFonts w:ascii="黑体" w:hAnsi="黑体"/>
          <w:b w:val="0"/>
          <w:bCs w:val="0"/>
          <w:sz w:val="21"/>
          <w:szCs w:val="21"/>
        </w:rPr>
      </w:pPr>
      <w:r>
        <w:rPr>
          <w:rFonts w:ascii="黑体" w:hAnsi="黑体" w:hint="eastAsia"/>
          <w:b w:val="0"/>
          <w:bCs w:val="0"/>
          <w:sz w:val="21"/>
          <w:szCs w:val="21"/>
        </w:rPr>
        <w:t>B</w:t>
      </w:r>
      <w:r w:rsidRPr="00A20488">
        <w:rPr>
          <w:rFonts w:ascii="黑体" w:hAnsi="黑体" w:hint="eastAsia"/>
          <w:b w:val="0"/>
          <w:bCs w:val="0"/>
          <w:sz w:val="21"/>
          <w:szCs w:val="21"/>
        </w:rPr>
        <w:t>.</w:t>
      </w:r>
      <w:r>
        <w:rPr>
          <w:rFonts w:ascii="黑体" w:hAnsi="黑体" w:hint="eastAsia"/>
          <w:b w:val="0"/>
          <w:bCs w:val="0"/>
          <w:sz w:val="21"/>
          <w:szCs w:val="21"/>
        </w:rPr>
        <w:t>0</w:t>
      </w:r>
      <w:r w:rsidRPr="00A20488">
        <w:rPr>
          <w:rFonts w:ascii="黑体" w:hAnsi="黑体" w:hint="eastAsia"/>
          <w:b w:val="0"/>
          <w:bCs w:val="0"/>
          <w:sz w:val="21"/>
          <w:szCs w:val="21"/>
        </w:rPr>
        <w:t xml:space="preserve"> </w:t>
      </w:r>
      <w:r>
        <w:rPr>
          <w:rFonts w:ascii="黑体" w:hAnsi="黑体" w:hint="eastAsia"/>
          <w:b w:val="0"/>
          <w:bCs w:val="0"/>
          <w:sz w:val="21"/>
          <w:szCs w:val="21"/>
        </w:rPr>
        <w:t xml:space="preserve"> </w:t>
      </w:r>
      <w:r>
        <w:rPr>
          <w:rFonts w:ascii="黑体" w:hAnsi="黑体" w:hint="eastAsia"/>
          <w:b w:val="0"/>
          <w:bCs w:val="0"/>
          <w:sz w:val="21"/>
          <w:szCs w:val="21"/>
        </w:rPr>
        <w:t>工况</w:t>
      </w:r>
      <w:r w:rsidR="00311596">
        <w:rPr>
          <w:rFonts w:ascii="黑体" w:hAnsi="黑体" w:hint="eastAsia"/>
          <w:b w:val="0"/>
          <w:bCs w:val="0"/>
          <w:sz w:val="21"/>
          <w:szCs w:val="21"/>
        </w:rPr>
        <w:t>依据</w:t>
      </w:r>
    </w:p>
    <w:p w14:paraId="59349487" w14:textId="70B991BA" w:rsidR="004D6151" w:rsidRPr="004D6151" w:rsidRDefault="004D6151" w:rsidP="004D6151">
      <w:pPr>
        <w:rPr>
          <w:rFonts w:hint="eastAsia"/>
        </w:rPr>
      </w:pPr>
      <w:r>
        <w:tab/>
      </w:r>
      <w:r>
        <w:rPr>
          <w:rFonts w:hint="eastAsia"/>
        </w:rPr>
        <w:t>本标准中定义的国标</w:t>
      </w:r>
      <w:r>
        <w:rPr>
          <w:rFonts w:hint="eastAsia"/>
        </w:rPr>
        <w:t>2015</w:t>
      </w:r>
      <w:r>
        <w:rPr>
          <w:rFonts w:hint="eastAsia"/>
        </w:rPr>
        <w:t>充电兼容工况，全部基于</w:t>
      </w:r>
      <w:r w:rsidRPr="004D6151">
        <w:t>GB/T 34657.2-2017</w:t>
      </w:r>
      <w:r>
        <w:rPr>
          <w:rFonts w:hint="eastAsia"/>
        </w:rPr>
        <w:t>、</w:t>
      </w:r>
      <w:r>
        <w:rPr>
          <w:rFonts w:hint="eastAsia"/>
        </w:rPr>
        <w:t>GB/T 34658-2017</w:t>
      </w:r>
      <w:r>
        <w:rPr>
          <w:rFonts w:hint="eastAsia"/>
        </w:rPr>
        <w:t>所定义的内容拓展而来，包含上述标准未覆盖、实际应用可能出现的兼容工况。</w:t>
      </w:r>
    </w:p>
    <w:p w14:paraId="5A8FDCE2" w14:textId="77777777" w:rsidR="004D6151" w:rsidRDefault="004D6151" w:rsidP="004D6151">
      <w:pPr>
        <w:pStyle w:val="22"/>
        <w:rPr>
          <w:rFonts w:ascii="黑体" w:hAnsi="黑体"/>
          <w:b w:val="0"/>
          <w:bCs w:val="0"/>
          <w:sz w:val="21"/>
          <w:szCs w:val="21"/>
        </w:rPr>
      </w:pPr>
      <w:r>
        <w:rPr>
          <w:rFonts w:ascii="黑体" w:hAnsi="黑体" w:hint="eastAsia"/>
          <w:b w:val="0"/>
          <w:bCs w:val="0"/>
          <w:sz w:val="21"/>
          <w:szCs w:val="21"/>
        </w:rPr>
        <w:t>B.1  直流兼容工况定义</w:t>
      </w:r>
    </w:p>
    <w:p w14:paraId="3438FF4E" w14:textId="02435B05" w:rsidR="004D6151" w:rsidRDefault="00E67637" w:rsidP="004D6151">
      <w:r>
        <w:tab/>
      </w:r>
      <w:r>
        <w:rPr>
          <w:rFonts w:hint="eastAsia"/>
        </w:rPr>
        <w:t>直流兼容工况具体定义见下表：</w:t>
      </w:r>
    </w:p>
    <w:p w14:paraId="0A874ACB" w14:textId="469EE633" w:rsidR="00E67637" w:rsidRPr="00E67637" w:rsidRDefault="00E67637" w:rsidP="00E67637">
      <w:pPr>
        <w:jc w:val="center"/>
        <w:rPr>
          <w:rFonts w:ascii="Times New Roman" w:eastAsia="黑体" w:hAnsi="Times New Roman" w:hint="eastAsia"/>
          <w:kern w:val="0"/>
          <w:szCs w:val="20"/>
        </w:rPr>
      </w:pPr>
      <w:r w:rsidRPr="00E67637">
        <w:rPr>
          <w:rFonts w:ascii="Times New Roman" w:eastAsia="黑体" w:hAnsi="Times New Roman" w:hint="eastAsia"/>
          <w:kern w:val="0"/>
          <w:szCs w:val="20"/>
        </w:rPr>
        <w:t>表</w:t>
      </w:r>
      <w:r w:rsidRPr="00E67637">
        <w:rPr>
          <w:rFonts w:ascii="Times New Roman" w:eastAsia="黑体" w:hAnsi="Times New Roman" w:hint="eastAsia"/>
          <w:kern w:val="0"/>
          <w:szCs w:val="20"/>
        </w:rPr>
        <w:t xml:space="preserve">B.1 </w:t>
      </w:r>
      <w:r>
        <w:rPr>
          <w:rFonts w:ascii="黑体" w:eastAsia="黑体" w:hAnsi="黑体" w:cs="黑体" w:hint="eastAsia"/>
        </w:rPr>
        <w:t>国标2015</w:t>
      </w:r>
      <w:r>
        <w:rPr>
          <w:rFonts w:ascii="黑体" w:eastAsia="黑体" w:hAnsi="黑体" w:cs="黑体" w:hint="eastAsia"/>
        </w:rPr>
        <w:t>直流</w:t>
      </w:r>
      <w:r>
        <w:rPr>
          <w:rFonts w:ascii="黑体" w:eastAsia="黑体" w:hAnsi="黑体" w:cs="黑体" w:hint="eastAsia"/>
        </w:rPr>
        <w:t>充电</w:t>
      </w:r>
      <w:r>
        <w:rPr>
          <w:rFonts w:ascii="黑体" w:eastAsia="黑体" w:hAnsi="黑体" w:cs="黑体" w:hint="eastAsia"/>
        </w:rPr>
        <w:t>兼容工况拓展定义表</w:t>
      </w:r>
    </w:p>
    <w:tbl>
      <w:tblPr>
        <w:tblStyle w:val="affffc"/>
        <w:tblW w:w="9493" w:type="dxa"/>
        <w:tblLook w:val="04A0" w:firstRow="1" w:lastRow="0" w:firstColumn="1" w:lastColumn="0" w:noHBand="0" w:noVBand="1"/>
      </w:tblPr>
      <w:tblGrid>
        <w:gridCol w:w="1129"/>
        <w:gridCol w:w="1985"/>
        <w:gridCol w:w="6379"/>
      </w:tblGrid>
      <w:tr w:rsidR="00A54F20" w14:paraId="6152BC68" w14:textId="77777777" w:rsidTr="00A71D95">
        <w:tc>
          <w:tcPr>
            <w:tcW w:w="1129" w:type="dxa"/>
            <w:vAlign w:val="center"/>
          </w:tcPr>
          <w:p w14:paraId="6C7E9FCA" w14:textId="77777777" w:rsidR="00A54F20" w:rsidRDefault="00A54F20" w:rsidP="00A71D95">
            <w:pPr>
              <w:spacing w:line="240" w:lineRule="auto"/>
              <w:jc w:val="center"/>
              <w:rPr>
                <w:rFonts w:ascii="Times New Roman"/>
                <w:color w:val="060607"/>
                <w:spacing w:val="3"/>
                <w:shd w:val="clear" w:color="auto" w:fill="FFFFFF"/>
              </w:rPr>
            </w:pPr>
            <w:r>
              <w:rPr>
                <w:rFonts w:ascii="Times New Roman" w:hint="eastAsia"/>
                <w:color w:val="060607"/>
                <w:spacing w:val="3"/>
                <w:shd w:val="clear" w:color="auto" w:fill="FFFFFF"/>
              </w:rPr>
              <w:t>工况序号</w:t>
            </w:r>
          </w:p>
        </w:tc>
        <w:tc>
          <w:tcPr>
            <w:tcW w:w="1985" w:type="dxa"/>
            <w:vAlign w:val="center"/>
          </w:tcPr>
          <w:p w14:paraId="50C4E7C4" w14:textId="77777777" w:rsidR="00A54F20" w:rsidRDefault="00A54F20" w:rsidP="00A71D95">
            <w:pPr>
              <w:spacing w:line="240" w:lineRule="auto"/>
              <w:jc w:val="center"/>
              <w:rPr>
                <w:rFonts w:ascii="Times New Roman"/>
                <w:color w:val="060607"/>
                <w:spacing w:val="3"/>
                <w:shd w:val="clear" w:color="auto" w:fill="FFFFFF"/>
              </w:rPr>
            </w:pPr>
            <w:r>
              <w:rPr>
                <w:rFonts w:ascii="Times New Roman" w:hint="eastAsia"/>
                <w:color w:val="060607"/>
                <w:spacing w:val="3"/>
                <w:shd w:val="clear" w:color="auto" w:fill="FFFFFF"/>
              </w:rPr>
              <w:t>工况名称</w:t>
            </w:r>
          </w:p>
        </w:tc>
        <w:tc>
          <w:tcPr>
            <w:tcW w:w="6379" w:type="dxa"/>
            <w:vAlign w:val="center"/>
          </w:tcPr>
          <w:p w14:paraId="2CFC2CE3" w14:textId="77777777" w:rsidR="00A54F20" w:rsidRDefault="00A54F20" w:rsidP="00A71D95">
            <w:pPr>
              <w:spacing w:line="240" w:lineRule="auto"/>
              <w:jc w:val="center"/>
              <w:rPr>
                <w:rFonts w:ascii="Times New Roman"/>
                <w:color w:val="060607"/>
                <w:spacing w:val="3"/>
                <w:shd w:val="clear" w:color="auto" w:fill="FFFFFF"/>
              </w:rPr>
            </w:pPr>
            <w:r>
              <w:rPr>
                <w:rFonts w:ascii="Times New Roman" w:hint="eastAsia"/>
                <w:color w:val="060607"/>
                <w:spacing w:val="3"/>
                <w:shd w:val="clear" w:color="auto" w:fill="FFFFFF"/>
              </w:rPr>
              <w:t>测试方法</w:t>
            </w:r>
          </w:p>
        </w:tc>
      </w:tr>
      <w:tr w:rsidR="00A54F20" w14:paraId="43DDCDFB" w14:textId="77777777" w:rsidTr="00A71D95">
        <w:tc>
          <w:tcPr>
            <w:tcW w:w="1129" w:type="dxa"/>
            <w:vAlign w:val="center"/>
          </w:tcPr>
          <w:p w14:paraId="3E12C79C" w14:textId="77777777" w:rsidR="00A54F20" w:rsidRDefault="00A54F20" w:rsidP="00A71D95">
            <w:pPr>
              <w:spacing w:line="240" w:lineRule="auto"/>
              <w:jc w:val="center"/>
              <w:rPr>
                <w:rFonts w:ascii="Times New Roman"/>
                <w:color w:val="060607"/>
                <w:spacing w:val="3"/>
                <w:shd w:val="clear" w:color="auto" w:fill="FFFFFF"/>
              </w:rPr>
            </w:pPr>
            <w:r>
              <w:rPr>
                <w:rFonts w:ascii="Times New Roman" w:hint="eastAsia"/>
                <w:color w:val="060607"/>
                <w:spacing w:val="3"/>
                <w:shd w:val="clear" w:color="auto" w:fill="FFFFFF"/>
              </w:rPr>
              <w:t>1</w:t>
            </w:r>
          </w:p>
        </w:tc>
        <w:tc>
          <w:tcPr>
            <w:tcW w:w="1985" w:type="dxa"/>
            <w:vAlign w:val="center"/>
          </w:tcPr>
          <w:p w14:paraId="71807FBD" w14:textId="1F9E0572" w:rsidR="00A54F20" w:rsidRDefault="00D141EC" w:rsidP="00A71D95">
            <w:pPr>
              <w:spacing w:line="240" w:lineRule="auto"/>
              <w:rPr>
                <w:rFonts w:ascii="Times New Roman"/>
                <w:color w:val="060607"/>
                <w:spacing w:val="3"/>
                <w:shd w:val="clear" w:color="auto" w:fill="FFFFFF"/>
              </w:rPr>
            </w:pPr>
            <w:r w:rsidRPr="00D141EC">
              <w:rPr>
                <w:rFonts w:ascii="Times New Roman" w:hint="eastAsia"/>
                <w:color w:val="060607"/>
                <w:spacing w:val="3"/>
                <w:shd w:val="clear" w:color="auto" w:fill="FFFFFF"/>
              </w:rPr>
              <w:t>CC2</w:t>
            </w:r>
            <w:r w:rsidRPr="00D141EC">
              <w:rPr>
                <w:rFonts w:ascii="Times New Roman" w:hint="eastAsia"/>
                <w:color w:val="060607"/>
                <w:spacing w:val="3"/>
                <w:shd w:val="clear" w:color="auto" w:fill="FFFFFF"/>
              </w:rPr>
              <w:t>断路测试</w:t>
            </w:r>
          </w:p>
        </w:tc>
        <w:tc>
          <w:tcPr>
            <w:tcW w:w="6379" w:type="dxa"/>
            <w:vAlign w:val="center"/>
          </w:tcPr>
          <w:p w14:paraId="6E114BAA" w14:textId="030EA826" w:rsidR="00D141EC" w:rsidRPr="00D141EC" w:rsidRDefault="00D141EC" w:rsidP="00D141EC">
            <w:pPr>
              <w:spacing w:line="240" w:lineRule="auto"/>
              <w:rPr>
                <w:rFonts w:ascii="Times New Roman" w:hint="eastAsia"/>
                <w:color w:val="060607"/>
                <w:spacing w:val="3"/>
                <w:shd w:val="clear" w:color="auto" w:fill="FFFFFF"/>
              </w:rPr>
            </w:pPr>
            <w:r>
              <w:rPr>
                <w:rFonts w:ascii="Times New Roman" w:hint="eastAsia"/>
                <w:color w:val="060607"/>
                <w:spacing w:val="3"/>
                <w:shd w:val="clear" w:color="auto" w:fill="FFFFFF"/>
              </w:rPr>
              <w:t>a</w:t>
            </w:r>
            <w:r w:rsidRPr="00D141EC">
              <w:rPr>
                <w:rFonts w:ascii="Times New Roman" w:hint="eastAsia"/>
                <w:color w:val="060607"/>
                <w:spacing w:val="3"/>
                <w:shd w:val="clear" w:color="auto" w:fill="FFFFFF"/>
              </w:rPr>
              <w:t>）</w:t>
            </w:r>
            <w:r w:rsidRPr="00D141EC">
              <w:rPr>
                <w:rFonts w:ascii="Times New Roman" w:hint="eastAsia"/>
                <w:color w:val="060607"/>
                <w:spacing w:val="3"/>
                <w:shd w:val="clear" w:color="auto" w:fill="FFFFFF"/>
              </w:rPr>
              <w:tab/>
            </w:r>
            <w:r>
              <w:rPr>
                <w:rFonts w:ascii="Times New Roman" w:hint="eastAsia"/>
                <w:color w:val="060607"/>
                <w:spacing w:val="3"/>
                <w:shd w:val="clear" w:color="auto" w:fill="FFFFFF"/>
              </w:rPr>
              <w:t>模</w:t>
            </w:r>
            <w:r w:rsidRPr="00D141EC">
              <w:rPr>
                <w:rFonts w:ascii="Times New Roman" w:hint="eastAsia"/>
                <w:color w:val="060607"/>
                <w:spacing w:val="3"/>
                <w:shd w:val="clear" w:color="auto" w:fill="FFFFFF"/>
              </w:rPr>
              <w:t>拟</w:t>
            </w:r>
            <w:r w:rsidRPr="00D141EC">
              <w:rPr>
                <w:rFonts w:ascii="Times New Roman" w:hint="eastAsia"/>
                <w:color w:val="060607"/>
                <w:spacing w:val="3"/>
                <w:shd w:val="clear" w:color="auto" w:fill="FFFFFF"/>
              </w:rPr>
              <w:t xml:space="preserve"> CC2 </w:t>
            </w:r>
            <w:r w:rsidRPr="00D141EC">
              <w:rPr>
                <w:rFonts w:ascii="Times New Roman" w:hint="eastAsia"/>
                <w:color w:val="060607"/>
                <w:spacing w:val="3"/>
                <w:shd w:val="clear" w:color="auto" w:fill="FFFFFF"/>
              </w:rPr>
              <w:t>断路，启动充电；</w:t>
            </w:r>
          </w:p>
          <w:p w14:paraId="2890A70E" w14:textId="77777777" w:rsidR="00D141EC" w:rsidRPr="00D141EC" w:rsidRDefault="00D141EC" w:rsidP="00D141EC">
            <w:pPr>
              <w:spacing w:line="240" w:lineRule="auto"/>
              <w:rPr>
                <w:rFonts w:ascii="Times New Roman" w:hint="eastAsia"/>
                <w:color w:val="060607"/>
                <w:spacing w:val="3"/>
                <w:shd w:val="clear" w:color="auto" w:fill="FFFFFF"/>
              </w:rPr>
            </w:pPr>
            <w:r w:rsidRPr="00D141EC">
              <w:rPr>
                <w:rFonts w:ascii="Times New Roman" w:hint="eastAsia"/>
                <w:color w:val="060607"/>
                <w:spacing w:val="3"/>
                <w:shd w:val="clear" w:color="auto" w:fill="FFFFFF"/>
              </w:rPr>
              <w:t>b</w:t>
            </w:r>
            <w:r w:rsidRPr="00D141EC">
              <w:rPr>
                <w:rFonts w:ascii="Times New Roman" w:hint="eastAsia"/>
                <w:color w:val="060607"/>
                <w:spacing w:val="3"/>
                <w:shd w:val="clear" w:color="auto" w:fill="FFFFFF"/>
              </w:rPr>
              <w:t>）</w:t>
            </w:r>
            <w:r w:rsidRPr="00D141EC">
              <w:rPr>
                <w:rFonts w:ascii="Times New Roman" w:hint="eastAsia"/>
                <w:color w:val="060607"/>
                <w:spacing w:val="3"/>
                <w:shd w:val="clear" w:color="auto" w:fill="FFFFFF"/>
              </w:rPr>
              <w:tab/>
            </w:r>
            <w:r w:rsidRPr="00D141EC">
              <w:rPr>
                <w:rFonts w:ascii="Times New Roman" w:hint="eastAsia"/>
                <w:color w:val="060607"/>
                <w:spacing w:val="3"/>
                <w:shd w:val="clear" w:color="auto" w:fill="FFFFFF"/>
              </w:rPr>
              <w:t>检查车辆的通信状态、充电状态；</w:t>
            </w:r>
          </w:p>
          <w:p w14:paraId="704C8D83" w14:textId="506585F2" w:rsidR="00A54F20" w:rsidRDefault="00D141EC" w:rsidP="00D141EC">
            <w:pPr>
              <w:spacing w:line="240" w:lineRule="auto"/>
              <w:rPr>
                <w:rFonts w:ascii="Times New Roman"/>
                <w:color w:val="060607"/>
                <w:spacing w:val="3"/>
                <w:shd w:val="clear" w:color="auto" w:fill="FFFFFF"/>
              </w:rPr>
            </w:pPr>
            <w:r w:rsidRPr="00D141EC">
              <w:rPr>
                <w:rFonts w:ascii="Times New Roman" w:hint="eastAsia"/>
                <w:color w:val="060607"/>
                <w:spacing w:val="3"/>
                <w:shd w:val="clear" w:color="auto" w:fill="FFFFFF"/>
              </w:rPr>
              <w:t>c</w:t>
            </w:r>
            <w:r w:rsidRPr="00D141EC">
              <w:rPr>
                <w:rFonts w:ascii="Times New Roman" w:hint="eastAsia"/>
                <w:color w:val="060607"/>
                <w:spacing w:val="3"/>
                <w:shd w:val="clear" w:color="auto" w:fill="FFFFFF"/>
              </w:rPr>
              <w:t>）</w:t>
            </w:r>
            <w:r w:rsidRPr="00D141EC">
              <w:rPr>
                <w:rFonts w:ascii="Times New Roman" w:hint="eastAsia"/>
                <w:color w:val="060607"/>
                <w:spacing w:val="3"/>
                <w:shd w:val="clear" w:color="auto" w:fill="FFFFFF"/>
              </w:rPr>
              <w:tab/>
            </w:r>
            <w:r w:rsidRPr="00D141EC">
              <w:rPr>
                <w:rFonts w:ascii="Times New Roman" w:hint="eastAsia"/>
                <w:color w:val="060607"/>
                <w:spacing w:val="3"/>
                <w:shd w:val="clear" w:color="auto" w:fill="FFFFFF"/>
              </w:rPr>
              <w:t>正常充电过程中，模拟</w:t>
            </w:r>
            <w:r w:rsidRPr="00D141EC">
              <w:rPr>
                <w:rFonts w:ascii="Times New Roman" w:hint="eastAsia"/>
                <w:color w:val="060607"/>
                <w:spacing w:val="3"/>
                <w:shd w:val="clear" w:color="auto" w:fill="FFFFFF"/>
              </w:rPr>
              <w:t xml:space="preserve"> CC2 </w:t>
            </w:r>
            <w:r w:rsidRPr="00D141EC">
              <w:rPr>
                <w:rFonts w:ascii="Times New Roman" w:hint="eastAsia"/>
                <w:color w:val="060607"/>
                <w:spacing w:val="3"/>
                <w:shd w:val="clear" w:color="auto" w:fill="FFFFFF"/>
              </w:rPr>
              <w:t>断路，重复步骤</w:t>
            </w:r>
            <w:r w:rsidRPr="00D141EC">
              <w:rPr>
                <w:rFonts w:ascii="Times New Roman" w:hint="eastAsia"/>
                <w:color w:val="060607"/>
                <w:spacing w:val="3"/>
                <w:shd w:val="clear" w:color="auto" w:fill="FFFFFF"/>
              </w:rPr>
              <w:t>b</w:t>
            </w:r>
            <w:r w:rsidRPr="00D141EC">
              <w:rPr>
                <w:rFonts w:ascii="Times New Roman" w:hint="eastAsia"/>
                <w:color w:val="060607"/>
                <w:spacing w:val="3"/>
                <w:shd w:val="clear" w:color="auto" w:fill="FFFFFF"/>
              </w:rPr>
              <w:t>）。</w:t>
            </w:r>
          </w:p>
        </w:tc>
      </w:tr>
      <w:tr w:rsidR="00A54F20" w14:paraId="591201A3" w14:textId="77777777" w:rsidTr="00A71D95">
        <w:tc>
          <w:tcPr>
            <w:tcW w:w="1129" w:type="dxa"/>
            <w:vAlign w:val="center"/>
          </w:tcPr>
          <w:p w14:paraId="2F33E589" w14:textId="77777777" w:rsidR="00A54F20" w:rsidRDefault="00A54F20" w:rsidP="00A71D95">
            <w:pPr>
              <w:spacing w:line="240" w:lineRule="auto"/>
              <w:jc w:val="center"/>
              <w:rPr>
                <w:rFonts w:ascii="Times New Roman"/>
                <w:color w:val="060607"/>
                <w:spacing w:val="3"/>
                <w:shd w:val="clear" w:color="auto" w:fill="FFFFFF"/>
              </w:rPr>
            </w:pPr>
            <w:r>
              <w:rPr>
                <w:rFonts w:ascii="Times New Roman" w:hint="eastAsia"/>
                <w:color w:val="060607"/>
                <w:spacing w:val="3"/>
                <w:shd w:val="clear" w:color="auto" w:fill="FFFFFF"/>
              </w:rPr>
              <w:t>2</w:t>
            </w:r>
          </w:p>
        </w:tc>
        <w:tc>
          <w:tcPr>
            <w:tcW w:w="1985" w:type="dxa"/>
            <w:vAlign w:val="center"/>
          </w:tcPr>
          <w:p w14:paraId="74F979F4" w14:textId="5F90F510" w:rsidR="00A54F20" w:rsidRDefault="00D141EC" w:rsidP="00A71D95">
            <w:pPr>
              <w:spacing w:line="240" w:lineRule="auto"/>
              <w:rPr>
                <w:rFonts w:ascii="Times New Roman"/>
                <w:color w:val="060607"/>
                <w:spacing w:val="3"/>
                <w:shd w:val="clear" w:color="auto" w:fill="FFFFFF"/>
              </w:rPr>
            </w:pPr>
            <w:r w:rsidRPr="00D141EC">
              <w:rPr>
                <w:rFonts w:ascii="Times New Roman" w:hint="eastAsia"/>
                <w:color w:val="060607"/>
                <w:spacing w:val="3"/>
                <w:shd w:val="clear" w:color="auto" w:fill="FFFFFF"/>
              </w:rPr>
              <w:t>CC2</w:t>
            </w:r>
            <w:r w:rsidRPr="00D141EC">
              <w:rPr>
                <w:rFonts w:ascii="Times New Roman" w:hint="eastAsia"/>
                <w:color w:val="060607"/>
                <w:spacing w:val="3"/>
                <w:shd w:val="clear" w:color="auto" w:fill="FFFFFF"/>
              </w:rPr>
              <w:t>短路测试</w:t>
            </w:r>
          </w:p>
        </w:tc>
        <w:tc>
          <w:tcPr>
            <w:tcW w:w="6379" w:type="dxa"/>
            <w:vAlign w:val="center"/>
          </w:tcPr>
          <w:p w14:paraId="29CF1D5A" w14:textId="17673C79" w:rsidR="00D141EC" w:rsidRDefault="00D141EC" w:rsidP="00D141EC">
            <w:pPr>
              <w:spacing w:line="240" w:lineRule="auto"/>
              <w:rPr>
                <w:rFonts w:ascii="Times New Roman"/>
                <w:color w:val="060607"/>
                <w:spacing w:val="3"/>
                <w:shd w:val="clear" w:color="auto" w:fill="FFFFFF"/>
              </w:rPr>
            </w:pPr>
            <w:r w:rsidRPr="00D141EC">
              <w:rPr>
                <w:rFonts w:ascii="Times New Roman" w:hint="eastAsia"/>
                <w:color w:val="060607"/>
                <w:spacing w:val="3"/>
                <w:shd w:val="clear" w:color="auto" w:fill="FFFFFF"/>
              </w:rPr>
              <w:t>a</w:t>
            </w:r>
            <w:r w:rsidRPr="00D141EC">
              <w:rPr>
                <w:rFonts w:ascii="Times New Roman" w:hint="eastAsia"/>
                <w:color w:val="060607"/>
                <w:spacing w:val="3"/>
                <w:shd w:val="clear" w:color="auto" w:fill="FFFFFF"/>
              </w:rPr>
              <w:t>）</w:t>
            </w:r>
            <w:r>
              <w:rPr>
                <w:rFonts w:ascii="Times New Roman" w:hint="eastAsia"/>
                <w:color w:val="060607"/>
                <w:spacing w:val="3"/>
                <w:shd w:val="clear" w:color="auto" w:fill="FFFFFF"/>
              </w:rPr>
              <w:t xml:space="preserve"> </w:t>
            </w:r>
            <w:r w:rsidRPr="00D141EC">
              <w:rPr>
                <w:rFonts w:ascii="Times New Roman" w:hint="eastAsia"/>
                <w:color w:val="060607"/>
                <w:spacing w:val="3"/>
                <w:shd w:val="clear" w:color="auto" w:fill="FFFFFF"/>
              </w:rPr>
              <w:t>启动充电前，模拟</w:t>
            </w:r>
            <w:r w:rsidRPr="00D141EC">
              <w:rPr>
                <w:rFonts w:ascii="Times New Roman" w:hint="eastAsia"/>
                <w:color w:val="060607"/>
                <w:spacing w:val="3"/>
                <w:shd w:val="clear" w:color="auto" w:fill="FFFFFF"/>
              </w:rPr>
              <w:t xml:space="preserve">CC2 </w:t>
            </w:r>
            <w:r w:rsidRPr="00D141EC">
              <w:rPr>
                <w:rFonts w:ascii="Times New Roman" w:hint="eastAsia"/>
                <w:color w:val="060607"/>
                <w:spacing w:val="3"/>
                <w:shd w:val="clear" w:color="auto" w:fill="FFFFFF"/>
              </w:rPr>
              <w:t>断路，而后启动充电；</w:t>
            </w:r>
          </w:p>
          <w:p w14:paraId="3C8B1AF1" w14:textId="6C80107F" w:rsidR="00D141EC" w:rsidRPr="00D141EC" w:rsidRDefault="00D141EC" w:rsidP="00D141EC">
            <w:pPr>
              <w:spacing w:line="240" w:lineRule="auto"/>
              <w:rPr>
                <w:rFonts w:ascii="Times New Roman" w:hint="eastAsia"/>
                <w:color w:val="060607"/>
                <w:spacing w:val="3"/>
                <w:shd w:val="clear" w:color="auto" w:fill="FFFFFF"/>
              </w:rPr>
            </w:pPr>
            <w:r w:rsidRPr="00D141EC">
              <w:rPr>
                <w:rFonts w:ascii="Times New Roman" w:hint="eastAsia"/>
                <w:color w:val="060607"/>
                <w:spacing w:val="3"/>
                <w:shd w:val="clear" w:color="auto" w:fill="FFFFFF"/>
              </w:rPr>
              <w:t>b</w:t>
            </w:r>
            <w:r w:rsidRPr="00D141EC">
              <w:rPr>
                <w:rFonts w:ascii="Times New Roman" w:hint="eastAsia"/>
                <w:color w:val="060607"/>
                <w:spacing w:val="3"/>
                <w:shd w:val="clear" w:color="auto" w:fill="FFFFFF"/>
              </w:rPr>
              <w:t>）</w:t>
            </w:r>
            <w:r>
              <w:rPr>
                <w:rFonts w:ascii="Times New Roman" w:hint="eastAsia"/>
                <w:color w:val="060607"/>
                <w:spacing w:val="3"/>
                <w:shd w:val="clear" w:color="auto" w:fill="FFFFFF"/>
              </w:rPr>
              <w:t xml:space="preserve"> </w:t>
            </w:r>
            <w:r w:rsidRPr="00D141EC">
              <w:rPr>
                <w:rFonts w:ascii="Times New Roman" w:hint="eastAsia"/>
                <w:color w:val="060607"/>
                <w:spacing w:val="3"/>
                <w:shd w:val="clear" w:color="auto" w:fill="FFFFFF"/>
              </w:rPr>
              <w:t>检查车辆的通信状态、充电状态；</w:t>
            </w:r>
          </w:p>
          <w:p w14:paraId="155AD7B5" w14:textId="2748D126" w:rsidR="00A54F20" w:rsidRDefault="00D141EC" w:rsidP="00D141EC">
            <w:pPr>
              <w:spacing w:line="240" w:lineRule="auto"/>
              <w:rPr>
                <w:rFonts w:ascii="Times New Roman" w:hint="eastAsia"/>
                <w:color w:val="060607"/>
                <w:spacing w:val="3"/>
                <w:shd w:val="clear" w:color="auto" w:fill="FFFFFF"/>
              </w:rPr>
            </w:pPr>
            <w:r w:rsidRPr="00D141EC">
              <w:rPr>
                <w:rFonts w:ascii="Times New Roman" w:hint="eastAsia"/>
                <w:color w:val="060607"/>
                <w:spacing w:val="3"/>
                <w:shd w:val="clear" w:color="auto" w:fill="FFFFFF"/>
              </w:rPr>
              <w:t>c</w:t>
            </w:r>
            <w:r w:rsidRPr="00D141EC">
              <w:rPr>
                <w:rFonts w:ascii="Times New Roman" w:hint="eastAsia"/>
                <w:color w:val="060607"/>
                <w:spacing w:val="3"/>
                <w:shd w:val="clear" w:color="auto" w:fill="FFFFFF"/>
              </w:rPr>
              <w:t>）</w:t>
            </w:r>
            <w:r>
              <w:rPr>
                <w:rFonts w:ascii="Times New Roman" w:hint="eastAsia"/>
                <w:color w:val="060607"/>
                <w:spacing w:val="3"/>
                <w:shd w:val="clear" w:color="auto" w:fill="FFFFFF"/>
              </w:rPr>
              <w:t xml:space="preserve"> </w:t>
            </w:r>
            <w:r w:rsidRPr="00D141EC">
              <w:rPr>
                <w:rFonts w:ascii="Times New Roman" w:hint="eastAsia"/>
                <w:color w:val="060607"/>
                <w:spacing w:val="3"/>
                <w:shd w:val="clear" w:color="auto" w:fill="FFFFFF"/>
              </w:rPr>
              <w:t>正常充电过程中，模拟</w:t>
            </w:r>
            <w:r w:rsidRPr="00D141EC">
              <w:rPr>
                <w:rFonts w:ascii="Times New Roman" w:hint="eastAsia"/>
                <w:color w:val="060607"/>
                <w:spacing w:val="3"/>
                <w:shd w:val="clear" w:color="auto" w:fill="FFFFFF"/>
              </w:rPr>
              <w:t>CC2</w:t>
            </w:r>
            <w:r w:rsidRPr="00D141EC">
              <w:rPr>
                <w:rFonts w:ascii="Times New Roman" w:hint="eastAsia"/>
                <w:color w:val="060607"/>
                <w:spacing w:val="3"/>
                <w:shd w:val="clear" w:color="auto" w:fill="FFFFFF"/>
              </w:rPr>
              <w:t>对地短路和对</w:t>
            </w:r>
            <w:r w:rsidRPr="00D141EC">
              <w:rPr>
                <w:rFonts w:ascii="Times New Roman" w:hint="eastAsia"/>
                <w:color w:val="060607"/>
                <w:spacing w:val="3"/>
                <w:shd w:val="clear" w:color="auto" w:fill="FFFFFF"/>
              </w:rPr>
              <w:t>A+</w:t>
            </w:r>
            <w:r w:rsidRPr="00D141EC">
              <w:rPr>
                <w:rFonts w:ascii="Times New Roman" w:hint="eastAsia"/>
                <w:color w:val="060607"/>
                <w:spacing w:val="3"/>
                <w:shd w:val="clear" w:color="auto" w:fill="FFFFFF"/>
              </w:rPr>
              <w:t>短路，重复步骤</w:t>
            </w:r>
            <w:r>
              <w:rPr>
                <w:rFonts w:ascii="Times New Roman" w:hint="eastAsia"/>
                <w:color w:val="060607"/>
                <w:spacing w:val="3"/>
                <w:shd w:val="clear" w:color="auto" w:fill="FFFFFF"/>
              </w:rPr>
              <w:t>b</w:t>
            </w:r>
            <w:r>
              <w:rPr>
                <w:rFonts w:ascii="Times New Roman" w:hint="eastAsia"/>
                <w:color w:val="060607"/>
                <w:spacing w:val="3"/>
                <w:shd w:val="clear" w:color="auto" w:fill="FFFFFF"/>
              </w:rPr>
              <w:t>）</w:t>
            </w:r>
            <w:r w:rsidRPr="00D141EC">
              <w:rPr>
                <w:rFonts w:ascii="Times New Roman" w:hint="eastAsia"/>
                <w:color w:val="060607"/>
                <w:spacing w:val="3"/>
                <w:shd w:val="clear" w:color="auto" w:fill="FFFFFF"/>
              </w:rPr>
              <w:t>。</w:t>
            </w:r>
          </w:p>
        </w:tc>
      </w:tr>
      <w:tr w:rsidR="00D141EC" w14:paraId="52138799" w14:textId="77777777" w:rsidTr="00A71D95">
        <w:tc>
          <w:tcPr>
            <w:tcW w:w="1129" w:type="dxa"/>
            <w:vAlign w:val="center"/>
          </w:tcPr>
          <w:p w14:paraId="29B5DD4D" w14:textId="42073274" w:rsidR="00D141EC" w:rsidRDefault="00D141EC" w:rsidP="00A71D95">
            <w:pPr>
              <w:spacing w:line="240" w:lineRule="auto"/>
              <w:jc w:val="center"/>
              <w:rPr>
                <w:rFonts w:ascii="Times New Roman" w:hint="eastAsia"/>
                <w:color w:val="060607"/>
                <w:spacing w:val="3"/>
                <w:shd w:val="clear" w:color="auto" w:fill="FFFFFF"/>
              </w:rPr>
            </w:pPr>
            <w:r>
              <w:rPr>
                <w:rFonts w:ascii="Times New Roman" w:hint="eastAsia"/>
                <w:color w:val="060607"/>
                <w:spacing w:val="3"/>
                <w:shd w:val="clear" w:color="auto" w:fill="FFFFFF"/>
              </w:rPr>
              <w:t>3</w:t>
            </w:r>
          </w:p>
        </w:tc>
        <w:tc>
          <w:tcPr>
            <w:tcW w:w="1985" w:type="dxa"/>
            <w:vAlign w:val="center"/>
          </w:tcPr>
          <w:p w14:paraId="40F798A8" w14:textId="74A31415" w:rsidR="00D141EC" w:rsidRPr="00D141EC" w:rsidRDefault="00D141EC" w:rsidP="00A71D95">
            <w:pPr>
              <w:spacing w:line="240" w:lineRule="auto"/>
              <w:rPr>
                <w:rFonts w:ascii="Times New Roman" w:hint="eastAsia"/>
                <w:color w:val="060607"/>
                <w:spacing w:val="3"/>
                <w:shd w:val="clear" w:color="auto" w:fill="FFFFFF"/>
              </w:rPr>
            </w:pPr>
            <w:r w:rsidRPr="00D141EC">
              <w:rPr>
                <w:rFonts w:ascii="Times New Roman" w:hint="eastAsia"/>
                <w:color w:val="060607"/>
                <w:spacing w:val="3"/>
                <w:shd w:val="clear" w:color="auto" w:fill="FFFFFF"/>
              </w:rPr>
              <w:t xml:space="preserve">R3 </w:t>
            </w:r>
            <w:r w:rsidRPr="00D141EC">
              <w:rPr>
                <w:rFonts w:ascii="Times New Roman" w:hint="eastAsia"/>
                <w:color w:val="060607"/>
                <w:spacing w:val="3"/>
                <w:shd w:val="clear" w:color="auto" w:fill="FFFFFF"/>
              </w:rPr>
              <w:t>等效电阻测试</w:t>
            </w:r>
          </w:p>
        </w:tc>
        <w:tc>
          <w:tcPr>
            <w:tcW w:w="6379" w:type="dxa"/>
            <w:vAlign w:val="center"/>
          </w:tcPr>
          <w:p w14:paraId="3B0E68A2" w14:textId="77777777" w:rsidR="00D141EC" w:rsidRDefault="00D141EC" w:rsidP="00D141EC">
            <w:pPr>
              <w:spacing w:line="240" w:lineRule="auto"/>
              <w:rPr>
                <w:rFonts w:ascii="Times New Roman"/>
                <w:color w:val="060607"/>
                <w:spacing w:val="3"/>
                <w:shd w:val="clear" w:color="auto" w:fill="FFFFFF"/>
              </w:rPr>
            </w:pPr>
            <w:r>
              <w:rPr>
                <w:rFonts w:ascii="Times New Roman" w:hint="eastAsia"/>
                <w:color w:val="060607"/>
                <w:spacing w:val="3"/>
                <w:shd w:val="clear" w:color="auto" w:fill="FFFFFF"/>
              </w:rPr>
              <w:t>a</w:t>
            </w:r>
            <w:r w:rsidRPr="005F7F34">
              <w:rPr>
                <w:rFonts w:ascii="Times New Roman" w:hint="eastAsia"/>
                <w:color w:val="060607"/>
                <w:spacing w:val="3"/>
                <w:shd w:val="clear" w:color="auto" w:fill="FFFFFF"/>
              </w:rPr>
              <w:t>）</w:t>
            </w:r>
            <w:r w:rsidRPr="005F7F34">
              <w:rPr>
                <w:rFonts w:ascii="Times New Roman" w:hint="eastAsia"/>
                <w:color w:val="060607"/>
                <w:spacing w:val="3"/>
                <w:shd w:val="clear" w:color="auto" w:fill="FFFFFF"/>
              </w:rPr>
              <w:tab/>
            </w:r>
            <w:r>
              <w:rPr>
                <w:rFonts w:ascii="Times New Roman" w:hint="eastAsia"/>
                <w:color w:val="060607"/>
                <w:spacing w:val="3"/>
                <w:shd w:val="clear" w:color="auto" w:fill="FFFFFF"/>
              </w:rPr>
              <w:t>被测车辆完成测试准备；</w:t>
            </w:r>
          </w:p>
          <w:p w14:paraId="75A83C05" w14:textId="0F69A50A" w:rsidR="00D141EC" w:rsidRPr="00D141EC" w:rsidRDefault="00D141EC" w:rsidP="00D141EC">
            <w:pPr>
              <w:spacing w:line="240" w:lineRule="auto"/>
              <w:rPr>
                <w:rFonts w:ascii="Times New Roman" w:hint="eastAsia"/>
                <w:color w:val="060607"/>
                <w:spacing w:val="3"/>
                <w:shd w:val="clear" w:color="auto" w:fill="FFFFFF"/>
              </w:rPr>
            </w:pPr>
            <w:r>
              <w:rPr>
                <w:rFonts w:ascii="Times New Roman" w:hint="eastAsia"/>
                <w:color w:val="060607"/>
                <w:spacing w:val="3"/>
                <w:shd w:val="clear" w:color="auto" w:fill="FFFFFF"/>
              </w:rPr>
              <w:t>b</w:t>
            </w:r>
            <w:r w:rsidRPr="005F7F34">
              <w:rPr>
                <w:rFonts w:ascii="Times New Roman" w:hint="eastAsia"/>
                <w:color w:val="060607"/>
                <w:spacing w:val="3"/>
                <w:shd w:val="clear" w:color="auto" w:fill="FFFFFF"/>
              </w:rPr>
              <w:t>）</w:t>
            </w:r>
            <w:r w:rsidRPr="005F7F34">
              <w:rPr>
                <w:rFonts w:ascii="Times New Roman" w:hint="eastAsia"/>
                <w:color w:val="060607"/>
                <w:spacing w:val="3"/>
                <w:shd w:val="clear" w:color="auto" w:fill="FFFFFF"/>
              </w:rPr>
              <w:tab/>
            </w:r>
            <w:r w:rsidRPr="00D141EC">
              <w:rPr>
                <w:rFonts w:ascii="Times New Roman" w:hint="eastAsia"/>
                <w:color w:val="060607"/>
                <w:spacing w:val="3"/>
                <w:shd w:val="clear" w:color="auto" w:fill="FFFFFF"/>
              </w:rPr>
              <w:t>调整测试系统</w:t>
            </w:r>
            <w:r w:rsidRPr="00D141EC">
              <w:rPr>
                <w:rFonts w:ascii="Times New Roman" w:hint="eastAsia"/>
                <w:color w:val="060607"/>
                <w:spacing w:val="3"/>
                <w:shd w:val="clear" w:color="auto" w:fill="FFFFFF"/>
              </w:rPr>
              <w:t xml:space="preserve"> R3 </w:t>
            </w:r>
            <w:r w:rsidRPr="00D141EC">
              <w:rPr>
                <w:rFonts w:ascii="Times New Roman" w:hint="eastAsia"/>
                <w:color w:val="060607"/>
                <w:spacing w:val="3"/>
                <w:shd w:val="clear" w:color="auto" w:fill="FFFFFF"/>
              </w:rPr>
              <w:t>电阻值，测试车辆进入充电状态的最小阻值和最大阻值，记录阻值和对应的电压值。</w:t>
            </w:r>
          </w:p>
        </w:tc>
      </w:tr>
      <w:tr w:rsidR="00D141EC" w14:paraId="75C1211C" w14:textId="77777777" w:rsidTr="00A71D95">
        <w:tc>
          <w:tcPr>
            <w:tcW w:w="1129" w:type="dxa"/>
            <w:vAlign w:val="center"/>
          </w:tcPr>
          <w:p w14:paraId="12D4D6A0" w14:textId="0C1AE65E" w:rsidR="00D141EC" w:rsidRDefault="00D141EC" w:rsidP="00A71D95">
            <w:pPr>
              <w:spacing w:line="240" w:lineRule="auto"/>
              <w:jc w:val="center"/>
              <w:rPr>
                <w:rFonts w:ascii="Times New Roman" w:hint="eastAsia"/>
                <w:color w:val="060607"/>
                <w:spacing w:val="3"/>
                <w:shd w:val="clear" w:color="auto" w:fill="FFFFFF"/>
              </w:rPr>
            </w:pPr>
            <w:r>
              <w:rPr>
                <w:rFonts w:ascii="Times New Roman" w:hint="eastAsia"/>
                <w:color w:val="060607"/>
                <w:spacing w:val="3"/>
                <w:shd w:val="clear" w:color="auto" w:fill="FFFFFF"/>
              </w:rPr>
              <w:t>4</w:t>
            </w:r>
          </w:p>
        </w:tc>
        <w:tc>
          <w:tcPr>
            <w:tcW w:w="1985" w:type="dxa"/>
            <w:vAlign w:val="center"/>
          </w:tcPr>
          <w:p w14:paraId="0A3A82AF" w14:textId="3A5EBC1C" w:rsidR="00D141EC" w:rsidRPr="00D141EC" w:rsidRDefault="00D141EC" w:rsidP="00A71D95">
            <w:pPr>
              <w:spacing w:line="240" w:lineRule="auto"/>
              <w:rPr>
                <w:rFonts w:ascii="Times New Roman" w:hint="eastAsia"/>
                <w:color w:val="060607"/>
                <w:spacing w:val="3"/>
                <w:shd w:val="clear" w:color="auto" w:fill="FFFFFF"/>
              </w:rPr>
            </w:pPr>
            <w:r w:rsidRPr="00D141EC">
              <w:rPr>
                <w:rFonts w:ascii="Times New Roman" w:hint="eastAsia"/>
                <w:color w:val="060607"/>
                <w:spacing w:val="3"/>
                <w:shd w:val="clear" w:color="auto" w:fill="FFFFFF"/>
              </w:rPr>
              <w:t>辅助电源边界电压值测试</w:t>
            </w:r>
          </w:p>
        </w:tc>
        <w:tc>
          <w:tcPr>
            <w:tcW w:w="6379" w:type="dxa"/>
            <w:vAlign w:val="center"/>
          </w:tcPr>
          <w:p w14:paraId="21DF546F" w14:textId="77777777" w:rsidR="00D141EC" w:rsidRDefault="00D141EC" w:rsidP="00D141EC">
            <w:pPr>
              <w:spacing w:line="240" w:lineRule="auto"/>
              <w:rPr>
                <w:rFonts w:ascii="Times New Roman"/>
                <w:color w:val="060607"/>
                <w:spacing w:val="3"/>
                <w:shd w:val="clear" w:color="auto" w:fill="FFFFFF"/>
              </w:rPr>
            </w:pPr>
            <w:r>
              <w:rPr>
                <w:rFonts w:ascii="Times New Roman" w:hint="eastAsia"/>
                <w:color w:val="060607"/>
                <w:spacing w:val="3"/>
                <w:shd w:val="clear" w:color="auto" w:fill="FFFFFF"/>
              </w:rPr>
              <w:t>a</w:t>
            </w:r>
            <w:r w:rsidRPr="005F7F34">
              <w:rPr>
                <w:rFonts w:ascii="Times New Roman" w:hint="eastAsia"/>
                <w:color w:val="060607"/>
                <w:spacing w:val="3"/>
                <w:shd w:val="clear" w:color="auto" w:fill="FFFFFF"/>
              </w:rPr>
              <w:t>）</w:t>
            </w:r>
            <w:r w:rsidRPr="005F7F34">
              <w:rPr>
                <w:rFonts w:ascii="Times New Roman" w:hint="eastAsia"/>
                <w:color w:val="060607"/>
                <w:spacing w:val="3"/>
                <w:shd w:val="clear" w:color="auto" w:fill="FFFFFF"/>
              </w:rPr>
              <w:tab/>
            </w:r>
            <w:r>
              <w:rPr>
                <w:rFonts w:ascii="Times New Roman" w:hint="eastAsia"/>
                <w:color w:val="060607"/>
                <w:spacing w:val="3"/>
                <w:shd w:val="clear" w:color="auto" w:fill="FFFFFF"/>
              </w:rPr>
              <w:t>被测车辆完成测试准备；</w:t>
            </w:r>
          </w:p>
          <w:p w14:paraId="01B41CCA" w14:textId="523E6F49" w:rsidR="00D141EC" w:rsidRPr="00D141EC" w:rsidRDefault="00D141EC" w:rsidP="00D141EC">
            <w:pPr>
              <w:spacing w:line="240" w:lineRule="auto"/>
              <w:rPr>
                <w:rFonts w:ascii="Times New Roman" w:hint="eastAsia"/>
                <w:color w:val="060607"/>
                <w:spacing w:val="3"/>
                <w:shd w:val="clear" w:color="auto" w:fill="FFFFFF"/>
              </w:rPr>
            </w:pPr>
            <w:r>
              <w:rPr>
                <w:rFonts w:ascii="Times New Roman" w:hint="eastAsia"/>
                <w:color w:val="060607"/>
                <w:spacing w:val="3"/>
                <w:shd w:val="clear" w:color="auto" w:fill="FFFFFF"/>
              </w:rPr>
              <w:t>b</w:t>
            </w:r>
            <w:r w:rsidRPr="005F7F34">
              <w:rPr>
                <w:rFonts w:ascii="Times New Roman" w:hint="eastAsia"/>
                <w:color w:val="060607"/>
                <w:spacing w:val="3"/>
                <w:shd w:val="clear" w:color="auto" w:fill="FFFFFF"/>
              </w:rPr>
              <w:t>）</w:t>
            </w:r>
            <w:r w:rsidRPr="005F7F34">
              <w:rPr>
                <w:rFonts w:ascii="Times New Roman" w:hint="eastAsia"/>
                <w:color w:val="060607"/>
                <w:spacing w:val="3"/>
                <w:shd w:val="clear" w:color="auto" w:fill="FFFFFF"/>
              </w:rPr>
              <w:tab/>
            </w:r>
            <w:r w:rsidRPr="00D141EC">
              <w:rPr>
                <w:rFonts w:ascii="Times New Roman" w:hint="eastAsia"/>
                <w:color w:val="060607"/>
                <w:spacing w:val="3"/>
                <w:shd w:val="clear" w:color="auto" w:fill="FFFFFF"/>
              </w:rPr>
              <w:t>调整测试系统辅助电源电压值，测试车辆进入充电状态的最小电压值和最大电压值，记录测试值。</w:t>
            </w:r>
          </w:p>
        </w:tc>
      </w:tr>
    </w:tbl>
    <w:p w14:paraId="5CB6336F" w14:textId="77777777" w:rsidR="00E67637" w:rsidRPr="004D6151" w:rsidRDefault="00E67637" w:rsidP="004D6151">
      <w:pPr>
        <w:rPr>
          <w:rFonts w:hint="eastAsia"/>
        </w:rPr>
      </w:pPr>
    </w:p>
    <w:p w14:paraId="6151B378" w14:textId="7061291E" w:rsidR="004D6151" w:rsidRDefault="004D6151" w:rsidP="004D6151">
      <w:pPr>
        <w:pStyle w:val="22"/>
        <w:rPr>
          <w:rFonts w:ascii="黑体" w:hAnsi="黑体"/>
          <w:b w:val="0"/>
          <w:bCs w:val="0"/>
          <w:sz w:val="21"/>
          <w:szCs w:val="21"/>
        </w:rPr>
      </w:pPr>
      <w:r>
        <w:rPr>
          <w:rFonts w:ascii="黑体" w:hAnsi="黑体" w:hint="eastAsia"/>
          <w:b w:val="0"/>
          <w:bCs w:val="0"/>
          <w:sz w:val="21"/>
          <w:szCs w:val="21"/>
        </w:rPr>
        <w:t>B.2  交流兼容工况定义</w:t>
      </w:r>
    </w:p>
    <w:p w14:paraId="640E7A18" w14:textId="55B42DE4" w:rsidR="004D6151" w:rsidRPr="004D6151" w:rsidRDefault="00E67637" w:rsidP="00E67637">
      <w:pPr>
        <w:ind w:firstLine="420"/>
        <w:rPr>
          <w:rFonts w:hint="eastAsia"/>
        </w:rPr>
      </w:pPr>
      <w:r>
        <w:rPr>
          <w:rFonts w:hint="eastAsia"/>
        </w:rPr>
        <w:t>交</w:t>
      </w:r>
      <w:r>
        <w:rPr>
          <w:rFonts w:hint="eastAsia"/>
        </w:rPr>
        <w:t>流兼容工况具体定义见下表：</w:t>
      </w:r>
    </w:p>
    <w:p w14:paraId="4484E0CD" w14:textId="204A6D0C" w:rsidR="00E67637" w:rsidRPr="00E67637" w:rsidRDefault="00E67637" w:rsidP="00E67637">
      <w:pPr>
        <w:jc w:val="center"/>
        <w:rPr>
          <w:rFonts w:ascii="Times New Roman" w:eastAsia="黑体" w:hAnsi="Times New Roman" w:hint="eastAsia"/>
          <w:kern w:val="0"/>
          <w:szCs w:val="20"/>
        </w:rPr>
      </w:pPr>
      <w:r w:rsidRPr="00E67637">
        <w:rPr>
          <w:rFonts w:ascii="Times New Roman" w:eastAsia="黑体" w:hAnsi="Times New Roman" w:hint="eastAsia"/>
          <w:kern w:val="0"/>
          <w:szCs w:val="20"/>
        </w:rPr>
        <w:t>表</w:t>
      </w:r>
      <w:r w:rsidRPr="00E67637">
        <w:rPr>
          <w:rFonts w:ascii="Times New Roman" w:eastAsia="黑体" w:hAnsi="Times New Roman" w:hint="eastAsia"/>
          <w:kern w:val="0"/>
          <w:szCs w:val="20"/>
        </w:rPr>
        <w:t>B.</w:t>
      </w:r>
      <w:r>
        <w:rPr>
          <w:rFonts w:ascii="Times New Roman" w:eastAsia="黑体" w:hAnsi="Times New Roman" w:hint="eastAsia"/>
          <w:kern w:val="0"/>
          <w:szCs w:val="20"/>
        </w:rPr>
        <w:t>2</w:t>
      </w:r>
      <w:r w:rsidRPr="00E67637">
        <w:rPr>
          <w:rFonts w:ascii="Times New Roman" w:eastAsia="黑体" w:hAnsi="Times New Roman" w:hint="eastAsia"/>
          <w:kern w:val="0"/>
          <w:szCs w:val="20"/>
        </w:rPr>
        <w:t xml:space="preserve"> </w:t>
      </w:r>
      <w:r>
        <w:rPr>
          <w:rFonts w:ascii="黑体" w:eastAsia="黑体" w:hAnsi="黑体" w:cs="黑体" w:hint="eastAsia"/>
        </w:rPr>
        <w:t>国标2015</w:t>
      </w:r>
      <w:r w:rsidR="00015C2E">
        <w:rPr>
          <w:rFonts w:ascii="黑体" w:eastAsia="黑体" w:hAnsi="黑体" w:cs="黑体" w:hint="eastAsia"/>
        </w:rPr>
        <w:t>交</w:t>
      </w:r>
      <w:r>
        <w:rPr>
          <w:rFonts w:ascii="黑体" w:eastAsia="黑体" w:hAnsi="黑体" w:cs="黑体" w:hint="eastAsia"/>
        </w:rPr>
        <w:t>流充电兼容工况拓展定义表</w:t>
      </w:r>
    </w:p>
    <w:tbl>
      <w:tblPr>
        <w:tblStyle w:val="affffc"/>
        <w:tblW w:w="9493" w:type="dxa"/>
        <w:tblLook w:val="04A0" w:firstRow="1" w:lastRow="0" w:firstColumn="1" w:lastColumn="0" w:noHBand="0" w:noVBand="1"/>
      </w:tblPr>
      <w:tblGrid>
        <w:gridCol w:w="1129"/>
        <w:gridCol w:w="1985"/>
        <w:gridCol w:w="6379"/>
      </w:tblGrid>
      <w:tr w:rsidR="00ED2D40" w14:paraId="05897B72" w14:textId="77777777" w:rsidTr="005F7F34">
        <w:tc>
          <w:tcPr>
            <w:tcW w:w="1129" w:type="dxa"/>
            <w:vAlign w:val="center"/>
          </w:tcPr>
          <w:p w14:paraId="55C3787F" w14:textId="7412E1B7" w:rsidR="00ED2D40" w:rsidRDefault="00ED2D40" w:rsidP="00ED2D40">
            <w:pPr>
              <w:spacing w:line="240" w:lineRule="auto"/>
              <w:jc w:val="center"/>
              <w:rPr>
                <w:rFonts w:ascii="Times New Roman"/>
                <w:color w:val="060607"/>
                <w:spacing w:val="3"/>
                <w:shd w:val="clear" w:color="auto" w:fill="FFFFFF"/>
              </w:rPr>
            </w:pPr>
            <w:r>
              <w:rPr>
                <w:rFonts w:ascii="Times New Roman" w:hint="eastAsia"/>
                <w:color w:val="060607"/>
                <w:spacing w:val="3"/>
                <w:shd w:val="clear" w:color="auto" w:fill="FFFFFF"/>
              </w:rPr>
              <w:t>工况序号</w:t>
            </w:r>
          </w:p>
        </w:tc>
        <w:tc>
          <w:tcPr>
            <w:tcW w:w="1985" w:type="dxa"/>
            <w:vAlign w:val="center"/>
          </w:tcPr>
          <w:p w14:paraId="46F277BA" w14:textId="2AF751C0" w:rsidR="00ED2D40" w:rsidRDefault="00ED2D40" w:rsidP="00ED2D40">
            <w:pPr>
              <w:spacing w:line="240" w:lineRule="auto"/>
              <w:jc w:val="center"/>
              <w:rPr>
                <w:rFonts w:ascii="Times New Roman"/>
                <w:color w:val="060607"/>
                <w:spacing w:val="3"/>
                <w:shd w:val="clear" w:color="auto" w:fill="FFFFFF"/>
              </w:rPr>
            </w:pPr>
            <w:r>
              <w:rPr>
                <w:rFonts w:ascii="Times New Roman" w:hint="eastAsia"/>
                <w:color w:val="060607"/>
                <w:spacing w:val="3"/>
                <w:shd w:val="clear" w:color="auto" w:fill="FFFFFF"/>
              </w:rPr>
              <w:t>工况名称</w:t>
            </w:r>
          </w:p>
        </w:tc>
        <w:tc>
          <w:tcPr>
            <w:tcW w:w="6379" w:type="dxa"/>
            <w:vAlign w:val="center"/>
          </w:tcPr>
          <w:p w14:paraId="5EE8015F" w14:textId="25F07A17" w:rsidR="00ED2D40" w:rsidRDefault="00ED2D40" w:rsidP="00ED2D40">
            <w:pPr>
              <w:spacing w:line="240" w:lineRule="auto"/>
              <w:jc w:val="center"/>
              <w:rPr>
                <w:rFonts w:ascii="Times New Roman"/>
                <w:color w:val="060607"/>
                <w:spacing w:val="3"/>
                <w:shd w:val="clear" w:color="auto" w:fill="FFFFFF"/>
              </w:rPr>
            </w:pPr>
            <w:r>
              <w:rPr>
                <w:rFonts w:ascii="Times New Roman" w:hint="eastAsia"/>
                <w:color w:val="060607"/>
                <w:spacing w:val="3"/>
                <w:shd w:val="clear" w:color="auto" w:fill="FFFFFF"/>
              </w:rPr>
              <w:t>测试方法</w:t>
            </w:r>
          </w:p>
        </w:tc>
      </w:tr>
      <w:tr w:rsidR="00ED2D40" w14:paraId="470F8D07" w14:textId="77777777" w:rsidTr="005F7F34">
        <w:tc>
          <w:tcPr>
            <w:tcW w:w="1129" w:type="dxa"/>
            <w:vAlign w:val="center"/>
          </w:tcPr>
          <w:p w14:paraId="06518767" w14:textId="3E5DE04D" w:rsidR="00ED2D40" w:rsidRDefault="00A54F20" w:rsidP="00ED2D40">
            <w:pPr>
              <w:spacing w:line="240" w:lineRule="auto"/>
              <w:jc w:val="center"/>
              <w:rPr>
                <w:rFonts w:ascii="Times New Roman"/>
                <w:color w:val="060607"/>
                <w:spacing w:val="3"/>
                <w:shd w:val="clear" w:color="auto" w:fill="FFFFFF"/>
              </w:rPr>
            </w:pPr>
            <w:r>
              <w:rPr>
                <w:rFonts w:ascii="Times New Roman" w:hint="eastAsia"/>
                <w:color w:val="060607"/>
                <w:spacing w:val="3"/>
                <w:shd w:val="clear" w:color="auto" w:fill="FFFFFF"/>
              </w:rPr>
              <w:t>1</w:t>
            </w:r>
          </w:p>
        </w:tc>
        <w:tc>
          <w:tcPr>
            <w:tcW w:w="1985" w:type="dxa"/>
            <w:vAlign w:val="center"/>
          </w:tcPr>
          <w:p w14:paraId="00C43CBC" w14:textId="6C7243E0" w:rsidR="00ED2D40" w:rsidRDefault="005F7F34" w:rsidP="00ED2D40">
            <w:pPr>
              <w:spacing w:line="240" w:lineRule="auto"/>
              <w:rPr>
                <w:rFonts w:ascii="Times New Roman"/>
                <w:color w:val="060607"/>
                <w:spacing w:val="3"/>
                <w:shd w:val="clear" w:color="auto" w:fill="FFFFFF"/>
              </w:rPr>
            </w:pPr>
            <w:r>
              <w:rPr>
                <w:rFonts w:ascii="Times New Roman" w:hint="eastAsia"/>
                <w:color w:val="060607"/>
                <w:spacing w:val="3"/>
                <w:shd w:val="clear" w:color="auto" w:fill="FFFFFF"/>
              </w:rPr>
              <w:t>CC</w:t>
            </w:r>
            <w:r w:rsidRPr="005F7F34">
              <w:rPr>
                <w:rFonts w:ascii="Times New Roman" w:hint="eastAsia"/>
                <w:color w:val="060607"/>
                <w:spacing w:val="3"/>
                <w:shd w:val="clear" w:color="auto" w:fill="FFFFFF"/>
              </w:rPr>
              <w:t>回路边界电阻值启动测试</w:t>
            </w:r>
          </w:p>
        </w:tc>
        <w:tc>
          <w:tcPr>
            <w:tcW w:w="6379" w:type="dxa"/>
            <w:vAlign w:val="center"/>
          </w:tcPr>
          <w:p w14:paraId="2173C0F1" w14:textId="512D7FAE" w:rsidR="005F7F34" w:rsidRDefault="005F7F34" w:rsidP="005F7F34">
            <w:pPr>
              <w:spacing w:line="240" w:lineRule="auto"/>
              <w:rPr>
                <w:rFonts w:ascii="Times New Roman"/>
                <w:color w:val="060607"/>
                <w:spacing w:val="3"/>
                <w:shd w:val="clear" w:color="auto" w:fill="FFFFFF"/>
              </w:rPr>
            </w:pPr>
            <w:r>
              <w:rPr>
                <w:rFonts w:ascii="Times New Roman" w:hint="eastAsia"/>
                <w:color w:val="060607"/>
                <w:spacing w:val="3"/>
                <w:shd w:val="clear" w:color="auto" w:fill="FFFFFF"/>
              </w:rPr>
              <w:t>a</w:t>
            </w:r>
            <w:r w:rsidRPr="005F7F34">
              <w:rPr>
                <w:rFonts w:ascii="Times New Roman" w:hint="eastAsia"/>
                <w:color w:val="060607"/>
                <w:spacing w:val="3"/>
                <w:shd w:val="clear" w:color="auto" w:fill="FFFFFF"/>
              </w:rPr>
              <w:t>）</w:t>
            </w:r>
            <w:r w:rsidRPr="005F7F34">
              <w:rPr>
                <w:rFonts w:ascii="Times New Roman" w:hint="eastAsia"/>
                <w:color w:val="060607"/>
                <w:spacing w:val="3"/>
                <w:shd w:val="clear" w:color="auto" w:fill="FFFFFF"/>
              </w:rPr>
              <w:tab/>
            </w:r>
            <w:r>
              <w:rPr>
                <w:rFonts w:ascii="Times New Roman" w:hint="eastAsia"/>
                <w:color w:val="060607"/>
                <w:spacing w:val="3"/>
                <w:shd w:val="clear" w:color="auto" w:fill="FFFFFF"/>
              </w:rPr>
              <w:t>被测车辆完成测试准备</w:t>
            </w:r>
            <w:r w:rsidR="0048266F">
              <w:rPr>
                <w:rFonts w:ascii="Times New Roman" w:hint="eastAsia"/>
                <w:color w:val="060607"/>
                <w:spacing w:val="3"/>
                <w:shd w:val="clear" w:color="auto" w:fill="FFFFFF"/>
              </w:rPr>
              <w:t>；</w:t>
            </w:r>
          </w:p>
          <w:p w14:paraId="6DFE97A8" w14:textId="3E962770" w:rsidR="005F7F34" w:rsidRPr="005F7F34" w:rsidRDefault="005F7F34" w:rsidP="005F7F34">
            <w:pPr>
              <w:spacing w:line="240" w:lineRule="auto"/>
              <w:rPr>
                <w:rFonts w:ascii="Times New Roman" w:hint="eastAsia"/>
                <w:color w:val="060607"/>
                <w:spacing w:val="3"/>
                <w:shd w:val="clear" w:color="auto" w:fill="FFFFFF"/>
              </w:rPr>
            </w:pPr>
            <w:r>
              <w:rPr>
                <w:rFonts w:ascii="Times New Roman" w:hint="eastAsia"/>
                <w:color w:val="060607"/>
                <w:spacing w:val="3"/>
                <w:shd w:val="clear" w:color="auto" w:fill="FFFFFF"/>
              </w:rPr>
              <w:t>b</w:t>
            </w:r>
            <w:r w:rsidRPr="005F7F34">
              <w:rPr>
                <w:rFonts w:ascii="Times New Roman" w:hint="eastAsia"/>
                <w:color w:val="060607"/>
                <w:spacing w:val="3"/>
                <w:shd w:val="clear" w:color="auto" w:fill="FFFFFF"/>
              </w:rPr>
              <w:t>）</w:t>
            </w:r>
            <w:r w:rsidRPr="005F7F34">
              <w:rPr>
                <w:rFonts w:ascii="Times New Roman" w:hint="eastAsia"/>
                <w:color w:val="060607"/>
                <w:spacing w:val="3"/>
                <w:shd w:val="clear" w:color="auto" w:fill="FFFFFF"/>
              </w:rPr>
              <w:tab/>
            </w:r>
            <w:r w:rsidRPr="005F7F34">
              <w:rPr>
                <w:rFonts w:ascii="Times New Roman" w:hint="eastAsia"/>
                <w:color w:val="060607"/>
                <w:spacing w:val="3"/>
                <w:shd w:val="clear" w:color="auto" w:fill="FFFFFF"/>
              </w:rPr>
              <w:t>调整测试系统输出</w:t>
            </w:r>
            <w:r w:rsidRPr="005F7F34">
              <w:rPr>
                <w:rFonts w:ascii="Times New Roman" w:hint="eastAsia"/>
                <w:color w:val="060607"/>
                <w:spacing w:val="3"/>
                <w:shd w:val="clear" w:color="auto" w:fill="FFFFFF"/>
              </w:rPr>
              <w:t xml:space="preserve"> PWM </w:t>
            </w:r>
            <w:r w:rsidRPr="005F7F34">
              <w:rPr>
                <w:rFonts w:ascii="Times New Roman" w:hint="eastAsia"/>
                <w:color w:val="060607"/>
                <w:spacing w:val="3"/>
                <w:shd w:val="clear" w:color="auto" w:fill="FFFFFF"/>
              </w:rPr>
              <w:t>占空比，模拟最大供电电流（三相</w:t>
            </w:r>
            <w:r w:rsidRPr="005F7F34">
              <w:rPr>
                <w:rFonts w:ascii="Times New Roman" w:hint="eastAsia"/>
                <w:color w:val="060607"/>
                <w:spacing w:val="3"/>
                <w:shd w:val="clear" w:color="auto" w:fill="FFFFFF"/>
              </w:rPr>
              <w:t xml:space="preserve"> 63 A </w:t>
            </w:r>
            <w:r w:rsidRPr="005F7F34">
              <w:rPr>
                <w:rFonts w:ascii="Times New Roman" w:hint="eastAsia"/>
                <w:color w:val="060607"/>
                <w:spacing w:val="3"/>
                <w:shd w:val="clear" w:color="auto" w:fill="FFFFFF"/>
              </w:rPr>
              <w:t>、单相</w:t>
            </w:r>
            <w:r w:rsidRPr="005F7F34">
              <w:rPr>
                <w:rFonts w:ascii="Times New Roman" w:hint="eastAsia"/>
                <w:color w:val="060607"/>
                <w:spacing w:val="3"/>
                <w:shd w:val="clear" w:color="auto" w:fill="FFFFFF"/>
              </w:rPr>
              <w:t>32 A</w:t>
            </w:r>
            <w:r w:rsidRPr="005F7F34">
              <w:rPr>
                <w:rFonts w:ascii="Times New Roman" w:hint="eastAsia"/>
                <w:color w:val="060607"/>
                <w:spacing w:val="3"/>
                <w:shd w:val="clear" w:color="auto" w:fill="FFFFFF"/>
              </w:rPr>
              <w:t>）；</w:t>
            </w:r>
          </w:p>
          <w:p w14:paraId="045E0053" w14:textId="5B0ADC16" w:rsidR="005F7F34" w:rsidRPr="005F7F34" w:rsidRDefault="005F7F34" w:rsidP="005F7F34">
            <w:pPr>
              <w:spacing w:line="240" w:lineRule="auto"/>
              <w:rPr>
                <w:rFonts w:ascii="Times New Roman"/>
                <w:color w:val="060607"/>
                <w:spacing w:val="3"/>
                <w:shd w:val="clear" w:color="auto" w:fill="FFFFFF"/>
              </w:rPr>
            </w:pPr>
            <w:r>
              <w:rPr>
                <w:rFonts w:ascii="Times New Roman" w:hint="eastAsia"/>
                <w:color w:val="060607"/>
                <w:spacing w:val="3"/>
                <w:shd w:val="clear" w:color="auto" w:fill="FFFFFF"/>
              </w:rPr>
              <w:t>c</w:t>
            </w:r>
            <w:r w:rsidRPr="005F7F34">
              <w:rPr>
                <w:rFonts w:ascii="Times New Roman" w:hint="eastAsia"/>
                <w:color w:val="060607"/>
                <w:spacing w:val="3"/>
                <w:shd w:val="clear" w:color="auto" w:fill="FFFFFF"/>
              </w:rPr>
              <w:t>）</w:t>
            </w:r>
            <w:r w:rsidRPr="005F7F34">
              <w:rPr>
                <w:rFonts w:ascii="Times New Roman" w:hint="eastAsia"/>
                <w:color w:val="060607"/>
                <w:spacing w:val="3"/>
                <w:shd w:val="clear" w:color="auto" w:fill="FFFFFF"/>
              </w:rPr>
              <w:tab/>
            </w:r>
            <w:r w:rsidRPr="005F7F34">
              <w:rPr>
                <w:rFonts w:ascii="Times New Roman" w:hint="eastAsia"/>
                <w:color w:val="060607"/>
                <w:spacing w:val="3"/>
                <w:shd w:val="clear" w:color="auto" w:fill="FFFFFF"/>
              </w:rPr>
              <w:t>调整测试系统</w:t>
            </w:r>
            <w:r w:rsidRPr="005F7F34">
              <w:rPr>
                <w:rFonts w:ascii="Times New Roman" w:hint="eastAsia"/>
                <w:color w:val="060607"/>
                <w:spacing w:val="3"/>
                <w:shd w:val="clear" w:color="auto" w:fill="FFFFFF"/>
              </w:rPr>
              <w:t>CC</w:t>
            </w:r>
            <w:r w:rsidRPr="005F7F34">
              <w:rPr>
                <w:rFonts w:ascii="Times New Roman" w:hint="eastAsia"/>
                <w:color w:val="060607"/>
                <w:spacing w:val="3"/>
                <w:shd w:val="clear" w:color="auto" w:fill="FFFFFF"/>
              </w:rPr>
              <w:t>回路电阻</w:t>
            </w:r>
            <w:r w:rsidRPr="005F7F34">
              <w:rPr>
                <w:rFonts w:ascii="Times New Roman" w:hint="eastAsia"/>
                <w:color w:val="060607"/>
                <w:spacing w:val="3"/>
                <w:shd w:val="clear" w:color="auto" w:fill="FFFFFF"/>
              </w:rPr>
              <w:t xml:space="preserve"> GB/T 18487.1-2023</w:t>
            </w:r>
            <w:r w:rsidRPr="005F7F34">
              <w:rPr>
                <w:rFonts w:ascii="Times New Roman" w:hint="eastAsia"/>
                <w:color w:val="060607"/>
                <w:spacing w:val="3"/>
                <w:shd w:val="clear" w:color="auto" w:fill="FFFFFF"/>
              </w:rPr>
              <w:t>中表</w:t>
            </w:r>
            <w:r w:rsidRPr="005F7F34">
              <w:rPr>
                <w:rFonts w:ascii="Times New Roman" w:hint="eastAsia"/>
                <w:color w:val="060607"/>
                <w:spacing w:val="3"/>
                <w:shd w:val="clear" w:color="auto" w:fill="FFFFFF"/>
              </w:rPr>
              <w:t>A.5</w:t>
            </w:r>
            <w:r w:rsidRPr="005F7F34">
              <w:rPr>
                <w:rFonts w:ascii="Times New Roman" w:hint="eastAsia"/>
                <w:color w:val="060607"/>
                <w:spacing w:val="3"/>
                <w:shd w:val="clear" w:color="auto" w:fill="FFFFFF"/>
              </w:rPr>
              <w:t>的规定值，分别模拟</w:t>
            </w:r>
            <w:r w:rsidRPr="005F7F34">
              <w:rPr>
                <w:rFonts w:ascii="Times New Roman" w:hint="eastAsia"/>
                <w:color w:val="060607"/>
                <w:spacing w:val="3"/>
                <w:shd w:val="clear" w:color="auto" w:fill="FFFFFF"/>
              </w:rPr>
              <w:t>10A</w:t>
            </w:r>
            <w:r w:rsidRPr="005F7F34">
              <w:rPr>
                <w:rFonts w:ascii="Times New Roman" w:hint="eastAsia"/>
                <w:color w:val="060607"/>
                <w:spacing w:val="3"/>
                <w:shd w:val="clear" w:color="auto" w:fill="FFFFFF"/>
              </w:rPr>
              <w:t>、</w:t>
            </w:r>
            <w:r w:rsidRPr="005F7F34">
              <w:rPr>
                <w:rFonts w:ascii="Times New Roman" w:hint="eastAsia"/>
                <w:color w:val="060607"/>
                <w:spacing w:val="3"/>
                <w:shd w:val="clear" w:color="auto" w:fill="FFFFFF"/>
              </w:rPr>
              <w:t>16A</w:t>
            </w:r>
            <w:r w:rsidRPr="005F7F34">
              <w:rPr>
                <w:rFonts w:ascii="Times New Roman" w:hint="eastAsia"/>
                <w:color w:val="060607"/>
                <w:spacing w:val="3"/>
                <w:shd w:val="clear" w:color="auto" w:fill="FFFFFF"/>
              </w:rPr>
              <w:t>、</w:t>
            </w:r>
            <w:r>
              <w:rPr>
                <w:rFonts w:ascii="Times New Roman" w:hint="eastAsia"/>
                <w:color w:val="060607"/>
                <w:spacing w:val="3"/>
                <w:shd w:val="clear" w:color="auto" w:fill="FFFFFF"/>
              </w:rPr>
              <w:t>3</w:t>
            </w:r>
            <w:r w:rsidRPr="005F7F34">
              <w:rPr>
                <w:rFonts w:ascii="Times New Roman" w:hint="eastAsia"/>
                <w:color w:val="060607"/>
                <w:spacing w:val="3"/>
                <w:shd w:val="clear" w:color="auto" w:fill="FFFFFF"/>
              </w:rPr>
              <w:t>2A</w:t>
            </w:r>
            <w:r w:rsidRPr="005F7F34">
              <w:rPr>
                <w:rFonts w:ascii="Times New Roman" w:hint="eastAsia"/>
                <w:color w:val="060607"/>
                <w:spacing w:val="3"/>
                <w:shd w:val="clear" w:color="auto" w:fill="FFFFFF"/>
              </w:rPr>
              <w:t>和</w:t>
            </w:r>
            <w:r w:rsidRPr="005F7F34">
              <w:rPr>
                <w:rFonts w:ascii="Times New Roman" w:hint="eastAsia"/>
                <w:color w:val="060607"/>
                <w:spacing w:val="3"/>
                <w:shd w:val="clear" w:color="auto" w:fill="FFFFFF"/>
              </w:rPr>
              <w:t>63A</w:t>
            </w:r>
            <w:r w:rsidRPr="005F7F34">
              <w:rPr>
                <w:rFonts w:ascii="Times New Roman" w:hint="eastAsia"/>
                <w:color w:val="060607"/>
                <w:spacing w:val="3"/>
                <w:shd w:val="clear" w:color="auto" w:fill="FFFFFF"/>
              </w:rPr>
              <w:t>的充电电缆容量；</w:t>
            </w:r>
          </w:p>
          <w:p w14:paraId="025228A6" w14:textId="07E7B479" w:rsidR="005F7F34" w:rsidRPr="005F7F34" w:rsidRDefault="005F7F34" w:rsidP="005F7F34">
            <w:pPr>
              <w:spacing w:line="240" w:lineRule="auto"/>
              <w:rPr>
                <w:rFonts w:ascii="Times New Roman"/>
                <w:color w:val="060607"/>
                <w:spacing w:val="3"/>
                <w:shd w:val="clear" w:color="auto" w:fill="FFFFFF"/>
              </w:rPr>
            </w:pPr>
            <w:r>
              <w:rPr>
                <w:rFonts w:ascii="Times New Roman" w:hint="eastAsia"/>
                <w:color w:val="060607"/>
                <w:spacing w:val="3"/>
                <w:shd w:val="clear" w:color="auto" w:fill="FFFFFF"/>
              </w:rPr>
              <w:lastRenderedPageBreak/>
              <w:t>d</w:t>
            </w:r>
            <w:r w:rsidRPr="005F7F34">
              <w:rPr>
                <w:rFonts w:ascii="Times New Roman" w:hint="eastAsia"/>
                <w:color w:val="060607"/>
                <w:spacing w:val="3"/>
                <w:shd w:val="clear" w:color="auto" w:fill="FFFFFF"/>
              </w:rPr>
              <w:t>）</w:t>
            </w:r>
            <w:r w:rsidRPr="005F7F34">
              <w:rPr>
                <w:rFonts w:ascii="Times New Roman" w:hint="eastAsia"/>
                <w:color w:val="060607"/>
                <w:spacing w:val="3"/>
                <w:shd w:val="clear" w:color="auto" w:fill="FFFFFF"/>
              </w:rPr>
              <w:tab/>
            </w:r>
            <w:r w:rsidRPr="005F7F34">
              <w:rPr>
                <w:rFonts w:ascii="Times New Roman" w:hint="eastAsia"/>
                <w:color w:val="060607"/>
                <w:spacing w:val="3"/>
                <w:shd w:val="clear" w:color="auto" w:fill="FFFFFF"/>
              </w:rPr>
              <w:t>在不同充电电缆容量下，调整</w:t>
            </w:r>
            <w:r w:rsidRPr="005F7F34">
              <w:rPr>
                <w:rFonts w:ascii="Times New Roman" w:hint="eastAsia"/>
                <w:color w:val="060607"/>
                <w:spacing w:val="3"/>
                <w:shd w:val="clear" w:color="auto" w:fill="FFFFFF"/>
              </w:rPr>
              <w:t>CC</w:t>
            </w:r>
            <w:r w:rsidRPr="005F7F34">
              <w:rPr>
                <w:rFonts w:ascii="Times New Roman" w:hint="eastAsia"/>
                <w:color w:val="060607"/>
                <w:spacing w:val="3"/>
                <w:shd w:val="clear" w:color="auto" w:fill="FFFFFF"/>
              </w:rPr>
              <w:t>回路中</w:t>
            </w:r>
            <w:r w:rsidRPr="005F7F34">
              <w:rPr>
                <w:rFonts w:ascii="Times New Roman" w:hint="eastAsia"/>
                <w:color w:val="060607"/>
                <w:spacing w:val="3"/>
                <w:shd w:val="clear" w:color="auto" w:fill="FFFFFF"/>
              </w:rPr>
              <w:t>RC</w:t>
            </w:r>
            <w:r w:rsidRPr="005F7F34">
              <w:rPr>
                <w:rFonts w:ascii="Times New Roman" w:hint="eastAsia"/>
                <w:color w:val="060607"/>
                <w:spacing w:val="3"/>
                <w:shd w:val="clear" w:color="auto" w:fill="FFFFFF"/>
              </w:rPr>
              <w:t>电阻超过</w:t>
            </w:r>
            <w:r w:rsidRPr="005F7F34">
              <w:rPr>
                <w:rFonts w:ascii="Times New Roman" w:hint="eastAsia"/>
                <w:color w:val="060607"/>
                <w:spacing w:val="3"/>
                <w:shd w:val="clear" w:color="auto" w:fill="FFFFFF"/>
              </w:rPr>
              <w:t>GB/T 18487.1-2023</w:t>
            </w:r>
            <w:r w:rsidRPr="005F7F34">
              <w:rPr>
                <w:rFonts w:ascii="Times New Roman" w:hint="eastAsia"/>
                <w:color w:val="060607"/>
                <w:spacing w:val="3"/>
                <w:shd w:val="clear" w:color="auto" w:fill="FFFFFF"/>
              </w:rPr>
              <w:t>中表</w:t>
            </w:r>
            <w:r w:rsidRPr="005F7F34">
              <w:rPr>
                <w:rFonts w:ascii="Times New Roman" w:hint="eastAsia"/>
                <w:color w:val="060607"/>
                <w:spacing w:val="3"/>
                <w:shd w:val="clear" w:color="auto" w:fill="FFFFFF"/>
              </w:rPr>
              <w:t>A.5</w:t>
            </w:r>
            <w:r w:rsidRPr="005F7F34">
              <w:rPr>
                <w:rFonts w:ascii="Times New Roman" w:hint="eastAsia"/>
                <w:color w:val="060607"/>
                <w:spacing w:val="3"/>
                <w:shd w:val="clear" w:color="auto" w:fill="FFFFFF"/>
              </w:rPr>
              <w:t>的标称值，启动充电流程；</w:t>
            </w:r>
          </w:p>
          <w:p w14:paraId="5B22F68F" w14:textId="65369DD8" w:rsidR="005F7F34" w:rsidRPr="005F7F34" w:rsidRDefault="005F7F34" w:rsidP="005F7F34">
            <w:pPr>
              <w:spacing w:line="240" w:lineRule="auto"/>
              <w:rPr>
                <w:rFonts w:ascii="Times New Roman"/>
                <w:color w:val="060607"/>
                <w:spacing w:val="3"/>
                <w:shd w:val="clear" w:color="auto" w:fill="FFFFFF"/>
              </w:rPr>
            </w:pPr>
            <w:r>
              <w:rPr>
                <w:rFonts w:ascii="Times New Roman" w:hint="eastAsia"/>
                <w:color w:val="060607"/>
                <w:spacing w:val="3"/>
                <w:shd w:val="clear" w:color="auto" w:fill="FFFFFF"/>
              </w:rPr>
              <w:t>e</w:t>
            </w:r>
            <w:r w:rsidRPr="005F7F34">
              <w:rPr>
                <w:rFonts w:ascii="Times New Roman" w:hint="eastAsia"/>
                <w:color w:val="060607"/>
                <w:spacing w:val="3"/>
                <w:shd w:val="clear" w:color="auto" w:fill="FFFFFF"/>
              </w:rPr>
              <w:t>）</w:t>
            </w:r>
            <w:r w:rsidRPr="005F7F34">
              <w:rPr>
                <w:rFonts w:ascii="Times New Roman" w:hint="eastAsia"/>
                <w:color w:val="060607"/>
                <w:spacing w:val="3"/>
                <w:shd w:val="clear" w:color="auto" w:fill="FFFFFF"/>
              </w:rPr>
              <w:tab/>
            </w:r>
            <w:r w:rsidRPr="005F7F34">
              <w:rPr>
                <w:rFonts w:ascii="Times New Roman" w:hint="eastAsia"/>
                <w:color w:val="060607"/>
                <w:spacing w:val="3"/>
                <w:shd w:val="clear" w:color="auto" w:fill="FFFFFF"/>
              </w:rPr>
              <w:t>检查检测点</w:t>
            </w:r>
            <w:r w:rsidRPr="005F7F34">
              <w:rPr>
                <w:rFonts w:ascii="Times New Roman" w:hint="eastAsia"/>
                <w:color w:val="060607"/>
                <w:spacing w:val="3"/>
                <w:shd w:val="clear" w:color="auto" w:fill="FFFFFF"/>
              </w:rPr>
              <w:t>1</w:t>
            </w:r>
            <w:r w:rsidRPr="005F7F34">
              <w:rPr>
                <w:rFonts w:ascii="Times New Roman" w:hint="eastAsia"/>
                <w:color w:val="060607"/>
                <w:spacing w:val="3"/>
                <w:shd w:val="clear" w:color="auto" w:fill="FFFFFF"/>
              </w:rPr>
              <w:t>的电压值、充电状态。</w:t>
            </w:r>
          </w:p>
          <w:p w14:paraId="035AA243" w14:textId="45051D3E" w:rsidR="00ED2D40" w:rsidRDefault="005F7F34" w:rsidP="005F7F34">
            <w:pPr>
              <w:spacing w:line="240" w:lineRule="auto"/>
              <w:rPr>
                <w:rFonts w:ascii="Times New Roman"/>
                <w:color w:val="060607"/>
                <w:spacing w:val="3"/>
                <w:shd w:val="clear" w:color="auto" w:fill="FFFFFF"/>
              </w:rPr>
            </w:pPr>
            <w:r>
              <w:rPr>
                <w:rFonts w:ascii="Times New Roman" w:hint="eastAsia"/>
                <w:color w:val="060607"/>
                <w:spacing w:val="3"/>
                <w:shd w:val="clear" w:color="auto" w:fill="FFFFFF"/>
              </w:rPr>
              <w:t>f</w:t>
            </w:r>
            <w:r w:rsidRPr="005F7F34">
              <w:rPr>
                <w:rFonts w:ascii="Times New Roman" w:hint="eastAsia"/>
                <w:color w:val="060607"/>
                <w:spacing w:val="3"/>
                <w:shd w:val="clear" w:color="auto" w:fill="FFFFFF"/>
              </w:rPr>
              <w:t>）</w:t>
            </w:r>
            <w:r w:rsidRPr="005F7F34">
              <w:rPr>
                <w:rFonts w:ascii="Times New Roman" w:hint="eastAsia"/>
                <w:color w:val="060607"/>
                <w:spacing w:val="3"/>
                <w:shd w:val="clear" w:color="auto" w:fill="FFFFFF"/>
              </w:rPr>
              <w:tab/>
            </w:r>
            <w:r w:rsidRPr="005F7F34">
              <w:rPr>
                <w:rFonts w:ascii="Times New Roman" w:hint="eastAsia"/>
                <w:color w:val="060607"/>
                <w:spacing w:val="3"/>
                <w:shd w:val="clear" w:color="auto" w:fill="FFFFFF"/>
              </w:rPr>
              <w:t>重复步骤</w:t>
            </w:r>
            <w:r w:rsidRPr="005F7F34">
              <w:rPr>
                <w:rFonts w:ascii="Times New Roman" w:hint="eastAsia"/>
                <w:color w:val="060607"/>
                <w:spacing w:val="3"/>
                <w:shd w:val="clear" w:color="auto" w:fill="FFFFFF"/>
              </w:rPr>
              <w:t xml:space="preserve"> </w:t>
            </w:r>
            <w:r>
              <w:rPr>
                <w:rFonts w:ascii="Times New Roman" w:hint="eastAsia"/>
                <w:color w:val="060607"/>
                <w:spacing w:val="3"/>
                <w:shd w:val="clear" w:color="auto" w:fill="FFFFFF"/>
              </w:rPr>
              <w:t>d</w:t>
            </w:r>
            <w:r w:rsidRPr="005F7F34">
              <w:rPr>
                <w:rFonts w:ascii="Times New Roman" w:hint="eastAsia"/>
                <w:color w:val="060607"/>
                <w:spacing w:val="3"/>
                <w:shd w:val="clear" w:color="auto" w:fill="FFFFFF"/>
              </w:rPr>
              <w:t>）和</w:t>
            </w:r>
            <w:r w:rsidRPr="005F7F34">
              <w:rPr>
                <w:rFonts w:ascii="Times New Roman" w:hint="eastAsia"/>
                <w:color w:val="060607"/>
                <w:spacing w:val="3"/>
                <w:shd w:val="clear" w:color="auto" w:fill="FFFFFF"/>
              </w:rPr>
              <w:t xml:space="preserve"> </w:t>
            </w:r>
            <w:r>
              <w:rPr>
                <w:rFonts w:ascii="Times New Roman" w:hint="eastAsia"/>
                <w:color w:val="060607"/>
                <w:spacing w:val="3"/>
                <w:shd w:val="clear" w:color="auto" w:fill="FFFFFF"/>
              </w:rPr>
              <w:t>e</w:t>
            </w:r>
            <w:r w:rsidRPr="005F7F34">
              <w:rPr>
                <w:rFonts w:ascii="Times New Roman" w:hint="eastAsia"/>
                <w:color w:val="060607"/>
                <w:spacing w:val="3"/>
                <w:shd w:val="clear" w:color="auto" w:fill="FFFFFF"/>
              </w:rPr>
              <w:t>），</w:t>
            </w:r>
            <w:r w:rsidRPr="005F7F34">
              <w:rPr>
                <w:rFonts w:ascii="Times New Roman" w:hint="eastAsia"/>
                <w:color w:val="060607"/>
                <w:spacing w:val="3"/>
                <w:shd w:val="clear" w:color="auto" w:fill="FFFFFF"/>
              </w:rPr>
              <w:t xml:space="preserve"> </w:t>
            </w:r>
            <w:r w:rsidRPr="005F7F34">
              <w:rPr>
                <w:rFonts w:ascii="Times New Roman" w:hint="eastAsia"/>
                <w:color w:val="060607"/>
                <w:spacing w:val="3"/>
                <w:shd w:val="clear" w:color="auto" w:fill="FFFFFF"/>
              </w:rPr>
              <w:t>测试能启动充电的</w:t>
            </w:r>
            <w:r w:rsidRPr="005F7F34">
              <w:rPr>
                <w:rFonts w:ascii="Times New Roman" w:hint="eastAsia"/>
                <w:color w:val="060607"/>
                <w:spacing w:val="3"/>
                <w:shd w:val="clear" w:color="auto" w:fill="FFFFFF"/>
              </w:rPr>
              <w:t xml:space="preserve"> RC </w:t>
            </w:r>
            <w:r w:rsidRPr="005F7F34">
              <w:rPr>
                <w:rFonts w:ascii="Times New Roman" w:hint="eastAsia"/>
                <w:color w:val="060607"/>
                <w:spacing w:val="3"/>
                <w:shd w:val="clear" w:color="auto" w:fill="FFFFFF"/>
              </w:rPr>
              <w:t>电阻上下限值。</w:t>
            </w:r>
          </w:p>
        </w:tc>
      </w:tr>
      <w:tr w:rsidR="00ED2D40" w14:paraId="1ECE858C" w14:textId="77777777" w:rsidTr="005F7F34">
        <w:tc>
          <w:tcPr>
            <w:tcW w:w="1129" w:type="dxa"/>
            <w:vAlign w:val="center"/>
          </w:tcPr>
          <w:p w14:paraId="3AA21CB8" w14:textId="53076973" w:rsidR="00ED2D40" w:rsidRDefault="00A54F20" w:rsidP="00ED2D40">
            <w:pPr>
              <w:spacing w:line="240" w:lineRule="auto"/>
              <w:jc w:val="center"/>
              <w:rPr>
                <w:rFonts w:ascii="Times New Roman"/>
                <w:color w:val="060607"/>
                <w:spacing w:val="3"/>
                <w:shd w:val="clear" w:color="auto" w:fill="FFFFFF"/>
              </w:rPr>
            </w:pPr>
            <w:r>
              <w:rPr>
                <w:rFonts w:ascii="Times New Roman" w:hint="eastAsia"/>
                <w:color w:val="060607"/>
                <w:spacing w:val="3"/>
                <w:shd w:val="clear" w:color="auto" w:fill="FFFFFF"/>
              </w:rPr>
              <w:lastRenderedPageBreak/>
              <w:t>2</w:t>
            </w:r>
          </w:p>
        </w:tc>
        <w:tc>
          <w:tcPr>
            <w:tcW w:w="1985" w:type="dxa"/>
            <w:vAlign w:val="center"/>
          </w:tcPr>
          <w:p w14:paraId="78348AE5" w14:textId="4205CBB9" w:rsidR="00ED2D40" w:rsidRDefault="005F7F34" w:rsidP="00ED2D40">
            <w:pPr>
              <w:spacing w:line="240" w:lineRule="auto"/>
              <w:rPr>
                <w:rFonts w:ascii="Times New Roman"/>
                <w:color w:val="060607"/>
                <w:spacing w:val="3"/>
                <w:shd w:val="clear" w:color="auto" w:fill="FFFFFF"/>
              </w:rPr>
            </w:pPr>
            <w:r w:rsidRPr="005F7F34">
              <w:rPr>
                <w:rFonts w:ascii="Times New Roman" w:hint="eastAsia"/>
                <w:color w:val="060607"/>
                <w:spacing w:val="3"/>
                <w:shd w:val="clear" w:color="auto" w:fill="FFFFFF"/>
              </w:rPr>
              <w:t>CC</w:t>
            </w:r>
            <w:r w:rsidRPr="005F7F34">
              <w:rPr>
                <w:rFonts w:ascii="Times New Roman" w:hint="eastAsia"/>
                <w:color w:val="060607"/>
                <w:spacing w:val="3"/>
                <w:shd w:val="clear" w:color="auto" w:fill="FFFFFF"/>
              </w:rPr>
              <w:t>回路边界电阻值过程测试</w:t>
            </w:r>
          </w:p>
        </w:tc>
        <w:tc>
          <w:tcPr>
            <w:tcW w:w="6379" w:type="dxa"/>
            <w:vAlign w:val="center"/>
          </w:tcPr>
          <w:p w14:paraId="17024C04" w14:textId="31A1E794" w:rsidR="0048266F" w:rsidRPr="0048266F" w:rsidRDefault="0048266F" w:rsidP="0048266F">
            <w:pPr>
              <w:spacing w:line="240" w:lineRule="auto"/>
              <w:rPr>
                <w:rFonts w:ascii="Times New Roman"/>
                <w:color w:val="060607"/>
                <w:spacing w:val="3"/>
                <w:shd w:val="clear" w:color="auto" w:fill="FFFFFF"/>
              </w:rPr>
            </w:pPr>
            <w:r w:rsidRPr="0048266F">
              <w:rPr>
                <w:rFonts w:ascii="Times New Roman" w:hint="eastAsia"/>
                <w:color w:val="060607"/>
                <w:spacing w:val="3"/>
                <w:shd w:val="clear" w:color="auto" w:fill="FFFFFF"/>
              </w:rPr>
              <w:t>a</w:t>
            </w:r>
            <w:r w:rsidRPr="0048266F">
              <w:rPr>
                <w:rFonts w:ascii="Times New Roman" w:hint="eastAsia"/>
                <w:color w:val="060607"/>
                <w:spacing w:val="3"/>
                <w:shd w:val="clear" w:color="auto" w:fill="FFFFFF"/>
              </w:rPr>
              <w:t>）</w:t>
            </w:r>
            <w:r w:rsidRPr="0048266F">
              <w:rPr>
                <w:rFonts w:ascii="Times New Roman" w:hint="eastAsia"/>
                <w:color w:val="060607"/>
                <w:spacing w:val="3"/>
                <w:shd w:val="clear" w:color="auto" w:fill="FFFFFF"/>
              </w:rPr>
              <w:tab/>
            </w:r>
            <w:r>
              <w:rPr>
                <w:rFonts w:ascii="Times New Roman" w:hint="eastAsia"/>
                <w:color w:val="060607"/>
                <w:spacing w:val="3"/>
                <w:shd w:val="clear" w:color="auto" w:fill="FFFFFF"/>
              </w:rPr>
              <w:t>被测车辆完成测试准备；</w:t>
            </w:r>
          </w:p>
          <w:p w14:paraId="5EA9EA78" w14:textId="7D80C1EA" w:rsidR="0048266F" w:rsidRPr="0048266F" w:rsidRDefault="0048266F" w:rsidP="0048266F">
            <w:pPr>
              <w:spacing w:line="240" w:lineRule="auto"/>
              <w:rPr>
                <w:rFonts w:ascii="Times New Roman"/>
                <w:color w:val="060607"/>
                <w:spacing w:val="3"/>
                <w:shd w:val="clear" w:color="auto" w:fill="FFFFFF"/>
              </w:rPr>
            </w:pPr>
            <w:r w:rsidRPr="0048266F">
              <w:rPr>
                <w:rFonts w:ascii="Times New Roman" w:hint="eastAsia"/>
                <w:color w:val="060607"/>
                <w:spacing w:val="3"/>
                <w:shd w:val="clear" w:color="auto" w:fill="FFFFFF"/>
              </w:rPr>
              <w:t>b</w:t>
            </w:r>
            <w:r w:rsidRPr="0048266F">
              <w:rPr>
                <w:rFonts w:ascii="Times New Roman" w:hint="eastAsia"/>
                <w:color w:val="060607"/>
                <w:spacing w:val="3"/>
                <w:shd w:val="clear" w:color="auto" w:fill="FFFFFF"/>
              </w:rPr>
              <w:t>）</w:t>
            </w:r>
            <w:r w:rsidRPr="0048266F">
              <w:rPr>
                <w:rFonts w:ascii="Times New Roman" w:hint="eastAsia"/>
                <w:color w:val="060607"/>
                <w:spacing w:val="3"/>
                <w:shd w:val="clear" w:color="auto" w:fill="FFFFFF"/>
              </w:rPr>
              <w:tab/>
            </w:r>
            <w:r w:rsidRPr="0048266F">
              <w:rPr>
                <w:rFonts w:ascii="Times New Roman" w:hint="eastAsia"/>
                <w:color w:val="060607"/>
                <w:spacing w:val="3"/>
                <w:shd w:val="clear" w:color="auto" w:fill="FFFFFF"/>
              </w:rPr>
              <w:t>调整测试系统输出</w:t>
            </w:r>
            <w:r w:rsidRPr="0048266F">
              <w:rPr>
                <w:rFonts w:ascii="Times New Roman" w:hint="eastAsia"/>
                <w:color w:val="060607"/>
                <w:spacing w:val="3"/>
                <w:shd w:val="clear" w:color="auto" w:fill="FFFFFF"/>
              </w:rPr>
              <w:t xml:space="preserve"> PWM </w:t>
            </w:r>
            <w:r w:rsidRPr="0048266F">
              <w:rPr>
                <w:rFonts w:ascii="Times New Roman" w:hint="eastAsia"/>
                <w:color w:val="060607"/>
                <w:spacing w:val="3"/>
                <w:shd w:val="clear" w:color="auto" w:fill="FFFFFF"/>
              </w:rPr>
              <w:t>占空比，模拟最大供电电流（三相</w:t>
            </w:r>
            <w:r w:rsidRPr="0048266F">
              <w:rPr>
                <w:rFonts w:ascii="Times New Roman" w:hint="eastAsia"/>
                <w:color w:val="060607"/>
                <w:spacing w:val="3"/>
                <w:shd w:val="clear" w:color="auto" w:fill="FFFFFF"/>
              </w:rPr>
              <w:t xml:space="preserve"> 63 A </w:t>
            </w:r>
            <w:r w:rsidRPr="0048266F">
              <w:rPr>
                <w:rFonts w:ascii="Times New Roman" w:hint="eastAsia"/>
                <w:color w:val="060607"/>
                <w:spacing w:val="3"/>
                <w:shd w:val="clear" w:color="auto" w:fill="FFFFFF"/>
              </w:rPr>
              <w:t>、单相</w:t>
            </w:r>
            <w:r w:rsidRPr="0048266F">
              <w:rPr>
                <w:rFonts w:ascii="Times New Roman" w:hint="eastAsia"/>
                <w:color w:val="060607"/>
                <w:spacing w:val="3"/>
                <w:shd w:val="clear" w:color="auto" w:fill="FFFFFF"/>
              </w:rPr>
              <w:t>32 A</w:t>
            </w:r>
            <w:r w:rsidRPr="0048266F">
              <w:rPr>
                <w:rFonts w:ascii="Times New Roman" w:hint="eastAsia"/>
                <w:color w:val="060607"/>
                <w:spacing w:val="3"/>
                <w:shd w:val="clear" w:color="auto" w:fill="FFFFFF"/>
              </w:rPr>
              <w:t>）；</w:t>
            </w:r>
          </w:p>
          <w:p w14:paraId="550B01EC" w14:textId="431DE453" w:rsidR="0048266F" w:rsidRPr="0048266F" w:rsidRDefault="0048266F" w:rsidP="0048266F">
            <w:pPr>
              <w:spacing w:line="240" w:lineRule="auto"/>
              <w:rPr>
                <w:rFonts w:ascii="Times New Roman"/>
                <w:color w:val="060607"/>
                <w:spacing w:val="3"/>
                <w:shd w:val="clear" w:color="auto" w:fill="FFFFFF"/>
              </w:rPr>
            </w:pPr>
            <w:r w:rsidRPr="0048266F">
              <w:rPr>
                <w:rFonts w:ascii="Times New Roman" w:hint="eastAsia"/>
                <w:color w:val="060607"/>
                <w:spacing w:val="3"/>
                <w:shd w:val="clear" w:color="auto" w:fill="FFFFFF"/>
              </w:rPr>
              <w:t>c</w:t>
            </w:r>
            <w:r w:rsidRPr="0048266F">
              <w:rPr>
                <w:rFonts w:ascii="Times New Roman" w:hint="eastAsia"/>
                <w:color w:val="060607"/>
                <w:spacing w:val="3"/>
                <w:shd w:val="clear" w:color="auto" w:fill="FFFFFF"/>
              </w:rPr>
              <w:t>）</w:t>
            </w:r>
            <w:r w:rsidRPr="0048266F">
              <w:rPr>
                <w:rFonts w:ascii="Times New Roman" w:hint="eastAsia"/>
                <w:color w:val="060607"/>
                <w:spacing w:val="3"/>
                <w:shd w:val="clear" w:color="auto" w:fill="FFFFFF"/>
              </w:rPr>
              <w:tab/>
            </w:r>
            <w:r w:rsidRPr="0048266F">
              <w:rPr>
                <w:rFonts w:ascii="Times New Roman" w:hint="eastAsia"/>
                <w:color w:val="060607"/>
                <w:spacing w:val="3"/>
                <w:shd w:val="clear" w:color="auto" w:fill="FFFFFF"/>
              </w:rPr>
              <w:t>调整测试系统</w:t>
            </w:r>
            <w:r w:rsidRPr="0048266F">
              <w:rPr>
                <w:rFonts w:ascii="Times New Roman" w:hint="eastAsia"/>
                <w:color w:val="060607"/>
                <w:spacing w:val="3"/>
                <w:shd w:val="clear" w:color="auto" w:fill="FFFFFF"/>
              </w:rPr>
              <w:t xml:space="preserve"> CC </w:t>
            </w:r>
            <w:r w:rsidRPr="0048266F">
              <w:rPr>
                <w:rFonts w:ascii="Times New Roman" w:hint="eastAsia"/>
                <w:color w:val="060607"/>
                <w:spacing w:val="3"/>
                <w:shd w:val="clear" w:color="auto" w:fill="FFFFFF"/>
              </w:rPr>
              <w:t>回路电阻</w:t>
            </w:r>
            <w:r w:rsidRPr="0048266F">
              <w:rPr>
                <w:rFonts w:ascii="Times New Roman" w:hint="eastAsia"/>
                <w:color w:val="060607"/>
                <w:spacing w:val="3"/>
                <w:shd w:val="clear" w:color="auto" w:fill="FFFFFF"/>
              </w:rPr>
              <w:t xml:space="preserve"> GB/T 18487.1-2023 </w:t>
            </w:r>
            <w:r w:rsidRPr="0048266F">
              <w:rPr>
                <w:rFonts w:ascii="Times New Roman" w:hint="eastAsia"/>
                <w:color w:val="060607"/>
                <w:spacing w:val="3"/>
                <w:shd w:val="clear" w:color="auto" w:fill="FFFFFF"/>
              </w:rPr>
              <w:t>中表</w:t>
            </w:r>
            <w:r w:rsidRPr="0048266F">
              <w:rPr>
                <w:rFonts w:ascii="Times New Roman" w:hint="eastAsia"/>
                <w:color w:val="060607"/>
                <w:spacing w:val="3"/>
                <w:shd w:val="clear" w:color="auto" w:fill="FFFFFF"/>
              </w:rPr>
              <w:t xml:space="preserve"> A.5 </w:t>
            </w:r>
            <w:r w:rsidRPr="0048266F">
              <w:rPr>
                <w:rFonts w:ascii="Times New Roman" w:hint="eastAsia"/>
                <w:color w:val="060607"/>
                <w:spacing w:val="3"/>
                <w:shd w:val="clear" w:color="auto" w:fill="FFFFFF"/>
              </w:rPr>
              <w:t>的规定值，分别模拟</w:t>
            </w:r>
            <w:r w:rsidRPr="0048266F">
              <w:rPr>
                <w:rFonts w:ascii="Times New Roman" w:hint="eastAsia"/>
                <w:color w:val="060607"/>
                <w:spacing w:val="3"/>
                <w:shd w:val="clear" w:color="auto" w:fill="FFFFFF"/>
              </w:rPr>
              <w:t xml:space="preserve"> 10 A </w:t>
            </w:r>
            <w:r w:rsidRPr="0048266F">
              <w:rPr>
                <w:rFonts w:ascii="Times New Roman" w:hint="eastAsia"/>
                <w:color w:val="060607"/>
                <w:spacing w:val="3"/>
                <w:shd w:val="clear" w:color="auto" w:fill="FFFFFF"/>
              </w:rPr>
              <w:t>、</w:t>
            </w:r>
            <w:r w:rsidRPr="0048266F">
              <w:rPr>
                <w:rFonts w:ascii="Times New Roman" w:hint="eastAsia"/>
                <w:color w:val="060607"/>
                <w:spacing w:val="3"/>
                <w:shd w:val="clear" w:color="auto" w:fill="FFFFFF"/>
              </w:rPr>
              <w:t xml:space="preserve"> 16 A </w:t>
            </w:r>
            <w:r w:rsidRPr="0048266F">
              <w:rPr>
                <w:rFonts w:ascii="Times New Roman" w:hint="eastAsia"/>
                <w:color w:val="060607"/>
                <w:spacing w:val="3"/>
                <w:shd w:val="clear" w:color="auto" w:fill="FFFFFF"/>
              </w:rPr>
              <w:t>、</w:t>
            </w:r>
            <w:r w:rsidRPr="0048266F">
              <w:rPr>
                <w:rFonts w:ascii="Times New Roman" w:hint="eastAsia"/>
                <w:color w:val="060607"/>
                <w:spacing w:val="3"/>
                <w:shd w:val="clear" w:color="auto" w:fill="FFFFFF"/>
              </w:rPr>
              <w:t>32 A</w:t>
            </w:r>
            <w:r w:rsidRPr="0048266F">
              <w:rPr>
                <w:rFonts w:ascii="Times New Roman" w:hint="eastAsia"/>
                <w:color w:val="060607"/>
                <w:spacing w:val="3"/>
                <w:shd w:val="clear" w:color="auto" w:fill="FFFFFF"/>
              </w:rPr>
              <w:t>和</w:t>
            </w:r>
            <w:r w:rsidRPr="0048266F">
              <w:rPr>
                <w:rFonts w:ascii="Times New Roman" w:hint="eastAsia"/>
                <w:color w:val="060607"/>
                <w:spacing w:val="3"/>
                <w:shd w:val="clear" w:color="auto" w:fill="FFFFFF"/>
              </w:rPr>
              <w:t xml:space="preserve"> 63 A </w:t>
            </w:r>
            <w:r w:rsidRPr="0048266F">
              <w:rPr>
                <w:rFonts w:ascii="Times New Roman" w:hint="eastAsia"/>
                <w:color w:val="060607"/>
                <w:spacing w:val="3"/>
                <w:shd w:val="clear" w:color="auto" w:fill="FFFFFF"/>
              </w:rPr>
              <w:t>的充电电缆容量；</w:t>
            </w:r>
          </w:p>
          <w:p w14:paraId="47F25FEB" w14:textId="4E55FE09" w:rsidR="0048266F" w:rsidRPr="0048266F" w:rsidRDefault="0048266F" w:rsidP="0048266F">
            <w:pPr>
              <w:spacing w:line="240" w:lineRule="auto"/>
              <w:rPr>
                <w:rFonts w:ascii="Times New Roman"/>
                <w:color w:val="060607"/>
                <w:spacing w:val="3"/>
                <w:shd w:val="clear" w:color="auto" w:fill="FFFFFF"/>
              </w:rPr>
            </w:pPr>
            <w:r w:rsidRPr="0048266F">
              <w:rPr>
                <w:rFonts w:ascii="Times New Roman" w:hint="eastAsia"/>
                <w:color w:val="060607"/>
                <w:spacing w:val="3"/>
                <w:shd w:val="clear" w:color="auto" w:fill="FFFFFF"/>
              </w:rPr>
              <w:t>d</w:t>
            </w:r>
            <w:r w:rsidRPr="0048266F">
              <w:rPr>
                <w:rFonts w:ascii="Times New Roman" w:hint="eastAsia"/>
                <w:color w:val="060607"/>
                <w:spacing w:val="3"/>
                <w:shd w:val="clear" w:color="auto" w:fill="FFFFFF"/>
              </w:rPr>
              <w:t>）</w:t>
            </w:r>
            <w:r w:rsidRPr="0048266F">
              <w:rPr>
                <w:rFonts w:ascii="Times New Roman" w:hint="eastAsia"/>
                <w:color w:val="060607"/>
                <w:spacing w:val="3"/>
                <w:shd w:val="clear" w:color="auto" w:fill="FFFFFF"/>
              </w:rPr>
              <w:tab/>
            </w:r>
            <w:r w:rsidRPr="0048266F">
              <w:rPr>
                <w:rFonts w:ascii="Times New Roman" w:hint="eastAsia"/>
                <w:color w:val="060607"/>
                <w:spacing w:val="3"/>
                <w:shd w:val="clear" w:color="auto" w:fill="FFFFFF"/>
              </w:rPr>
              <w:t>在不同充电电缆容量下，调整</w:t>
            </w:r>
            <w:r w:rsidRPr="0048266F">
              <w:rPr>
                <w:rFonts w:ascii="Times New Roman" w:hint="eastAsia"/>
                <w:color w:val="060607"/>
                <w:spacing w:val="3"/>
                <w:shd w:val="clear" w:color="auto" w:fill="FFFFFF"/>
              </w:rPr>
              <w:t xml:space="preserve"> CC </w:t>
            </w:r>
            <w:r w:rsidRPr="0048266F">
              <w:rPr>
                <w:rFonts w:ascii="Times New Roman" w:hint="eastAsia"/>
                <w:color w:val="060607"/>
                <w:spacing w:val="3"/>
                <w:shd w:val="clear" w:color="auto" w:fill="FFFFFF"/>
              </w:rPr>
              <w:t>回路中</w:t>
            </w:r>
            <w:r w:rsidRPr="0048266F">
              <w:rPr>
                <w:rFonts w:ascii="Times New Roman" w:hint="eastAsia"/>
                <w:color w:val="060607"/>
                <w:spacing w:val="3"/>
                <w:shd w:val="clear" w:color="auto" w:fill="FFFFFF"/>
              </w:rPr>
              <w:t xml:space="preserve"> RC </w:t>
            </w:r>
            <w:r w:rsidRPr="0048266F">
              <w:rPr>
                <w:rFonts w:ascii="Times New Roman" w:hint="eastAsia"/>
                <w:color w:val="060607"/>
                <w:spacing w:val="3"/>
                <w:shd w:val="clear" w:color="auto" w:fill="FFFFFF"/>
              </w:rPr>
              <w:t>电阻为</w:t>
            </w:r>
            <w:r w:rsidRPr="0048266F">
              <w:rPr>
                <w:rFonts w:ascii="Times New Roman" w:hint="eastAsia"/>
                <w:color w:val="060607"/>
                <w:spacing w:val="3"/>
                <w:shd w:val="clear" w:color="auto" w:fill="FFFFFF"/>
              </w:rPr>
              <w:t xml:space="preserve"> GB/T 18487.1-2023 </w:t>
            </w:r>
            <w:r w:rsidRPr="0048266F">
              <w:rPr>
                <w:rFonts w:ascii="Times New Roman" w:hint="eastAsia"/>
                <w:color w:val="060607"/>
                <w:spacing w:val="3"/>
                <w:shd w:val="clear" w:color="auto" w:fill="FFFFFF"/>
              </w:rPr>
              <w:t>中表</w:t>
            </w:r>
            <w:r w:rsidRPr="0048266F">
              <w:rPr>
                <w:rFonts w:ascii="Times New Roman" w:hint="eastAsia"/>
                <w:color w:val="060607"/>
                <w:spacing w:val="3"/>
                <w:shd w:val="clear" w:color="auto" w:fill="FFFFFF"/>
              </w:rPr>
              <w:t xml:space="preserve"> A.5 </w:t>
            </w:r>
            <w:r w:rsidRPr="0048266F">
              <w:rPr>
                <w:rFonts w:ascii="Times New Roman" w:hint="eastAsia"/>
                <w:color w:val="060607"/>
                <w:spacing w:val="3"/>
                <w:shd w:val="clear" w:color="auto" w:fill="FFFFFF"/>
              </w:rPr>
              <w:t>的标称值，启动充电流程；</w:t>
            </w:r>
          </w:p>
          <w:p w14:paraId="02CED43D" w14:textId="77777777" w:rsidR="00ED2D40" w:rsidRDefault="0048266F" w:rsidP="0048266F">
            <w:pPr>
              <w:spacing w:line="240" w:lineRule="auto"/>
              <w:rPr>
                <w:rFonts w:ascii="Times New Roman"/>
                <w:color w:val="060607"/>
                <w:spacing w:val="3"/>
                <w:shd w:val="clear" w:color="auto" w:fill="FFFFFF"/>
              </w:rPr>
            </w:pPr>
            <w:r w:rsidRPr="0048266F">
              <w:rPr>
                <w:rFonts w:ascii="Times New Roman" w:hint="eastAsia"/>
                <w:color w:val="060607"/>
                <w:spacing w:val="3"/>
                <w:shd w:val="clear" w:color="auto" w:fill="FFFFFF"/>
              </w:rPr>
              <w:t>e</w:t>
            </w:r>
            <w:r w:rsidRPr="0048266F">
              <w:rPr>
                <w:rFonts w:ascii="Times New Roman" w:hint="eastAsia"/>
                <w:color w:val="060607"/>
                <w:spacing w:val="3"/>
                <w:shd w:val="clear" w:color="auto" w:fill="FFFFFF"/>
              </w:rPr>
              <w:t>）</w:t>
            </w:r>
            <w:r w:rsidRPr="0048266F">
              <w:rPr>
                <w:rFonts w:ascii="Times New Roman" w:hint="eastAsia"/>
                <w:color w:val="060607"/>
                <w:spacing w:val="3"/>
                <w:shd w:val="clear" w:color="auto" w:fill="FFFFFF"/>
              </w:rPr>
              <w:tab/>
            </w:r>
            <w:r w:rsidRPr="0048266F">
              <w:rPr>
                <w:rFonts w:ascii="Times New Roman" w:hint="eastAsia"/>
                <w:color w:val="060607"/>
                <w:spacing w:val="3"/>
                <w:shd w:val="clear" w:color="auto" w:fill="FFFFFF"/>
              </w:rPr>
              <w:t>正常充电过程中，调整</w:t>
            </w:r>
            <w:r w:rsidRPr="0048266F">
              <w:rPr>
                <w:rFonts w:ascii="Times New Roman" w:hint="eastAsia"/>
                <w:color w:val="060607"/>
                <w:spacing w:val="3"/>
                <w:shd w:val="clear" w:color="auto" w:fill="FFFFFF"/>
              </w:rPr>
              <w:t xml:space="preserve"> CC </w:t>
            </w:r>
            <w:r w:rsidRPr="0048266F">
              <w:rPr>
                <w:rFonts w:ascii="Times New Roman" w:hint="eastAsia"/>
                <w:color w:val="060607"/>
                <w:spacing w:val="3"/>
                <w:shd w:val="clear" w:color="auto" w:fill="FFFFFF"/>
              </w:rPr>
              <w:t>回路中</w:t>
            </w:r>
            <w:r w:rsidRPr="0048266F">
              <w:rPr>
                <w:rFonts w:ascii="Times New Roman" w:hint="eastAsia"/>
                <w:color w:val="060607"/>
                <w:spacing w:val="3"/>
                <w:shd w:val="clear" w:color="auto" w:fill="FFFFFF"/>
              </w:rPr>
              <w:t xml:space="preserve"> RC </w:t>
            </w:r>
            <w:r w:rsidRPr="0048266F">
              <w:rPr>
                <w:rFonts w:ascii="Times New Roman" w:hint="eastAsia"/>
                <w:color w:val="060607"/>
                <w:spacing w:val="3"/>
                <w:shd w:val="clear" w:color="auto" w:fill="FFFFFF"/>
              </w:rPr>
              <w:t>电阻超过</w:t>
            </w:r>
            <w:r w:rsidRPr="0048266F">
              <w:rPr>
                <w:rFonts w:ascii="Times New Roman" w:hint="eastAsia"/>
                <w:color w:val="060607"/>
                <w:spacing w:val="3"/>
                <w:shd w:val="clear" w:color="auto" w:fill="FFFFFF"/>
              </w:rPr>
              <w:t xml:space="preserve"> GB/T 18487.1-2023 </w:t>
            </w:r>
            <w:r w:rsidRPr="0048266F">
              <w:rPr>
                <w:rFonts w:ascii="Times New Roman" w:hint="eastAsia"/>
                <w:color w:val="060607"/>
                <w:spacing w:val="3"/>
                <w:shd w:val="clear" w:color="auto" w:fill="FFFFFF"/>
              </w:rPr>
              <w:t>中表</w:t>
            </w:r>
            <w:r w:rsidRPr="0048266F">
              <w:rPr>
                <w:rFonts w:ascii="Times New Roman" w:hint="eastAsia"/>
                <w:color w:val="060607"/>
                <w:spacing w:val="3"/>
                <w:shd w:val="clear" w:color="auto" w:fill="FFFFFF"/>
              </w:rPr>
              <w:t xml:space="preserve"> A.5 </w:t>
            </w:r>
            <w:r w:rsidRPr="0048266F">
              <w:rPr>
                <w:rFonts w:ascii="Times New Roman" w:hint="eastAsia"/>
                <w:color w:val="060607"/>
                <w:spacing w:val="3"/>
                <w:shd w:val="clear" w:color="auto" w:fill="FFFFFF"/>
              </w:rPr>
              <w:t>的标称值；</w:t>
            </w:r>
          </w:p>
          <w:p w14:paraId="750E3AE4" w14:textId="4B2E873D" w:rsidR="0048266F" w:rsidRPr="0048266F" w:rsidRDefault="0048266F" w:rsidP="0048266F">
            <w:pPr>
              <w:spacing w:line="240" w:lineRule="auto"/>
              <w:rPr>
                <w:rFonts w:ascii="Times New Roman"/>
                <w:color w:val="060607"/>
                <w:spacing w:val="3"/>
                <w:shd w:val="clear" w:color="auto" w:fill="FFFFFF"/>
              </w:rPr>
            </w:pPr>
            <w:r w:rsidRPr="0048266F">
              <w:rPr>
                <w:rFonts w:ascii="Times New Roman" w:hint="eastAsia"/>
                <w:color w:val="060607"/>
                <w:spacing w:val="3"/>
                <w:shd w:val="clear" w:color="auto" w:fill="FFFFFF"/>
              </w:rPr>
              <w:t>f</w:t>
            </w:r>
            <w:r w:rsidRPr="0048266F">
              <w:rPr>
                <w:rFonts w:ascii="Times New Roman" w:hint="eastAsia"/>
                <w:color w:val="060607"/>
                <w:spacing w:val="3"/>
                <w:shd w:val="clear" w:color="auto" w:fill="FFFFFF"/>
              </w:rPr>
              <w:t>）</w:t>
            </w:r>
            <w:r w:rsidRPr="0048266F">
              <w:rPr>
                <w:rFonts w:ascii="Times New Roman" w:hint="eastAsia"/>
                <w:color w:val="060607"/>
                <w:spacing w:val="3"/>
                <w:shd w:val="clear" w:color="auto" w:fill="FFFFFF"/>
              </w:rPr>
              <w:tab/>
            </w:r>
            <w:r w:rsidRPr="0048266F">
              <w:rPr>
                <w:rFonts w:ascii="Times New Roman" w:hint="eastAsia"/>
                <w:color w:val="060607"/>
                <w:spacing w:val="3"/>
                <w:shd w:val="clear" w:color="auto" w:fill="FFFFFF"/>
              </w:rPr>
              <w:t>检查检测点</w:t>
            </w:r>
            <w:r w:rsidRPr="0048266F">
              <w:rPr>
                <w:rFonts w:ascii="Times New Roman" w:hint="eastAsia"/>
                <w:color w:val="060607"/>
                <w:spacing w:val="3"/>
                <w:shd w:val="clear" w:color="auto" w:fill="FFFFFF"/>
              </w:rPr>
              <w:t xml:space="preserve"> 1 </w:t>
            </w:r>
            <w:r w:rsidRPr="0048266F">
              <w:rPr>
                <w:rFonts w:ascii="Times New Roman" w:hint="eastAsia"/>
                <w:color w:val="060607"/>
                <w:spacing w:val="3"/>
                <w:shd w:val="clear" w:color="auto" w:fill="FFFFFF"/>
              </w:rPr>
              <w:t>的电压值、充电状态。</w:t>
            </w:r>
          </w:p>
          <w:p w14:paraId="12C15B0C" w14:textId="3DF62C8C" w:rsidR="0048266F" w:rsidRDefault="0048266F" w:rsidP="0048266F">
            <w:pPr>
              <w:spacing w:line="240" w:lineRule="auto"/>
              <w:rPr>
                <w:rFonts w:ascii="Times New Roman" w:hint="eastAsia"/>
                <w:color w:val="060607"/>
                <w:spacing w:val="3"/>
                <w:shd w:val="clear" w:color="auto" w:fill="FFFFFF"/>
              </w:rPr>
            </w:pPr>
            <w:r w:rsidRPr="0048266F">
              <w:rPr>
                <w:rFonts w:ascii="Times New Roman" w:hint="eastAsia"/>
                <w:color w:val="060607"/>
                <w:spacing w:val="3"/>
                <w:shd w:val="clear" w:color="auto" w:fill="FFFFFF"/>
              </w:rPr>
              <w:t>g</w:t>
            </w:r>
            <w:r w:rsidRPr="0048266F">
              <w:rPr>
                <w:rFonts w:ascii="Times New Roman" w:hint="eastAsia"/>
                <w:color w:val="060607"/>
                <w:spacing w:val="3"/>
                <w:shd w:val="clear" w:color="auto" w:fill="FFFFFF"/>
              </w:rPr>
              <w:t>）</w:t>
            </w:r>
            <w:r w:rsidRPr="0048266F">
              <w:rPr>
                <w:rFonts w:ascii="Times New Roman" w:hint="eastAsia"/>
                <w:color w:val="060607"/>
                <w:spacing w:val="3"/>
                <w:shd w:val="clear" w:color="auto" w:fill="FFFFFF"/>
              </w:rPr>
              <w:tab/>
            </w:r>
            <w:r w:rsidRPr="0048266F">
              <w:rPr>
                <w:rFonts w:ascii="Times New Roman" w:hint="eastAsia"/>
                <w:color w:val="060607"/>
                <w:spacing w:val="3"/>
                <w:shd w:val="clear" w:color="auto" w:fill="FFFFFF"/>
              </w:rPr>
              <w:t>重复步骤</w:t>
            </w:r>
            <w:r w:rsidRPr="0048266F">
              <w:rPr>
                <w:rFonts w:ascii="Times New Roman" w:hint="eastAsia"/>
                <w:color w:val="060607"/>
                <w:spacing w:val="3"/>
                <w:shd w:val="clear" w:color="auto" w:fill="FFFFFF"/>
              </w:rPr>
              <w:t xml:space="preserve"> e</w:t>
            </w:r>
            <w:r w:rsidRPr="0048266F">
              <w:rPr>
                <w:rFonts w:ascii="Times New Roman" w:hint="eastAsia"/>
                <w:color w:val="060607"/>
                <w:spacing w:val="3"/>
                <w:shd w:val="clear" w:color="auto" w:fill="FFFFFF"/>
              </w:rPr>
              <w:t>）和</w:t>
            </w:r>
            <w:r w:rsidRPr="0048266F">
              <w:rPr>
                <w:rFonts w:ascii="Times New Roman" w:hint="eastAsia"/>
                <w:color w:val="060607"/>
                <w:spacing w:val="3"/>
                <w:shd w:val="clear" w:color="auto" w:fill="FFFFFF"/>
              </w:rPr>
              <w:t xml:space="preserve"> f</w:t>
            </w:r>
            <w:r w:rsidRPr="0048266F">
              <w:rPr>
                <w:rFonts w:ascii="Times New Roman" w:hint="eastAsia"/>
                <w:color w:val="060607"/>
                <w:spacing w:val="3"/>
                <w:shd w:val="clear" w:color="auto" w:fill="FFFFFF"/>
              </w:rPr>
              <w:t>），测试能正常充电的</w:t>
            </w:r>
            <w:r w:rsidRPr="0048266F">
              <w:rPr>
                <w:rFonts w:ascii="Times New Roman" w:hint="eastAsia"/>
                <w:color w:val="060607"/>
                <w:spacing w:val="3"/>
                <w:shd w:val="clear" w:color="auto" w:fill="FFFFFF"/>
              </w:rPr>
              <w:t xml:space="preserve"> RC </w:t>
            </w:r>
            <w:r w:rsidRPr="0048266F">
              <w:rPr>
                <w:rFonts w:ascii="Times New Roman" w:hint="eastAsia"/>
                <w:color w:val="060607"/>
                <w:spacing w:val="3"/>
                <w:shd w:val="clear" w:color="auto" w:fill="FFFFFF"/>
              </w:rPr>
              <w:t>电阻上下限值。</w:t>
            </w:r>
          </w:p>
        </w:tc>
      </w:tr>
      <w:tr w:rsidR="00ED2D40" w14:paraId="02499387" w14:textId="77777777" w:rsidTr="005F7F34">
        <w:tc>
          <w:tcPr>
            <w:tcW w:w="1129" w:type="dxa"/>
            <w:vAlign w:val="center"/>
          </w:tcPr>
          <w:p w14:paraId="73E60973" w14:textId="3CBB3610" w:rsidR="00ED2D40" w:rsidRDefault="00A54F20" w:rsidP="00ED2D40">
            <w:pPr>
              <w:spacing w:line="240" w:lineRule="auto"/>
              <w:jc w:val="center"/>
              <w:rPr>
                <w:rFonts w:ascii="Times New Roman"/>
                <w:color w:val="060607"/>
                <w:spacing w:val="3"/>
                <w:shd w:val="clear" w:color="auto" w:fill="FFFFFF"/>
              </w:rPr>
            </w:pPr>
            <w:r>
              <w:rPr>
                <w:rFonts w:ascii="Times New Roman" w:hint="eastAsia"/>
                <w:color w:val="060607"/>
                <w:spacing w:val="3"/>
                <w:shd w:val="clear" w:color="auto" w:fill="FFFFFF"/>
              </w:rPr>
              <w:t>3</w:t>
            </w:r>
          </w:p>
        </w:tc>
        <w:tc>
          <w:tcPr>
            <w:tcW w:w="1985" w:type="dxa"/>
            <w:vAlign w:val="center"/>
          </w:tcPr>
          <w:p w14:paraId="5B056674" w14:textId="2855DBD5" w:rsidR="00ED2D40" w:rsidRDefault="0048266F" w:rsidP="00ED2D40">
            <w:pPr>
              <w:spacing w:line="240" w:lineRule="auto"/>
              <w:rPr>
                <w:rFonts w:ascii="Times New Roman"/>
                <w:color w:val="060607"/>
                <w:spacing w:val="3"/>
                <w:shd w:val="clear" w:color="auto" w:fill="FFFFFF"/>
              </w:rPr>
            </w:pPr>
            <w:r w:rsidRPr="0048266F">
              <w:rPr>
                <w:rFonts w:ascii="Times New Roman" w:hint="eastAsia"/>
                <w:color w:val="060607"/>
                <w:spacing w:val="3"/>
                <w:shd w:val="clear" w:color="auto" w:fill="FFFFFF"/>
              </w:rPr>
              <w:t>CC</w:t>
            </w:r>
            <w:r w:rsidRPr="0048266F">
              <w:rPr>
                <w:rFonts w:ascii="Times New Roman" w:hint="eastAsia"/>
                <w:color w:val="060607"/>
                <w:spacing w:val="3"/>
                <w:shd w:val="clear" w:color="auto" w:fill="FFFFFF"/>
              </w:rPr>
              <w:t>短路测试</w:t>
            </w:r>
          </w:p>
        </w:tc>
        <w:tc>
          <w:tcPr>
            <w:tcW w:w="6379" w:type="dxa"/>
            <w:vAlign w:val="center"/>
          </w:tcPr>
          <w:p w14:paraId="2F9C101B" w14:textId="77777777" w:rsidR="0048266F" w:rsidRPr="0048266F" w:rsidRDefault="0048266F" w:rsidP="0048266F">
            <w:pPr>
              <w:spacing w:line="240" w:lineRule="auto"/>
              <w:rPr>
                <w:rFonts w:ascii="Times New Roman"/>
                <w:color w:val="060607"/>
                <w:spacing w:val="3"/>
                <w:shd w:val="clear" w:color="auto" w:fill="FFFFFF"/>
              </w:rPr>
            </w:pPr>
            <w:r w:rsidRPr="0048266F">
              <w:rPr>
                <w:rFonts w:ascii="Times New Roman" w:hint="eastAsia"/>
                <w:color w:val="060607"/>
                <w:spacing w:val="3"/>
                <w:shd w:val="clear" w:color="auto" w:fill="FFFFFF"/>
              </w:rPr>
              <w:t>a</w:t>
            </w:r>
            <w:r w:rsidRPr="0048266F">
              <w:rPr>
                <w:rFonts w:ascii="Times New Roman" w:hint="eastAsia"/>
                <w:color w:val="060607"/>
                <w:spacing w:val="3"/>
                <w:shd w:val="clear" w:color="auto" w:fill="FFFFFF"/>
              </w:rPr>
              <w:t>）</w:t>
            </w:r>
            <w:r w:rsidRPr="0048266F">
              <w:rPr>
                <w:rFonts w:ascii="Times New Roman" w:hint="eastAsia"/>
                <w:color w:val="060607"/>
                <w:spacing w:val="3"/>
                <w:shd w:val="clear" w:color="auto" w:fill="FFFFFF"/>
              </w:rPr>
              <w:tab/>
            </w:r>
            <w:r>
              <w:rPr>
                <w:rFonts w:ascii="Times New Roman" w:hint="eastAsia"/>
                <w:color w:val="060607"/>
                <w:spacing w:val="3"/>
                <w:shd w:val="clear" w:color="auto" w:fill="FFFFFF"/>
              </w:rPr>
              <w:t>被测车辆完成测试准备；</w:t>
            </w:r>
          </w:p>
          <w:p w14:paraId="2C8B7E3C" w14:textId="1186AC4F" w:rsidR="00ED2D40" w:rsidRDefault="0048266F" w:rsidP="00ED2D40">
            <w:pPr>
              <w:spacing w:line="240" w:lineRule="auto"/>
              <w:rPr>
                <w:rFonts w:ascii="Times New Roman"/>
                <w:color w:val="060607"/>
                <w:spacing w:val="3"/>
                <w:shd w:val="clear" w:color="auto" w:fill="FFFFFF"/>
              </w:rPr>
            </w:pPr>
            <w:r>
              <w:rPr>
                <w:rFonts w:ascii="Times New Roman" w:hint="eastAsia"/>
                <w:color w:val="060607"/>
                <w:spacing w:val="3"/>
                <w:shd w:val="clear" w:color="auto" w:fill="FFFFFF"/>
              </w:rPr>
              <w:t>b</w:t>
            </w:r>
            <w:r w:rsidRPr="0048266F">
              <w:rPr>
                <w:rFonts w:ascii="Times New Roman" w:hint="eastAsia"/>
                <w:color w:val="060607"/>
                <w:spacing w:val="3"/>
                <w:shd w:val="clear" w:color="auto" w:fill="FFFFFF"/>
              </w:rPr>
              <w:t>）</w:t>
            </w:r>
            <w:r>
              <w:rPr>
                <w:rFonts w:ascii="Times New Roman" w:hint="eastAsia"/>
                <w:color w:val="060607"/>
                <w:spacing w:val="3"/>
                <w:shd w:val="clear" w:color="auto" w:fill="FFFFFF"/>
              </w:rPr>
              <w:t xml:space="preserve"> </w:t>
            </w:r>
            <w:r w:rsidRPr="0048266F">
              <w:rPr>
                <w:rFonts w:ascii="Times New Roman" w:hint="eastAsia"/>
                <w:color w:val="060607"/>
                <w:spacing w:val="3"/>
                <w:shd w:val="clear" w:color="auto" w:fill="FFFFFF"/>
              </w:rPr>
              <w:t>分别在充电准备阶段和正常充电过程中，模拟车辆接口</w:t>
            </w:r>
            <w:r w:rsidRPr="0048266F">
              <w:rPr>
                <w:rFonts w:ascii="Times New Roman" w:hint="eastAsia"/>
                <w:color w:val="060607"/>
                <w:spacing w:val="3"/>
                <w:shd w:val="clear" w:color="auto" w:fill="FFFFFF"/>
              </w:rPr>
              <w:t xml:space="preserve"> CC </w:t>
            </w:r>
            <w:r w:rsidRPr="0048266F">
              <w:rPr>
                <w:rFonts w:ascii="Times New Roman" w:hint="eastAsia"/>
                <w:color w:val="060607"/>
                <w:spacing w:val="3"/>
                <w:shd w:val="clear" w:color="auto" w:fill="FFFFFF"/>
              </w:rPr>
              <w:t>短路，检査检测点</w:t>
            </w:r>
            <w:r w:rsidRPr="0048266F">
              <w:rPr>
                <w:rFonts w:ascii="Times New Roman" w:hint="eastAsia"/>
                <w:color w:val="060607"/>
                <w:spacing w:val="3"/>
                <w:shd w:val="clear" w:color="auto" w:fill="FFFFFF"/>
              </w:rPr>
              <w:t xml:space="preserve"> 1 </w:t>
            </w:r>
            <w:r w:rsidRPr="0048266F">
              <w:rPr>
                <w:rFonts w:ascii="Times New Roman" w:hint="eastAsia"/>
                <w:color w:val="060607"/>
                <w:spacing w:val="3"/>
                <w:shd w:val="clear" w:color="auto" w:fill="FFFFFF"/>
              </w:rPr>
              <w:t>的电压值、充电状态</w:t>
            </w:r>
            <w:r>
              <w:rPr>
                <w:rFonts w:ascii="Times New Roman" w:hint="eastAsia"/>
                <w:color w:val="060607"/>
                <w:spacing w:val="3"/>
                <w:shd w:val="clear" w:color="auto" w:fill="FFFFFF"/>
              </w:rPr>
              <w:t>；</w:t>
            </w:r>
          </w:p>
          <w:p w14:paraId="79385CB5" w14:textId="2DF07B7D" w:rsidR="0048266F" w:rsidRDefault="0048266F" w:rsidP="00ED2D40">
            <w:pPr>
              <w:spacing w:line="240" w:lineRule="auto"/>
              <w:rPr>
                <w:rFonts w:ascii="Times New Roman" w:hint="eastAsia"/>
                <w:color w:val="060607"/>
                <w:spacing w:val="3"/>
                <w:shd w:val="clear" w:color="auto" w:fill="FFFFFF"/>
              </w:rPr>
            </w:pPr>
            <w:r>
              <w:rPr>
                <w:rFonts w:ascii="Times New Roman" w:hint="eastAsia"/>
                <w:color w:val="060607"/>
                <w:spacing w:val="3"/>
                <w:shd w:val="clear" w:color="auto" w:fill="FFFFFF"/>
              </w:rPr>
              <w:t>c</w:t>
            </w:r>
            <w:r w:rsidRPr="0048266F">
              <w:rPr>
                <w:rFonts w:ascii="Times New Roman" w:hint="eastAsia"/>
                <w:color w:val="060607"/>
                <w:spacing w:val="3"/>
                <w:shd w:val="clear" w:color="auto" w:fill="FFFFFF"/>
              </w:rPr>
              <w:t>）</w:t>
            </w:r>
            <w:r>
              <w:rPr>
                <w:rFonts w:ascii="Times New Roman" w:hint="eastAsia"/>
                <w:color w:val="060607"/>
                <w:spacing w:val="3"/>
                <w:shd w:val="clear" w:color="auto" w:fill="FFFFFF"/>
              </w:rPr>
              <w:t xml:space="preserve"> </w:t>
            </w:r>
            <w:r>
              <w:rPr>
                <w:rFonts w:ascii="Times New Roman" w:hint="eastAsia"/>
                <w:color w:val="060607"/>
                <w:spacing w:val="3"/>
                <w:shd w:val="clear" w:color="auto" w:fill="FFFFFF"/>
              </w:rPr>
              <w:t>分别</w:t>
            </w:r>
            <w:r w:rsidRPr="0048266F">
              <w:rPr>
                <w:rFonts w:ascii="Times New Roman" w:hint="eastAsia"/>
                <w:color w:val="060607"/>
                <w:spacing w:val="3"/>
                <w:shd w:val="clear" w:color="auto" w:fill="FFFFFF"/>
              </w:rPr>
              <w:t>在充电准备阶段</w:t>
            </w:r>
            <w:r>
              <w:rPr>
                <w:rFonts w:ascii="Times New Roman" w:hint="eastAsia"/>
                <w:color w:val="060607"/>
                <w:spacing w:val="3"/>
                <w:shd w:val="clear" w:color="auto" w:fill="FFFFFF"/>
              </w:rPr>
              <w:t>和正常充电阶段</w:t>
            </w:r>
            <w:r w:rsidRPr="0048266F">
              <w:rPr>
                <w:rFonts w:ascii="Times New Roman" w:hint="eastAsia"/>
                <w:color w:val="060607"/>
                <w:spacing w:val="3"/>
                <w:shd w:val="clear" w:color="auto" w:fill="FFFFFF"/>
              </w:rPr>
              <w:t>，</w:t>
            </w:r>
            <w:r w:rsidRPr="0048266F">
              <w:rPr>
                <w:rFonts w:ascii="Times New Roman" w:hint="eastAsia"/>
                <w:color w:val="060607"/>
                <w:spacing w:val="3"/>
                <w:shd w:val="clear" w:color="auto" w:fill="FFFFFF"/>
              </w:rPr>
              <w:t xml:space="preserve">CC </w:t>
            </w:r>
            <w:r w:rsidRPr="0048266F">
              <w:rPr>
                <w:rFonts w:ascii="Times New Roman" w:hint="eastAsia"/>
                <w:color w:val="060607"/>
                <w:spacing w:val="3"/>
                <w:shd w:val="clear" w:color="auto" w:fill="FFFFFF"/>
              </w:rPr>
              <w:t>短路后，</w:t>
            </w:r>
            <w:r>
              <w:rPr>
                <w:rFonts w:ascii="Times New Roman" w:hint="eastAsia"/>
                <w:color w:val="060607"/>
                <w:spacing w:val="3"/>
                <w:shd w:val="clear" w:color="auto" w:fill="FFFFFF"/>
              </w:rPr>
              <w:t>观察</w:t>
            </w:r>
            <w:r w:rsidRPr="0048266F">
              <w:rPr>
                <w:rFonts w:ascii="Times New Roman" w:hint="eastAsia"/>
                <w:color w:val="060607"/>
                <w:spacing w:val="3"/>
                <w:shd w:val="clear" w:color="auto" w:fill="FFFFFF"/>
              </w:rPr>
              <w:t>车辆</w:t>
            </w:r>
            <w:r>
              <w:rPr>
                <w:rFonts w:ascii="Times New Roman" w:hint="eastAsia"/>
                <w:color w:val="060607"/>
                <w:spacing w:val="3"/>
                <w:shd w:val="clear" w:color="auto" w:fill="FFFFFF"/>
              </w:rPr>
              <w:t>是否</w:t>
            </w:r>
            <w:r w:rsidRPr="0048266F">
              <w:rPr>
                <w:rFonts w:ascii="Times New Roman" w:hint="eastAsia"/>
                <w:color w:val="060607"/>
                <w:spacing w:val="3"/>
                <w:shd w:val="clear" w:color="auto" w:fill="FFFFFF"/>
              </w:rPr>
              <w:t>能闭合开关</w:t>
            </w:r>
            <w:r w:rsidRPr="0048266F">
              <w:rPr>
                <w:rFonts w:ascii="Times New Roman" w:hint="eastAsia"/>
                <w:color w:val="060607"/>
                <w:spacing w:val="3"/>
                <w:shd w:val="clear" w:color="auto" w:fill="FFFFFF"/>
              </w:rPr>
              <w:t xml:space="preserve"> S2</w:t>
            </w:r>
            <w:r w:rsidRPr="0048266F">
              <w:rPr>
                <w:rFonts w:ascii="Times New Roman" w:hint="eastAsia"/>
                <w:color w:val="060607"/>
                <w:spacing w:val="3"/>
                <w:shd w:val="clear" w:color="auto" w:fill="FFFFFF"/>
              </w:rPr>
              <w:t>（若车辆配置</w:t>
            </w:r>
            <w:r w:rsidRPr="0048266F">
              <w:rPr>
                <w:rFonts w:ascii="Times New Roman" w:hint="eastAsia"/>
                <w:color w:val="060607"/>
                <w:spacing w:val="3"/>
                <w:shd w:val="clear" w:color="auto" w:fill="FFFFFF"/>
              </w:rPr>
              <w:t xml:space="preserve"> S2</w:t>
            </w:r>
            <w:r w:rsidRPr="0048266F">
              <w:rPr>
                <w:rFonts w:ascii="Times New Roman" w:hint="eastAsia"/>
                <w:color w:val="060607"/>
                <w:spacing w:val="3"/>
                <w:shd w:val="clear" w:color="auto" w:fill="FFFFFF"/>
              </w:rPr>
              <w:t>）</w:t>
            </w:r>
            <w:r>
              <w:rPr>
                <w:rFonts w:ascii="Times New Roman" w:hint="eastAsia"/>
                <w:color w:val="060607"/>
                <w:spacing w:val="3"/>
                <w:shd w:val="clear" w:color="auto" w:fill="FFFFFF"/>
              </w:rPr>
              <w:t>。</w:t>
            </w:r>
          </w:p>
        </w:tc>
      </w:tr>
      <w:tr w:rsidR="00ED2D40" w14:paraId="27B69549" w14:textId="77777777" w:rsidTr="005F7F34">
        <w:tc>
          <w:tcPr>
            <w:tcW w:w="1129" w:type="dxa"/>
            <w:vAlign w:val="center"/>
          </w:tcPr>
          <w:p w14:paraId="5BAD5A9D" w14:textId="5FB5EA4C" w:rsidR="00ED2D40" w:rsidRDefault="00A54F20" w:rsidP="00ED2D40">
            <w:pPr>
              <w:spacing w:line="240" w:lineRule="auto"/>
              <w:jc w:val="center"/>
              <w:rPr>
                <w:rFonts w:ascii="Times New Roman"/>
                <w:color w:val="060607"/>
                <w:spacing w:val="3"/>
                <w:shd w:val="clear" w:color="auto" w:fill="FFFFFF"/>
              </w:rPr>
            </w:pPr>
            <w:r>
              <w:rPr>
                <w:rFonts w:ascii="Times New Roman" w:hint="eastAsia"/>
                <w:color w:val="060607"/>
                <w:spacing w:val="3"/>
                <w:shd w:val="clear" w:color="auto" w:fill="FFFFFF"/>
              </w:rPr>
              <w:t>4</w:t>
            </w:r>
          </w:p>
        </w:tc>
        <w:tc>
          <w:tcPr>
            <w:tcW w:w="1985" w:type="dxa"/>
            <w:vAlign w:val="center"/>
          </w:tcPr>
          <w:p w14:paraId="247A1833" w14:textId="0851BE07" w:rsidR="00ED2D40" w:rsidRDefault="00A54F20" w:rsidP="00ED2D40">
            <w:pPr>
              <w:spacing w:line="240" w:lineRule="auto"/>
              <w:rPr>
                <w:rFonts w:ascii="Times New Roman"/>
                <w:color w:val="060607"/>
                <w:spacing w:val="3"/>
                <w:shd w:val="clear" w:color="auto" w:fill="FFFFFF"/>
              </w:rPr>
            </w:pPr>
            <w:r w:rsidRPr="00A54F20">
              <w:rPr>
                <w:rFonts w:ascii="Times New Roman" w:hint="eastAsia"/>
                <w:color w:val="060607"/>
                <w:spacing w:val="3"/>
                <w:shd w:val="clear" w:color="auto" w:fill="FFFFFF"/>
              </w:rPr>
              <w:t>PWM</w:t>
            </w:r>
            <w:r w:rsidRPr="00A54F20">
              <w:rPr>
                <w:rFonts w:ascii="Times New Roman" w:hint="eastAsia"/>
                <w:color w:val="060607"/>
                <w:spacing w:val="3"/>
                <w:shd w:val="clear" w:color="auto" w:fill="FFFFFF"/>
              </w:rPr>
              <w:t>频率超限（边界值）测试</w:t>
            </w:r>
          </w:p>
        </w:tc>
        <w:tc>
          <w:tcPr>
            <w:tcW w:w="6379" w:type="dxa"/>
            <w:vAlign w:val="center"/>
          </w:tcPr>
          <w:p w14:paraId="4625C9EF" w14:textId="58B0416E" w:rsidR="00A54F20" w:rsidRPr="00A54F20" w:rsidRDefault="00A54F20" w:rsidP="00A54F20">
            <w:pPr>
              <w:spacing w:line="240" w:lineRule="auto"/>
              <w:rPr>
                <w:rFonts w:ascii="Times New Roman" w:hint="eastAsia"/>
                <w:color w:val="060607"/>
                <w:spacing w:val="3"/>
                <w:shd w:val="clear" w:color="auto" w:fill="FFFFFF"/>
              </w:rPr>
            </w:pPr>
            <w:r w:rsidRPr="00A54F20">
              <w:rPr>
                <w:rFonts w:ascii="Times New Roman" w:hint="eastAsia"/>
                <w:color w:val="060607"/>
                <w:spacing w:val="3"/>
                <w:shd w:val="clear" w:color="auto" w:fill="FFFFFF"/>
              </w:rPr>
              <w:t>a</w:t>
            </w:r>
            <w:r w:rsidRPr="00A54F20">
              <w:rPr>
                <w:rFonts w:ascii="Times New Roman" w:hint="eastAsia"/>
                <w:color w:val="060607"/>
                <w:spacing w:val="3"/>
                <w:shd w:val="clear" w:color="auto" w:fill="FFFFFF"/>
              </w:rPr>
              <w:t>）</w:t>
            </w:r>
            <w:r w:rsidRPr="00A54F20">
              <w:rPr>
                <w:rFonts w:ascii="Times New Roman" w:hint="eastAsia"/>
                <w:color w:val="060607"/>
                <w:spacing w:val="3"/>
                <w:shd w:val="clear" w:color="auto" w:fill="FFFFFF"/>
              </w:rPr>
              <w:tab/>
            </w:r>
            <w:r w:rsidRPr="00A54F20">
              <w:rPr>
                <w:rFonts w:ascii="Times New Roman" w:hint="eastAsia"/>
                <w:color w:val="060607"/>
                <w:spacing w:val="3"/>
                <w:shd w:val="clear" w:color="auto" w:fill="FFFFFF"/>
              </w:rPr>
              <w:t>设置</w:t>
            </w:r>
            <w:r w:rsidRPr="00A54F20">
              <w:rPr>
                <w:rFonts w:ascii="Times New Roman" w:hint="eastAsia"/>
                <w:color w:val="060607"/>
                <w:spacing w:val="3"/>
                <w:shd w:val="clear" w:color="auto" w:fill="FFFFFF"/>
              </w:rPr>
              <w:t xml:space="preserve"> PWM </w:t>
            </w:r>
            <w:r w:rsidRPr="00A54F20">
              <w:rPr>
                <w:rFonts w:ascii="Times New Roman" w:hint="eastAsia"/>
                <w:color w:val="060607"/>
                <w:spacing w:val="3"/>
                <w:shd w:val="clear" w:color="auto" w:fill="FFFFFF"/>
              </w:rPr>
              <w:t>频率为标称值</w:t>
            </w:r>
            <w:r w:rsidRPr="00A54F20">
              <w:rPr>
                <w:rFonts w:ascii="Times New Roman" w:hint="eastAsia"/>
                <w:color w:val="060607"/>
                <w:spacing w:val="3"/>
                <w:shd w:val="clear" w:color="auto" w:fill="FFFFFF"/>
              </w:rPr>
              <w:t xml:space="preserve"> 1000Hz </w:t>
            </w:r>
            <w:r w:rsidRPr="00A54F20">
              <w:rPr>
                <w:rFonts w:ascii="Times New Roman" w:hint="eastAsia"/>
                <w:color w:val="060607"/>
                <w:spacing w:val="3"/>
                <w:shd w:val="clear" w:color="auto" w:fill="FFFFFF"/>
              </w:rPr>
              <w:t>，启动充电并保持</w:t>
            </w:r>
            <w:r w:rsidRPr="00A54F20">
              <w:rPr>
                <w:rFonts w:ascii="Times New Roman" w:hint="eastAsia"/>
                <w:color w:val="060607"/>
                <w:spacing w:val="3"/>
                <w:shd w:val="clear" w:color="auto" w:fill="FFFFFF"/>
              </w:rPr>
              <w:t>2min</w:t>
            </w:r>
            <w:r w:rsidRPr="00A54F20">
              <w:rPr>
                <w:rFonts w:ascii="Times New Roman" w:hint="eastAsia"/>
                <w:color w:val="060607"/>
                <w:spacing w:val="3"/>
                <w:shd w:val="clear" w:color="auto" w:fill="FFFFFF"/>
              </w:rPr>
              <w:t>；</w:t>
            </w:r>
          </w:p>
          <w:p w14:paraId="24AA03BC" w14:textId="398C9D4F" w:rsidR="00A54F20" w:rsidRPr="00A54F20" w:rsidRDefault="00A54F20" w:rsidP="00A54F20">
            <w:pPr>
              <w:spacing w:line="240" w:lineRule="auto"/>
              <w:rPr>
                <w:rFonts w:ascii="Times New Roman" w:hint="eastAsia"/>
                <w:color w:val="060607"/>
                <w:spacing w:val="3"/>
                <w:shd w:val="clear" w:color="auto" w:fill="FFFFFF"/>
              </w:rPr>
            </w:pPr>
            <w:r w:rsidRPr="00A54F20">
              <w:rPr>
                <w:rFonts w:ascii="Times New Roman" w:hint="eastAsia"/>
                <w:color w:val="060607"/>
                <w:spacing w:val="3"/>
                <w:shd w:val="clear" w:color="auto" w:fill="FFFFFF"/>
              </w:rPr>
              <w:t>b</w:t>
            </w:r>
            <w:r w:rsidRPr="00A54F20">
              <w:rPr>
                <w:rFonts w:ascii="Times New Roman" w:hint="eastAsia"/>
                <w:color w:val="060607"/>
                <w:spacing w:val="3"/>
                <w:shd w:val="clear" w:color="auto" w:fill="FFFFFF"/>
              </w:rPr>
              <w:t>）</w:t>
            </w:r>
            <w:r w:rsidRPr="00A54F20">
              <w:rPr>
                <w:rFonts w:ascii="Times New Roman" w:hint="eastAsia"/>
                <w:color w:val="060607"/>
                <w:spacing w:val="3"/>
                <w:shd w:val="clear" w:color="auto" w:fill="FFFFFF"/>
              </w:rPr>
              <w:tab/>
            </w:r>
            <w:r w:rsidRPr="00A54F20">
              <w:rPr>
                <w:rFonts w:ascii="Times New Roman" w:hint="eastAsia"/>
                <w:color w:val="060607"/>
                <w:spacing w:val="3"/>
                <w:shd w:val="clear" w:color="auto" w:fill="FFFFFF"/>
              </w:rPr>
              <w:t>检查检测点</w:t>
            </w:r>
            <w:r w:rsidRPr="00A54F20">
              <w:rPr>
                <w:rFonts w:ascii="Times New Roman" w:hint="eastAsia"/>
                <w:color w:val="060607"/>
                <w:spacing w:val="3"/>
                <w:shd w:val="clear" w:color="auto" w:fill="FFFFFF"/>
              </w:rPr>
              <w:t xml:space="preserve"> 1 </w:t>
            </w:r>
            <w:r w:rsidRPr="00A54F20">
              <w:rPr>
                <w:rFonts w:ascii="Times New Roman" w:hint="eastAsia"/>
                <w:color w:val="060607"/>
                <w:spacing w:val="3"/>
                <w:shd w:val="clear" w:color="auto" w:fill="FFFFFF"/>
              </w:rPr>
              <w:t>的电压值、充电状态；</w:t>
            </w:r>
          </w:p>
          <w:p w14:paraId="1712A19C" w14:textId="71E73968" w:rsidR="00A54F20" w:rsidRPr="00A54F20" w:rsidRDefault="00A54F20" w:rsidP="00A54F20">
            <w:pPr>
              <w:spacing w:line="240" w:lineRule="auto"/>
              <w:rPr>
                <w:rFonts w:ascii="Times New Roman" w:hint="eastAsia"/>
                <w:color w:val="060607"/>
                <w:spacing w:val="3"/>
                <w:shd w:val="clear" w:color="auto" w:fill="FFFFFF"/>
              </w:rPr>
            </w:pPr>
            <w:r w:rsidRPr="00A54F20">
              <w:rPr>
                <w:rFonts w:ascii="Times New Roman" w:hint="eastAsia"/>
                <w:color w:val="060607"/>
                <w:spacing w:val="3"/>
                <w:shd w:val="clear" w:color="auto" w:fill="FFFFFF"/>
              </w:rPr>
              <w:t>c</w:t>
            </w:r>
            <w:r w:rsidRPr="00A54F20">
              <w:rPr>
                <w:rFonts w:ascii="Times New Roman" w:hint="eastAsia"/>
                <w:color w:val="060607"/>
                <w:spacing w:val="3"/>
                <w:shd w:val="clear" w:color="auto" w:fill="FFFFFF"/>
              </w:rPr>
              <w:t>）</w:t>
            </w:r>
            <w:r w:rsidRPr="00A54F20">
              <w:rPr>
                <w:rFonts w:ascii="Times New Roman" w:hint="eastAsia"/>
                <w:color w:val="060607"/>
                <w:spacing w:val="3"/>
                <w:shd w:val="clear" w:color="auto" w:fill="FFFFFF"/>
              </w:rPr>
              <w:tab/>
            </w:r>
            <w:r w:rsidRPr="00A54F20">
              <w:rPr>
                <w:rFonts w:ascii="Times New Roman" w:hint="eastAsia"/>
                <w:color w:val="060607"/>
                <w:spacing w:val="3"/>
                <w:shd w:val="clear" w:color="auto" w:fill="FFFFFF"/>
              </w:rPr>
              <w:t>以</w:t>
            </w:r>
            <w:r w:rsidRPr="00A54F20">
              <w:rPr>
                <w:rFonts w:ascii="Times New Roman" w:hint="eastAsia"/>
                <w:color w:val="060607"/>
                <w:spacing w:val="3"/>
                <w:shd w:val="clear" w:color="auto" w:fill="FFFFFF"/>
              </w:rPr>
              <w:t xml:space="preserve"> 100Hz/s </w:t>
            </w:r>
            <w:r w:rsidRPr="00A54F20">
              <w:rPr>
                <w:rFonts w:ascii="Times New Roman" w:hint="eastAsia"/>
                <w:color w:val="060607"/>
                <w:spacing w:val="3"/>
                <w:shd w:val="clear" w:color="auto" w:fill="FFFFFF"/>
              </w:rPr>
              <w:t>的速率将</w:t>
            </w:r>
            <w:r w:rsidRPr="00A54F20">
              <w:rPr>
                <w:rFonts w:ascii="Times New Roman" w:hint="eastAsia"/>
                <w:color w:val="060607"/>
                <w:spacing w:val="3"/>
                <w:shd w:val="clear" w:color="auto" w:fill="FFFFFF"/>
              </w:rPr>
              <w:t xml:space="preserve"> PWM </w:t>
            </w:r>
            <w:r w:rsidRPr="00A54F20">
              <w:rPr>
                <w:rFonts w:ascii="Times New Roman" w:hint="eastAsia"/>
                <w:color w:val="060607"/>
                <w:spacing w:val="3"/>
                <w:shd w:val="clear" w:color="auto" w:fill="FFFFFF"/>
              </w:rPr>
              <w:t>频率从</w:t>
            </w:r>
            <w:r w:rsidRPr="00A54F20">
              <w:rPr>
                <w:rFonts w:ascii="Times New Roman" w:hint="eastAsia"/>
                <w:color w:val="060607"/>
                <w:spacing w:val="3"/>
                <w:shd w:val="clear" w:color="auto" w:fill="FFFFFF"/>
              </w:rPr>
              <w:t xml:space="preserve"> 1000Hz </w:t>
            </w:r>
            <w:r w:rsidRPr="00A54F20">
              <w:rPr>
                <w:rFonts w:ascii="Times New Roman" w:hint="eastAsia"/>
                <w:color w:val="060607"/>
                <w:spacing w:val="3"/>
                <w:shd w:val="clear" w:color="auto" w:fill="FFFFFF"/>
              </w:rPr>
              <w:t>调整至</w:t>
            </w:r>
            <w:r w:rsidRPr="00A54F20">
              <w:rPr>
                <w:rFonts w:ascii="Times New Roman" w:hint="eastAsia"/>
                <w:color w:val="060607"/>
                <w:spacing w:val="3"/>
                <w:shd w:val="clear" w:color="auto" w:fill="FFFFFF"/>
              </w:rPr>
              <w:t xml:space="preserve"> 3000Hz</w:t>
            </w:r>
            <w:r w:rsidRPr="00A54F20">
              <w:rPr>
                <w:rFonts w:ascii="Times New Roman" w:hint="eastAsia"/>
                <w:color w:val="060607"/>
                <w:spacing w:val="3"/>
                <w:shd w:val="clear" w:color="auto" w:fill="FFFFFF"/>
              </w:rPr>
              <w:t>，并保持</w:t>
            </w:r>
            <w:r w:rsidRPr="00A54F20">
              <w:rPr>
                <w:rFonts w:ascii="Times New Roman" w:hint="eastAsia"/>
                <w:color w:val="060607"/>
                <w:spacing w:val="3"/>
                <w:shd w:val="clear" w:color="auto" w:fill="FFFFFF"/>
              </w:rPr>
              <w:t xml:space="preserve"> 5s </w:t>
            </w:r>
            <w:r w:rsidRPr="00A54F20">
              <w:rPr>
                <w:rFonts w:ascii="Times New Roman" w:hint="eastAsia"/>
                <w:color w:val="060607"/>
                <w:spacing w:val="3"/>
                <w:shd w:val="clear" w:color="auto" w:fill="FFFFFF"/>
              </w:rPr>
              <w:t>，重复步骤</w:t>
            </w:r>
            <w:r w:rsidRPr="00A54F20">
              <w:rPr>
                <w:rFonts w:ascii="Times New Roman" w:hint="eastAsia"/>
                <w:color w:val="060607"/>
                <w:spacing w:val="3"/>
                <w:shd w:val="clear" w:color="auto" w:fill="FFFFFF"/>
              </w:rPr>
              <w:t xml:space="preserve"> b</w:t>
            </w:r>
            <w:r w:rsidRPr="00A54F20">
              <w:rPr>
                <w:rFonts w:ascii="Times New Roman" w:hint="eastAsia"/>
                <w:color w:val="060607"/>
                <w:spacing w:val="3"/>
                <w:shd w:val="clear" w:color="auto" w:fill="FFFFFF"/>
              </w:rPr>
              <w:t>）；</w:t>
            </w:r>
          </w:p>
          <w:p w14:paraId="5A8FB1BA" w14:textId="48D69945" w:rsidR="00A54F20" w:rsidRDefault="00A54F20" w:rsidP="00A54F20">
            <w:pPr>
              <w:spacing w:line="240" w:lineRule="auto"/>
              <w:rPr>
                <w:rFonts w:ascii="Times New Roman"/>
                <w:color w:val="060607"/>
                <w:spacing w:val="3"/>
                <w:shd w:val="clear" w:color="auto" w:fill="FFFFFF"/>
              </w:rPr>
            </w:pPr>
            <w:r w:rsidRPr="00A54F20">
              <w:rPr>
                <w:rFonts w:ascii="Times New Roman" w:hint="eastAsia"/>
                <w:color w:val="060607"/>
                <w:spacing w:val="3"/>
                <w:shd w:val="clear" w:color="auto" w:fill="FFFFFF"/>
              </w:rPr>
              <w:t>d</w:t>
            </w:r>
            <w:r w:rsidRPr="00A54F20">
              <w:rPr>
                <w:rFonts w:ascii="Times New Roman" w:hint="eastAsia"/>
                <w:color w:val="060607"/>
                <w:spacing w:val="3"/>
                <w:shd w:val="clear" w:color="auto" w:fill="FFFFFF"/>
              </w:rPr>
              <w:t>）</w:t>
            </w:r>
            <w:r w:rsidRPr="00A54F20">
              <w:rPr>
                <w:rFonts w:ascii="Times New Roman" w:hint="eastAsia"/>
                <w:color w:val="060607"/>
                <w:spacing w:val="3"/>
                <w:shd w:val="clear" w:color="auto" w:fill="FFFFFF"/>
              </w:rPr>
              <w:tab/>
            </w:r>
            <w:r w:rsidRPr="00A54F20">
              <w:rPr>
                <w:rFonts w:ascii="Times New Roman" w:hint="eastAsia"/>
                <w:color w:val="060607"/>
                <w:spacing w:val="3"/>
                <w:shd w:val="clear" w:color="auto" w:fill="FFFFFF"/>
              </w:rPr>
              <w:t>重复步骤</w:t>
            </w:r>
            <w:r w:rsidRPr="00A54F20">
              <w:rPr>
                <w:rFonts w:ascii="Times New Roman" w:hint="eastAsia"/>
                <w:color w:val="060607"/>
                <w:spacing w:val="3"/>
                <w:shd w:val="clear" w:color="auto" w:fill="FFFFFF"/>
              </w:rPr>
              <w:t xml:space="preserve"> a</w:t>
            </w:r>
            <w:r w:rsidRPr="00A54F20">
              <w:rPr>
                <w:rFonts w:ascii="Times New Roman" w:hint="eastAsia"/>
                <w:color w:val="060607"/>
                <w:spacing w:val="3"/>
                <w:shd w:val="clear" w:color="auto" w:fill="FFFFFF"/>
              </w:rPr>
              <w:t>）和</w:t>
            </w:r>
            <w:r w:rsidRPr="00A54F20">
              <w:rPr>
                <w:rFonts w:ascii="Times New Roman" w:hint="eastAsia"/>
                <w:color w:val="060607"/>
                <w:spacing w:val="3"/>
                <w:shd w:val="clear" w:color="auto" w:fill="FFFFFF"/>
              </w:rPr>
              <w:t xml:space="preserve"> b</w:t>
            </w:r>
            <w:r w:rsidRPr="00A54F20">
              <w:rPr>
                <w:rFonts w:ascii="Times New Roman" w:hint="eastAsia"/>
                <w:color w:val="060607"/>
                <w:spacing w:val="3"/>
                <w:shd w:val="clear" w:color="auto" w:fill="FFFFFF"/>
              </w:rPr>
              <w:t>），以</w:t>
            </w:r>
            <w:r w:rsidRPr="00A54F20">
              <w:rPr>
                <w:rFonts w:ascii="Times New Roman" w:hint="eastAsia"/>
                <w:color w:val="060607"/>
                <w:spacing w:val="3"/>
                <w:shd w:val="clear" w:color="auto" w:fill="FFFFFF"/>
              </w:rPr>
              <w:t xml:space="preserve"> 100Hz/s </w:t>
            </w:r>
            <w:r w:rsidRPr="00A54F20">
              <w:rPr>
                <w:rFonts w:ascii="Times New Roman" w:hint="eastAsia"/>
                <w:color w:val="060607"/>
                <w:spacing w:val="3"/>
                <w:shd w:val="clear" w:color="auto" w:fill="FFFFFF"/>
              </w:rPr>
              <w:t>的速率将</w:t>
            </w:r>
            <w:r w:rsidRPr="00A54F20">
              <w:rPr>
                <w:rFonts w:ascii="Times New Roman" w:hint="eastAsia"/>
                <w:color w:val="060607"/>
                <w:spacing w:val="3"/>
                <w:shd w:val="clear" w:color="auto" w:fill="FFFFFF"/>
              </w:rPr>
              <w:t xml:space="preserve"> PWM </w:t>
            </w:r>
            <w:r w:rsidRPr="00A54F20">
              <w:rPr>
                <w:rFonts w:ascii="Times New Roman" w:hint="eastAsia"/>
                <w:color w:val="060607"/>
                <w:spacing w:val="3"/>
                <w:shd w:val="clear" w:color="auto" w:fill="FFFFFF"/>
              </w:rPr>
              <w:t>频率从</w:t>
            </w:r>
            <w:r w:rsidRPr="00A54F20">
              <w:rPr>
                <w:rFonts w:ascii="Times New Roman" w:hint="eastAsia"/>
                <w:color w:val="060607"/>
                <w:spacing w:val="3"/>
                <w:shd w:val="clear" w:color="auto" w:fill="FFFFFF"/>
              </w:rPr>
              <w:t xml:space="preserve"> 1000Hz </w:t>
            </w:r>
            <w:r w:rsidRPr="00A54F20">
              <w:rPr>
                <w:rFonts w:ascii="Times New Roman" w:hint="eastAsia"/>
                <w:color w:val="060607"/>
                <w:spacing w:val="3"/>
                <w:shd w:val="clear" w:color="auto" w:fill="FFFFFF"/>
              </w:rPr>
              <w:t>调整至</w:t>
            </w:r>
            <w:r w:rsidRPr="00A54F20">
              <w:rPr>
                <w:rFonts w:ascii="Times New Roman" w:hint="eastAsia"/>
                <w:color w:val="060607"/>
                <w:spacing w:val="3"/>
                <w:shd w:val="clear" w:color="auto" w:fill="FFFFFF"/>
              </w:rPr>
              <w:t xml:space="preserve"> 500Hz </w:t>
            </w:r>
            <w:r w:rsidRPr="00A54F20">
              <w:rPr>
                <w:rFonts w:ascii="Times New Roman" w:hint="eastAsia"/>
                <w:color w:val="060607"/>
                <w:spacing w:val="3"/>
                <w:shd w:val="clear" w:color="auto" w:fill="FFFFFF"/>
              </w:rPr>
              <w:t>，并保持</w:t>
            </w:r>
            <w:r w:rsidRPr="00A54F20">
              <w:rPr>
                <w:rFonts w:ascii="Times New Roman" w:hint="eastAsia"/>
                <w:color w:val="060607"/>
                <w:spacing w:val="3"/>
                <w:shd w:val="clear" w:color="auto" w:fill="FFFFFF"/>
              </w:rPr>
              <w:t xml:space="preserve"> 5 s </w:t>
            </w:r>
            <w:r w:rsidRPr="00A54F20">
              <w:rPr>
                <w:rFonts w:ascii="Times New Roman" w:hint="eastAsia"/>
                <w:color w:val="060607"/>
                <w:spacing w:val="3"/>
                <w:shd w:val="clear" w:color="auto" w:fill="FFFFFF"/>
              </w:rPr>
              <w:t>，重复步骤</w:t>
            </w:r>
            <w:r w:rsidRPr="00A54F20">
              <w:rPr>
                <w:rFonts w:ascii="Times New Roman" w:hint="eastAsia"/>
                <w:color w:val="060607"/>
                <w:spacing w:val="3"/>
                <w:shd w:val="clear" w:color="auto" w:fill="FFFFFF"/>
              </w:rPr>
              <w:t xml:space="preserve"> b</w:t>
            </w:r>
            <w:r w:rsidRPr="00A54F20">
              <w:rPr>
                <w:rFonts w:ascii="Times New Roman" w:hint="eastAsia"/>
                <w:color w:val="060607"/>
                <w:spacing w:val="3"/>
                <w:shd w:val="clear" w:color="auto" w:fill="FFFFFF"/>
              </w:rPr>
              <w:t>）</w:t>
            </w:r>
            <w:r>
              <w:rPr>
                <w:rFonts w:ascii="Times New Roman" w:hint="eastAsia"/>
                <w:color w:val="060607"/>
                <w:spacing w:val="3"/>
                <w:shd w:val="clear" w:color="auto" w:fill="FFFFFF"/>
              </w:rPr>
              <w:t>；</w:t>
            </w:r>
          </w:p>
          <w:p w14:paraId="7AFF1ADD" w14:textId="46C1D4FD" w:rsidR="00A54F20" w:rsidRDefault="00A54F20" w:rsidP="00A54F20">
            <w:pPr>
              <w:spacing w:line="240" w:lineRule="auto"/>
              <w:rPr>
                <w:rFonts w:ascii="Times New Roman" w:hint="eastAsia"/>
                <w:color w:val="060607"/>
                <w:spacing w:val="3"/>
                <w:shd w:val="clear" w:color="auto" w:fill="FFFFFF"/>
              </w:rPr>
            </w:pPr>
            <w:r>
              <w:rPr>
                <w:rFonts w:ascii="Times New Roman" w:hint="eastAsia"/>
                <w:color w:val="060607"/>
                <w:spacing w:val="3"/>
                <w:shd w:val="clear" w:color="auto" w:fill="FFFFFF"/>
              </w:rPr>
              <w:t>e</w:t>
            </w:r>
            <w:r w:rsidRPr="00A54F20">
              <w:rPr>
                <w:rFonts w:ascii="Times New Roman" w:hint="eastAsia"/>
                <w:color w:val="060607"/>
                <w:spacing w:val="3"/>
                <w:shd w:val="clear" w:color="auto" w:fill="FFFFFF"/>
              </w:rPr>
              <w:t>）</w:t>
            </w:r>
            <w:r w:rsidRPr="00A54F20">
              <w:rPr>
                <w:rFonts w:ascii="Times New Roman" w:hint="eastAsia"/>
                <w:color w:val="060607"/>
                <w:spacing w:val="3"/>
                <w:shd w:val="clear" w:color="auto" w:fill="FFFFFF"/>
              </w:rPr>
              <w:tab/>
            </w:r>
            <w:r>
              <w:rPr>
                <w:rFonts w:ascii="Times New Roman" w:hint="eastAsia"/>
                <w:color w:val="060607"/>
                <w:spacing w:val="3"/>
                <w:shd w:val="clear" w:color="auto" w:fill="FFFFFF"/>
              </w:rPr>
              <w:t>观察车辆开关</w:t>
            </w:r>
            <w:r>
              <w:rPr>
                <w:rFonts w:ascii="Times New Roman" w:hint="eastAsia"/>
                <w:color w:val="060607"/>
                <w:spacing w:val="3"/>
                <w:shd w:val="clear" w:color="auto" w:fill="FFFFFF"/>
              </w:rPr>
              <w:t>S2</w:t>
            </w:r>
            <w:r>
              <w:rPr>
                <w:rFonts w:ascii="Times New Roman" w:hint="eastAsia"/>
                <w:color w:val="060607"/>
                <w:spacing w:val="3"/>
                <w:shd w:val="clear" w:color="auto" w:fill="FFFFFF"/>
              </w:rPr>
              <w:t>状态，观察车辆是否能正常充电。</w:t>
            </w:r>
          </w:p>
        </w:tc>
      </w:tr>
      <w:tr w:rsidR="0048266F" w14:paraId="0D827CCA" w14:textId="77777777" w:rsidTr="005F7F34">
        <w:tc>
          <w:tcPr>
            <w:tcW w:w="1129" w:type="dxa"/>
            <w:vAlign w:val="center"/>
          </w:tcPr>
          <w:p w14:paraId="1233602A" w14:textId="65160AEB" w:rsidR="0048266F" w:rsidRDefault="00A54F20" w:rsidP="00ED2D40">
            <w:pPr>
              <w:spacing w:line="240" w:lineRule="auto"/>
              <w:jc w:val="center"/>
              <w:rPr>
                <w:rFonts w:ascii="Times New Roman"/>
                <w:color w:val="060607"/>
                <w:spacing w:val="3"/>
                <w:shd w:val="clear" w:color="auto" w:fill="FFFFFF"/>
              </w:rPr>
            </w:pPr>
            <w:r>
              <w:rPr>
                <w:rFonts w:ascii="Times New Roman" w:hint="eastAsia"/>
                <w:color w:val="060607"/>
                <w:spacing w:val="3"/>
                <w:shd w:val="clear" w:color="auto" w:fill="FFFFFF"/>
              </w:rPr>
              <w:t>5</w:t>
            </w:r>
          </w:p>
        </w:tc>
        <w:tc>
          <w:tcPr>
            <w:tcW w:w="1985" w:type="dxa"/>
            <w:vAlign w:val="center"/>
          </w:tcPr>
          <w:p w14:paraId="57FCE6C0" w14:textId="46F8BFF8" w:rsidR="0048266F" w:rsidRPr="0048266F" w:rsidRDefault="00A54F20" w:rsidP="00ED2D40">
            <w:pPr>
              <w:spacing w:line="240" w:lineRule="auto"/>
              <w:rPr>
                <w:rFonts w:ascii="Times New Roman" w:hint="eastAsia"/>
                <w:color w:val="060607"/>
                <w:spacing w:val="3"/>
                <w:shd w:val="clear" w:color="auto" w:fill="FFFFFF"/>
              </w:rPr>
            </w:pPr>
            <w:r w:rsidRPr="00A54F20">
              <w:rPr>
                <w:rFonts w:ascii="Times New Roman" w:hint="eastAsia"/>
                <w:color w:val="060607"/>
                <w:spacing w:val="3"/>
                <w:shd w:val="clear" w:color="auto" w:fill="FFFFFF"/>
              </w:rPr>
              <w:t>CP</w:t>
            </w:r>
            <w:r w:rsidRPr="00A54F20">
              <w:rPr>
                <w:rFonts w:ascii="Times New Roman" w:hint="eastAsia"/>
                <w:color w:val="060607"/>
                <w:spacing w:val="3"/>
                <w:shd w:val="clear" w:color="auto" w:fill="FFFFFF"/>
              </w:rPr>
              <w:t>回路边界电压值测试</w:t>
            </w:r>
          </w:p>
        </w:tc>
        <w:tc>
          <w:tcPr>
            <w:tcW w:w="6379" w:type="dxa"/>
            <w:vAlign w:val="center"/>
          </w:tcPr>
          <w:p w14:paraId="497FE717" w14:textId="77777777" w:rsidR="00A54F20" w:rsidRDefault="00A54F20" w:rsidP="00A54F20">
            <w:pPr>
              <w:spacing w:line="240" w:lineRule="auto"/>
              <w:rPr>
                <w:rFonts w:ascii="Times New Roman"/>
                <w:color w:val="060607"/>
                <w:spacing w:val="3"/>
                <w:shd w:val="clear" w:color="auto" w:fill="FFFFFF"/>
              </w:rPr>
            </w:pPr>
            <w:r w:rsidRPr="00A54F20">
              <w:rPr>
                <w:rFonts w:ascii="Times New Roman" w:hint="eastAsia"/>
                <w:color w:val="060607"/>
                <w:spacing w:val="3"/>
                <w:shd w:val="clear" w:color="auto" w:fill="FFFFFF"/>
              </w:rPr>
              <w:t>a</w:t>
            </w:r>
            <w:r w:rsidRPr="00A54F20">
              <w:rPr>
                <w:rFonts w:ascii="Times New Roman" w:hint="eastAsia"/>
                <w:color w:val="060607"/>
                <w:spacing w:val="3"/>
                <w:shd w:val="clear" w:color="auto" w:fill="FFFFFF"/>
              </w:rPr>
              <w:t>）</w:t>
            </w:r>
            <w:r w:rsidRPr="00A54F20">
              <w:rPr>
                <w:rFonts w:ascii="Times New Roman" w:hint="eastAsia"/>
                <w:color w:val="060607"/>
                <w:spacing w:val="3"/>
                <w:shd w:val="clear" w:color="auto" w:fill="FFFFFF"/>
              </w:rPr>
              <w:tab/>
            </w:r>
            <w:r w:rsidRPr="00A54F20">
              <w:rPr>
                <w:rFonts w:ascii="Times New Roman" w:hint="eastAsia"/>
                <w:color w:val="060607"/>
                <w:spacing w:val="3"/>
                <w:shd w:val="clear" w:color="auto" w:fill="FFFFFF"/>
              </w:rPr>
              <w:t>设置</w:t>
            </w:r>
            <w:r w:rsidRPr="00A54F20">
              <w:rPr>
                <w:rFonts w:ascii="Times New Roman" w:hint="eastAsia"/>
                <w:color w:val="060607"/>
                <w:spacing w:val="3"/>
                <w:shd w:val="clear" w:color="auto" w:fill="FFFFFF"/>
              </w:rPr>
              <w:t>CP</w:t>
            </w:r>
            <w:r w:rsidRPr="00A54F20">
              <w:rPr>
                <w:rFonts w:ascii="Times New Roman" w:hint="eastAsia"/>
                <w:color w:val="060607"/>
                <w:spacing w:val="3"/>
                <w:shd w:val="clear" w:color="auto" w:fill="FFFFFF"/>
              </w:rPr>
              <w:t>电压为标称值</w:t>
            </w:r>
            <w:r w:rsidRPr="00A54F20">
              <w:rPr>
                <w:rFonts w:ascii="Times New Roman" w:hint="eastAsia"/>
                <w:color w:val="060607"/>
                <w:spacing w:val="3"/>
                <w:shd w:val="clear" w:color="auto" w:fill="FFFFFF"/>
              </w:rPr>
              <w:t>12V</w:t>
            </w:r>
            <w:r w:rsidRPr="00A54F20">
              <w:rPr>
                <w:rFonts w:ascii="Times New Roman" w:hint="eastAsia"/>
                <w:color w:val="060607"/>
                <w:spacing w:val="3"/>
                <w:shd w:val="clear" w:color="auto" w:fill="FFFFFF"/>
              </w:rPr>
              <w:t>，启动充电并保持</w:t>
            </w:r>
            <w:r w:rsidRPr="00A54F20">
              <w:rPr>
                <w:rFonts w:ascii="Times New Roman" w:hint="eastAsia"/>
                <w:color w:val="060607"/>
                <w:spacing w:val="3"/>
                <w:shd w:val="clear" w:color="auto" w:fill="FFFFFF"/>
              </w:rPr>
              <w:t xml:space="preserve">2min; </w:t>
            </w:r>
          </w:p>
          <w:p w14:paraId="098D63C0" w14:textId="2746282C" w:rsidR="00A54F20" w:rsidRPr="00A54F20" w:rsidRDefault="00A54F20" w:rsidP="00A54F20">
            <w:pPr>
              <w:spacing w:line="240" w:lineRule="auto"/>
              <w:rPr>
                <w:rFonts w:ascii="Times New Roman" w:hint="eastAsia"/>
                <w:color w:val="060607"/>
                <w:spacing w:val="3"/>
                <w:shd w:val="clear" w:color="auto" w:fill="FFFFFF"/>
              </w:rPr>
            </w:pPr>
            <w:r w:rsidRPr="00A54F20">
              <w:rPr>
                <w:rFonts w:ascii="Times New Roman" w:hint="eastAsia"/>
                <w:color w:val="060607"/>
                <w:spacing w:val="3"/>
                <w:shd w:val="clear" w:color="auto" w:fill="FFFFFF"/>
              </w:rPr>
              <w:t>b</w:t>
            </w:r>
            <w:r w:rsidRPr="00A54F20">
              <w:rPr>
                <w:rFonts w:ascii="Times New Roman" w:hint="eastAsia"/>
                <w:color w:val="060607"/>
                <w:spacing w:val="3"/>
                <w:shd w:val="clear" w:color="auto" w:fill="FFFFFF"/>
              </w:rPr>
              <w:t>）检查检测点</w:t>
            </w:r>
            <w:r w:rsidRPr="00A54F20">
              <w:rPr>
                <w:rFonts w:ascii="Times New Roman" w:hint="eastAsia"/>
                <w:color w:val="060607"/>
                <w:spacing w:val="3"/>
                <w:shd w:val="clear" w:color="auto" w:fill="FFFFFF"/>
              </w:rPr>
              <w:t>1</w:t>
            </w:r>
            <w:r w:rsidRPr="00A54F20">
              <w:rPr>
                <w:rFonts w:ascii="Times New Roman" w:hint="eastAsia"/>
                <w:color w:val="060607"/>
                <w:spacing w:val="3"/>
                <w:shd w:val="clear" w:color="auto" w:fill="FFFFFF"/>
              </w:rPr>
              <w:t>的电压值、充电状态；</w:t>
            </w:r>
          </w:p>
          <w:p w14:paraId="10386849" w14:textId="77777777" w:rsidR="00A54F20" w:rsidRPr="00A54F20" w:rsidRDefault="00A54F20" w:rsidP="00A54F20">
            <w:pPr>
              <w:spacing w:line="240" w:lineRule="auto"/>
              <w:rPr>
                <w:rFonts w:ascii="Times New Roman" w:hint="eastAsia"/>
                <w:color w:val="060607"/>
                <w:spacing w:val="3"/>
                <w:shd w:val="clear" w:color="auto" w:fill="FFFFFF"/>
              </w:rPr>
            </w:pPr>
            <w:r w:rsidRPr="00A54F20">
              <w:rPr>
                <w:rFonts w:ascii="Times New Roman" w:hint="eastAsia"/>
                <w:color w:val="060607"/>
                <w:spacing w:val="3"/>
                <w:shd w:val="clear" w:color="auto" w:fill="FFFFFF"/>
              </w:rPr>
              <w:t>c</w:t>
            </w:r>
            <w:r w:rsidRPr="00A54F20">
              <w:rPr>
                <w:rFonts w:ascii="Times New Roman" w:hint="eastAsia"/>
                <w:color w:val="060607"/>
                <w:spacing w:val="3"/>
                <w:shd w:val="clear" w:color="auto" w:fill="FFFFFF"/>
              </w:rPr>
              <w:t>）</w:t>
            </w:r>
            <w:r w:rsidRPr="00A54F20">
              <w:rPr>
                <w:rFonts w:ascii="Times New Roman" w:hint="eastAsia"/>
                <w:color w:val="060607"/>
                <w:spacing w:val="3"/>
                <w:shd w:val="clear" w:color="auto" w:fill="FFFFFF"/>
              </w:rPr>
              <w:tab/>
            </w:r>
            <w:r w:rsidRPr="00A54F20">
              <w:rPr>
                <w:rFonts w:ascii="Times New Roman" w:hint="eastAsia"/>
                <w:color w:val="060607"/>
                <w:spacing w:val="3"/>
                <w:shd w:val="clear" w:color="auto" w:fill="FFFFFF"/>
              </w:rPr>
              <w:t>调整</w:t>
            </w:r>
            <w:r w:rsidRPr="00A54F20">
              <w:rPr>
                <w:rFonts w:ascii="Times New Roman" w:hint="eastAsia"/>
                <w:color w:val="060607"/>
                <w:spacing w:val="3"/>
                <w:shd w:val="clear" w:color="auto" w:fill="FFFFFF"/>
              </w:rPr>
              <w:t>CP</w:t>
            </w:r>
            <w:r w:rsidRPr="00A54F20">
              <w:rPr>
                <w:rFonts w:ascii="Times New Roman" w:hint="eastAsia"/>
                <w:color w:val="060607"/>
                <w:spacing w:val="3"/>
                <w:shd w:val="clear" w:color="auto" w:fill="FFFFFF"/>
              </w:rPr>
              <w:t>电压至</w:t>
            </w:r>
            <w:r w:rsidRPr="00A54F20">
              <w:rPr>
                <w:rFonts w:ascii="Times New Roman" w:hint="eastAsia"/>
                <w:color w:val="060607"/>
                <w:spacing w:val="3"/>
                <w:shd w:val="clear" w:color="auto" w:fill="FFFFFF"/>
              </w:rPr>
              <w:t>8.8V</w:t>
            </w:r>
            <w:r w:rsidRPr="00A54F20">
              <w:rPr>
                <w:rFonts w:ascii="Times New Roman" w:hint="eastAsia"/>
                <w:color w:val="060607"/>
                <w:spacing w:val="3"/>
                <w:shd w:val="clear" w:color="auto" w:fill="FFFFFF"/>
              </w:rPr>
              <w:t>（或者更低），并保持</w:t>
            </w:r>
            <w:r w:rsidRPr="00A54F20">
              <w:rPr>
                <w:rFonts w:ascii="Times New Roman" w:hint="eastAsia"/>
                <w:color w:val="060607"/>
                <w:spacing w:val="3"/>
                <w:shd w:val="clear" w:color="auto" w:fill="FFFFFF"/>
              </w:rPr>
              <w:t>5s</w:t>
            </w:r>
            <w:r w:rsidRPr="00A54F20">
              <w:rPr>
                <w:rFonts w:ascii="Times New Roman" w:hint="eastAsia"/>
                <w:color w:val="060607"/>
                <w:spacing w:val="3"/>
                <w:shd w:val="clear" w:color="auto" w:fill="FFFFFF"/>
              </w:rPr>
              <w:t>，重复步骤</w:t>
            </w:r>
            <w:r w:rsidRPr="00A54F20">
              <w:rPr>
                <w:rFonts w:ascii="Times New Roman" w:hint="eastAsia"/>
                <w:color w:val="060607"/>
                <w:spacing w:val="3"/>
                <w:shd w:val="clear" w:color="auto" w:fill="FFFFFF"/>
              </w:rPr>
              <w:t>b</w:t>
            </w:r>
            <w:r w:rsidRPr="00A54F20">
              <w:rPr>
                <w:rFonts w:ascii="Times New Roman" w:hint="eastAsia"/>
                <w:color w:val="060607"/>
                <w:spacing w:val="3"/>
                <w:shd w:val="clear" w:color="auto" w:fill="FFFFFF"/>
              </w:rPr>
              <w:t>）；</w:t>
            </w:r>
          </w:p>
          <w:p w14:paraId="048C4A27" w14:textId="77777777" w:rsidR="0048266F" w:rsidRDefault="00A54F20" w:rsidP="00A54F20">
            <w:pPr>
              <w:spacing w:line="240" w:lineRule="auto"/>
              <w:rPr>
                <w:rFonts w:ascii="Times New Roman"/>
                <w:color w:val="060607"/>
                <w:spacing w:val="3"/>
                <w:shd w:val="clear" w:color="auto" w:fill="FFFFFF"/>
              </w:rPr>
            </w:pPr>
            <w:r w:rsidRPr="00A54F20">
              <w:rPr>
                <w:rFonts w:ascii="Times New Roman" w:hint="eastAsia"/>
                <w:color w:val="060607"/>
                <w:spacing w:val="3"/>
                <w:shd w:val="clear" w:color="auto" w:fill="FFFFFF"/>
              </w:rPr>
              <w:t>d</w:t>
            </w:r>
            <w:r w:rsidRPr="00A54F20">
              <w:rPr>
                <w:rFonts w:ascii="Times New Roman" w:hint="eastAsia"/>
                <w:color w:val="060607"/>
                <w:spacing w:val="3"/>
                <w:shd w:val="clear" w:color="auto" w:fill="FFFFFF"/>
              </w:rPr>
              <w:t>）</w:t>
            </w:r>
            <w:r w:rsidRPr="00A54F20">
              <w:rPr>
                <w:rFonts w:ascii="Times New Roman" w:hint="eastAsia"/>
                <w:color w:val="060607"/>
                <w:spacing w:val="3"/>
                <w:shd w:val="clear" w:color="auto" w:fill="FFFFFF"/>
              </w:rPr>
              <w:tab/>
            </w:r>
            <w:r w:rsidRPr="00A54F20">
              <w:rPr>
                <w:rFonts w:ascii="Times New Roman" w:hint="eastAsia"/>
                <w:color w:val="060607"/>
                <w:spacing w:val="3"/>
                <w:shd w:val="clear" w:color="auto" w:fill="FFFFFF"/>
              </w:rPr>
              <w:t>重复步骤</w:t>
            </w:r>
            <w:r w:rsidRPr="00A54F20">
              <w:rPr>
                <w:rFonts w:ascii="Times New Roman" w:hint="eastAsia"/>
                <w:color w:val="060607"/>
                <w:spacing w:val="3"/>
                <w:shd w:val="clear" w:color="auto" w:fill="FFFFFF"/>
              </w:rPr>
              <w:t>a</w:t>
            </w:r>
            <w:r w:rsidRPr="00A54F20">
              <w:rPr>
                <w:rFonts w:ascii="Times New Roman" w:hint="eastAsia"/>
                <w:color w:val="060607"/>
                <w:spacing w:val="3"/>
                <w:shd w:val="clear" w:color="auto" w:fill="FFFFFF"/>
              </w:rPr>
              <w:t>）和</w:t>
            </w:r>
            <w:r w:rsidRPr="00A54F20">
              <w:rPr>
                <w:rFonts w:ascii="Times New Roman" w:hint="eastAsia"/>
                <w:color w:val="060607"/>
                <w:spacing w:val="3"/>
                <w:shd w:val="clear" w:color="auto" w:fill="FFFFFF"/>
              </w:rPr>
              <w:t>b</w:t>
            </w:r>
            <w:r w:rsidRPr="00A54F20">
              <w:rPr>
                <w:rFonts w:ascii="Times New Roman" w:hint="eastAsia"/>
                <w:color w:val="060607"/>
                <w:spacing w:val="3"/>
                <w:shd w:val="clear" w:color="auto" w:fill="FFFFFF"/>
              </w:rPr>
              <w:t>），调整</w:t>
            </w:r>
            <w:r w:rsidRPr="00A54F20">
              <w:rPr>
                <w:rFonts w:ascii="Times New Roman" w:hint="eastAsia"/>
                <w:color w:val="060607"/>
                <w:spacing w:val="3"/>
                <w:shd w:val="clear" w:color="auto" w:fill="FFFFFF"/>
              </w:rPr>
              <w:t>CP</w:t>
            </w:r>
            <w:r w:rsidRPr="00A54F20">
              <w:rPr>
                <w:rFonts w:ascii="Times New Roman" w:hint="eastAsia"/>
                <w:color w:val="060607"/>
                <w:spacing w:val="3"/>
                <w:shd w:val="clear" w:color="auto" w:fill="FFFFFF"/>
              </w:rPr>
              <w:t>电压至</w:t>
            </w:r>
            <w:r w:rsidRPr="00A54F20">
              <w:rPr>
                <w:rFonts w:ascii="Times New Roman" w:hint="eastAsia"/>
                <w:color w:val="060607"/>
                <w:spacing w:val="3"/>
                <w:shd w:val="clear" w:color="auto" w:fill="FFFFFF"/>
              </w:rPr>
              <w:t>15.2V</w:t>
            </w:r>
            <w:r w:rsidRPr="00A54F20">
              <w:rPr>
                <w:rFonts w:ascii="Times New Roman" w:hint="eastAsia"/>
                <w:color w:val="060607"/>
                <w:spacing w:val="3"/>
                <w:shd w:val="clear" w:color="auto" w:fill="FFFFFF"/>
              </w:rPr>
              <w:t>（或者更高），并保持</w:t>
            </w:r>
            <w:r w:rsidRPr="00A54F20">
              <w:rPr>
                <w:rFonts w:ascii="Times New Roman" w:hint="eastAsia"/>
                <w:color w:val="060607"/>
                <w:spacing w:val="3"/>
                <w:shd w:val="clear" w:color="auto" w:fill="FFFFFF"/>
              </w:rPr>
              <w:t>5s</w:t>
            </w:r>
            <w:r w:rsidRPr="00A54F20">
              <w:rPr>
                <w:rFonts w:ascii="Times New Roman" w:hint="eastAsia"/>
                <w:color w:val="060607"/>
                <w:spacing w:val="3"/>
                <w:shd w:val="clear" w:color="auto" w:fill="FFFFFF"/>
              </w:rPr>
              <w:t>，重复步骤</w:t>
            </w:r>
            <w:r w:rsidRPr="00A54F20">
              <w:rPr>
                <w:rFonts w:ascii="Times New Roman" w:hint="eastAsia"/>
                <w:color w:val="060607"/>
                <w:spacing w:val="3"/>
                <w:shd w:val="clear" w:color="auto" w:fill="FFFFFF"/>
              </w:rPr>
              <w:t>b</w:t>
            </w:r>
            <w:r w:rsidRPr="00A54F20">
              <w:rPr>
                <w:rFonts w:ascii="Times New Roman" w:hint="eastAsia"/>
                <w:color w:val="060607"/>
                <w:spacing w:val="3"/>
                <w:shd w:val="clear" w:color="auto" w:fill="FFFFFF"/>
              </w:rPr>
              <w:t>）；</w:t>
            </w:r>
          </w:p>
          <w:p w14:paraId="1C2D3622" w14:textId="3D05987C" w:rsidR="00A54F20" w:rsidRPr="0048266F" w:rsidRDefault="00A54F20" w:rsidP="00A54F20">
            <w:pPr>
              <w:spacing w:line="240" w:lineRule="auto"/>
              <w:rPr>
                <w:rFonts w:ascii="Times New Roman" w:hint="eastAsia"/>
                <w:color w:val="060607"/>
                <w:spacing w:val="3"/>
                <w:shd w:val="clear" w:color="auto" w:fill="FFFFFF"/>
              </w:rPr>
            </w:pPr>
            <w:r>
              <w:rPr>
                <w:rFonts w:ascii="Times New Roman" w:hint="eastAsia"/>
                <w:color w:val="060607"/>
                <w:spacing w:val="3"/>
                <w:shd w:val="clear" w:color="auto" w:fill="FFFFFF"/>
              </w:rPr>
              <w:t>e</w:t>
            </w:r>
            <w:r w:rsidRPr="00A54F20">
              <w:rPr>
                <w:rFonts w:ascii="Times New Roman" w:hint="eastAsia"/>
                <w:color w:val="060607"/>
                <w:spacing w:val="3"/>
                <w:shd w:val="clear" w:color="auto" w:fill="FFFFFF"/>
              </w:rPr>
              <w:t>）</w:t>
            </w:r>
            <w:r w:rsidRPr="00A54F20">
              <w:rPr>
                <w:rFonts w:ascii="Times New Roman" w:hint="eastAsia"/>
                <w:color w:val="060607"/>
                <w:spacing w:val="3"/>
                <w:shd w:val="clear" w:color="auto" w:fill="FFFFFF"/>
              </w:rPr>
              <w:tab/>
            </w:r>
            <w:r>
              <w:rPr>
                <w:rFonts w:ascii="Times New Roman" w:hint="eastAsia"/>
                <w:color w:val="060607"/>
                <w:spacing w:val="3"/>
                <w:shd w:val="clear" w:color="auto" w:fill="FFFFFF"/>
              </w:rPr>
              <w:t>观察车辆</w:t>
            </w:r>
            <w:r>
              <w:rPr>
                <w:rFonts w:ascii="Times New Roman" w:hint="eastAsia"/>
                <w:color w:val="060607"/>
                <w:spacing w:val="3"/>
                <w:shd w:val="clear" w:color="auto" w:fill="FFFFFF"/>
              </w:rPr>
              <w:t>充电过程中的</w:t>
            </w:r>
            <w:r>
              <w:rPr>
                <w:rFonts w:ascii="Times New Roman" w:hint="eastAsia"/>
                <w:color w:val="060607"/>
                <w:spacing w:val="3"/>
                <w:shd w:val="clear" w:color="auto" w:fill="FFFFFF"/>
              </w:rPr>
              <w:t>CP</w:t>
            </w:r>
            <w:r>
              <w:rPr>
                <w:rFonts w:ascii="Times New Roman" w:hint="eastAsia"/>
                <w:color w:val="060607"/>
                <w:spacing w:val="3"/>
                <w:shd w:val="clear" w:color="auto" w:fill="FFFFFF"/>
              </w:rPr>
              <w:t>电压</w:t>
            </w:r>
            <w:r>
              <w:rPr>
                <w:rFonts w:ascii="Times New Roman" w:hint="eastAsia"/>
                <w:color w:val="060607"/>
                <w:spacing w:val="3"/>
                <w:shd w:val="clear" w:color="auto" w:fill="FFFFFF"/>
              </w:rPr>
              <w:t>，观察车辆是否能正常充电。</w:t>
            </w:r>
          </w:p>
        </w:tc>
      </w:tr>
      <w:tr w:rsidR="0048266F" w14:paraId="6C7EC8AB" w14:textId="77777777" w:rsidTr="005F7F34">
        <w:tc>
          <w:tcPr>
            <w:tcW w:w="1129" w:type="dxa"/>
            <w:vAlign w:val="center"/>
          </w:tcPr>
          <w:p w14:paraId="419F1B63" w14:textId="01485D3F" w:rsidR="0048266F" w:rsidRDefault="00A54F20" w:rsidP="00ED2D40">
            <w:pPr>
              <w:spacing w:line="240" w:lineRule="auto"/>
              <w:jc w:val="center"/>
              <w:rPr>
                <w:rFonts w:ascii="Times New Roman"/>
                <w:color w:val="060607"/>
                <w:spacing w:val="3"/>
                <w:shd w:val="clear" w:color="auto" w:fill="FFFFFF"/>
              </w:rPr>
            </w:pPr>
            <w:r>
              <w:rPr>
                <w:rFonts w:ascii="Times New Roman" w:hint="eastAsia"/>
                <w:color w:val="060607"/>
                <w:spacing w:val="3"/>
                <w:shd w:val="clear" w:color="auto" w:fill="FFFFFF"/>
              </w:rPr>
              <w:t>6</w:t>
            </w:r>
          </w:p>
        </w:tc>
        <w:tc>
          <w:tcPr>
            <w:tcW w:w="1985" w:type="dxa"/>
            <w:vAlign w:val="center"/>
          </w:tcPr>
          <w:p w14:paraId="0FEA8F37" w14:textId="27F6F2CE" w:rsidR="0048266F" w:rsidRPr="0048266F" w:rsidRDefault="00A54F20" w:rsidP="00ED2D40">
            <w:pPr>
              <w:spacing w:line="240" w:lineRule="auto"/>
              <w:rPr>
                <w:rFonts w:ascii="Times New Roman" w:hint="eastAsia"/>
                <w:color w:val="060607"/>
                <w:spacing w:val="3"/>
                <w:shd w:val="clear" w:color="auto" w:fill="FFFFFF"/>
              </w:rPr>
            </w:pPr>
            <w:r w:rsidRPr="00A54F20">
              <w:rPr>
                <w:rFonts w:ascii="Times New Roman" w:hint="eastAsia"/>
                <w:color w:val="060607"/>
                <w:spacing w:val="3"/>
                <w:shd w:val="clear" w:color="auto" w:fill="FFFFFF"/>
              </w:rPr>
              <w:t>PWM</w:t>
            </w:r>
            <w:r w:rsidRPr="00A54F20">
              <w:rPr>
                <w:rFonts w:ascii="Times New Roman" w:hint="eastAsia"/>
                <w:color w:val="060607"/>
                <w:spacing w:val="3"/>
                <w:shd w:val="clear" w:color="auto" w:fill="FFFFFF"/>
              </w:rPr>
              <w:t>占空比超限测试</w:t>
            </w:r>
          </w:p>
        </w:tc>
        <w:tc>
          <w:tcPr>
            <w:tcW w:w="6379" w:type="dxa"/>
            <w:vAlign w:val="center"/>
          </w:tcPr>
          <w:p w14:paraId="4B2ABA6D" w14:textId="77777777" w:rsidR="00A54F20" w:rsidRPr="0048266F" w:rsidRDefault="00A54F20" w:rsidP="00A54F20">
            <w:pPr>
              <w:spacing w:line="240" w:lineRule="auto"/>
              <w:rPr>
                <w:rFonts w:ascii="Times New Roman"/>
                <w:color w:val="060607"/>
                <w:spacing w:val="3"/>
                <w:shd w:val="clear" w:color="auto" w:fill="FFFFFF"/>
              </w:rPr>
            </w:pPr>
            <w:r w:rsidRPr="0048266F">
              <w:rPr>
                <w:rFonts w:ascii="Times New Roman" w:hint="eastAsia"/>
                <w:color w:val="060607"/>
                <w:spacing w:val="3"/>
                <w:shd w:val="clear" w:color="auto" w:fill="FFFFFF"/>
              </w:rPr>
              <w:t>a</w:t>
            </w:r>
            <w:r w:rsidRPr="0048266F">
              <w:rPr>
                <w:rFonts w:ascii="Times New Roman" w:hint="eastAsia"/>
                <w:color w:val="060607"/>
                <w:spacing w:val="3"/>
                <w:shd w:val="clear" w:color="auto" w:fill="FFFFFF"/>
              </w:rPr>
              <w:t>）</w:t>
            </w:r>
            <w:r w:rsidRPr="0048266F">
              <w:rPr>
                <w:rFonts w:ascii="Times New Roman" w:hint="eastAsia"/>
                <w:color w:val="060607"/>
                <w:spacing w:val="3"/>
                <w:shd w:val="clear" w:color="auto" w:fill="FFFFFF"/>
              </w:rPr>
              <w:tab/>
            </w:r>
            <w:r>
              <w:rPr>
                <w:rFonts w:ascii="Times New Roman" w:hint="eastAsia"/>
                <w:color w:val="060607"/>
                <w:spacing w:val="3"/>
                <w:shd w:val="clear" w:color="auto" w:fill="FFFFFF"/>
              </w:rPr>
              <w:t>被测车辆完成测试准备；</w:t>
            </w:r>
          </w:p>
          <w:p w14:paraId="445F2802" w14:textId="77777777" w:rsidR="00A54F20" w:rsidRDefault="00A54F20" w:rsidP="00A54F20">
            <w:pPr>
              <w:spacing w:line="240" w:lineRule="auto"/>
              <w:rPr>
                <w:rFonts w:ascii="Times New Roman"/>
                <w:color w:val="060607"/>
                <w:spacing w:val="3"/>
                <w:shd w:val="clear" w:color="auto" w:fill="FFFFFF"/>
              </w:rPr>
            </w:pPr>
            <w:r w:rsidRPr="00A54F20">
              <w:rPr>
                <w:rFonts w:ascii="Times New Roman" w:hint="eastAsia"/>
                <w:color w:val="060607"/>
                <w:spacing w:val="3"/>
                <w:shd w:val="clear" w:color="auto" w:fill="FFFFFF"/>
              </w:rPr>
              <w:t>b</w:t>
            </w:r>
            <w:r w:rsidRPr="00A54F20">
              <w:rPr>
                <w:rFonts w:ascii="Times New Roman" w:hint="eastAsia"/>
                <w:color w:val="060607"/>
                <w:spacing w:val="3"/>
                <w:shd w:val="clear" w:color="auto" w:fill="FFFFFF"/>
              </w:rPr>
              <w:t>）</w:t>
            </w:r>
            <w:r w:rsidRPr="00A54F20">
              <w:rPr>
                <w:rFonts w:ascii="Times New Roman" w:hint="eastAsia"/>
                <w:color w:val="060607"/>
                <w:spacing w:val="3"/>
                <w:shd w:val="clear" w:color="auto" w:fill="FFFFFF"/>
              </w:rPr>
              <w:tab/>
            </w:r>
            <w:r w:rsidRPr="00A54F20">
              <w:rPr>
                <w:rFonts w:ascii="Times New Roman" w:hint="eastAsia"/>
                <w:color w:val="060607"/>
                <w:spacing w:val="3"/>
                <w:shd w:val="clear" w:color="auto" w:fill="FFFFFF"/>
              </w:rPr>
              <w:t>设置</w:t>
            </w:r>
            <w:r w:rsidRPr="00A54F20">
              <w:rPr>
                <w:rFonts w:ascii="Times New Roman" w:hint="eastAsia"/>
                <w:color w:val="060607"/>
                <w:spacing w:val="3"/>
                <w:shd w:val="clear" w:color="auto" w:fill="FFFFFF"/>
              </w:rPr>
              <w:t>PWM</w:t>
            </w:r>
            <w:r w:rsidRPr="00A54F20">
              <w:rPr>
                <w:rFonts w:ascii="Times New Roman" w:hint="eastAsia"/>
                <w:color w:val="060607"/>
                <w:spacing w:val="3"/>
                <w:shd w:val="clear" w:color="auto" w:fill="FFFFFF"/>
              </w:rPr>
              <w:t>占空比为车辆最大允许充电电流，启动充电并保持</w:t>
            </w:r>
            <w:r w:rsidRPr="00A54F20">
              <w:rPr>
                <w:rFonts w:ascii="Times New Roman" w:hint="eastAsia"/>
                <w:color w:val="060607"/>
                <w:spacing w:val="3"/>
                <w:shd w:val="clear" w:color="auto" w:fill="FFFFFF"/>
              </w:rPr>
              <w:t>2 min</w:t>
            </w:r>
            <w:r w:rsidRPr="00A54F20">
              <w:rPr>
                <w:rFonts w:ascii="Times New Roman" w:hint="eastAsia"/>
                <w:color w:val="060607"/>
                <w:spacing w:val="3"/>
                <w:shd w:val="clear" w:color="auto" w:fill="FFFFFF"/>
              </w:rPr>
              <w:t>；</w:t>
            </w:r>
            <w:r w:rsidRPr="00A54F20">
              <w:rPr>
                <w:rFonts w:ascii="Times New Roman" w:hint="eastAsia"/>
                <w:color w:val="060607"/>
                <w:spacing w:val="3"/>
                <w:shd w:val="clear" w:color="auto" w:fill="FFFFFF"/>
              </w:rPr>
              <w:t xml:space="preserve"> </w:t>
            </w:r>
          </w:p>
          <w:p w14:paraId="3484FA30" w14:textId="2BC875E2" w:rsidR="0048266F" w:rsidRPr="0048266F" w:rsidRDefault="00A54F20" w:rsidP="00A54F20">
            <w:pPr>
              <w:spacing w:line="240" w:lineRule="auto"/>
              <w:rPr>
                <w:rFonts w:ascii="Times New Roman" w:hint="eastAsia"/>
                <w:color w:val="060607"/>
                <w:spacing w:val="3"/>
                <w:shd w:val="clear" w:color="auto" w:fill="FFFFFF"/>
              </w:rPr>
            </w:pPr>
            <w:r w:rsidRPr="00A54F20">
              <w:rPr>
                <w:rFonts w:ascii="Times New Roman" w:hint="eastAsia"/>
                <w:color w:val="060607"/>
                <w:spacing w:val="3"/>
                <w:shd w:val="clear" w:color="auto" w:fill="FFFFFF"/>
              </w:rPr>
              <w:t>c</w:t>
            </w:r>
            <w:r w:rsidRPr="00A54F20">
              <w:rPr>
                <w:rFonts w:ascii="Times New Roman" w:hint="eastAsia"/>
                <w:color w:val="060607"/>
                <w:spacing w:val="3"/>
                <w:shd w:val="clear" w:color="auto" w:fill="FFFFFF"/>
              </w:rPr>
              <w:t>）</w:t>
            </w:r>
            <w:r w:rsidRPr="00A54F20">
              <w:rPr>
                <w:rFonts w:ascii="Times New Roman" w:hint="eastAsia"/>
                <w:color w:val="060607"/>
                <w:spacing w:val="3"/>
                <w:shd w:val="clear" w:color="auto" w:fill="FFFFFF"/>
              </w:rPr>
              <w:t xml:space="preserve"> </w:t>
            </w:r>
            <w:r w:rsidRPr="00A54F20">
              <w:rPr>
                <w:rFonts w:ascii="Times New Roman" w:hint="eastAsia"/>
                <w:color w:val="060607"/>
                <w:spacing w:val="3"/>
                <w:shd w:val="clear" w:color="auto" w:fill="FFFFFF"/>
              </w:rPr>
              <w:t>调整</w:t>
            </w:r>
            <w:r w:rsidRPr="00A54F20">
              <w:rPr>
                <w:rFonts w:ascii="Times New Roman" w:hint="eastAsia"/>
                <w:color w:val="060607"/>
                <w:spacing w:val="3"/>
                <w:shd w:val="clear" w:color="auto" w:fill="FFFFFF"/>
              </w:rPr>
              <w:t>PWM</w:t>
            </w:r>
            <w:r w:rsidRPr="00A54F20">
              <w:rPr>
                <w:rFonts w:ascii="Times New Roman" w:hint="eastAsia"/>
                <w:color w:val="060607"/>
                <w:spacing w:val="3"/>
                <w:shd w:val="clear" w:color="auto" w:fill="FFFFFF"/>
              </w:rPr>
              <w:t>占空比，直至车辆结束充电，记录充电结束时的占空比。</w:t>
            </w:r>
          </w:p>
        </w:tc>
      </w:tr>
      <w:tr w:rsidR="0048266F" w14:paraId="23EAF213" w14:textId="77777777" w:rsidTr="005F7F34">
        <w:tc>
          <w:tcPr>
            <w:tcW w:w="1129" w:type="dxa"/>
            <w:vAlign w:val="center"/>
          </w:tcPr>
          <w:p w14:paraId="24CBB1DC" w14:textId="5F6AC92B" w:rsidR="0048266F" w:rsidRDefault="00A54F20" w:rsidP="00ED2D40">
            <w:pPr>
              <w:spacing w:line="240" w:lineRule="auto"/>
              <w:jc w:val="center"/>
              <w:rPr>
                <w:rFonts w:ascii="Times New Roman"/>
                <w:color w:val="060607"/>
                <w:spacing w:val="3"/>
                <w:shd w:val="clear" w:color="auto" w:fill="FFFFFF"/>
              </w:rPr>
            </w:pPr>
            <w:r>
              <w:rPr>
                <w:rFonts w:ascii="Times New Roman" w:hint="eastAsia"/>
                <w:color w:val="060607"/>
                <w:spacing w:val="3"/>
                <w:shd w:val="clear" w:color="auto" w:fill="FFFFFF"/>
              </w:rPr>
              <w:t>7</w:t>
            </w:r>
          </w:p>
        </w:tc>
        <w:tc>
          <w:tcPr>
            <w:tcW w:w="1985" w:type="dxa"/>
            <w:vAlign w:val="center"/>
          </w:tcPr>
          <w:p w14:paraId="3572FD1E" w14:textId="19EB2F16" w:rsidR="0048266F" w:rsidRPr="0048266F" w:rsidRDefault="00A54F20" w:rsidP="00ED2D40">
            <w:pPr>
              <w:spacing w:line="240" w:lineRule="auto"/>
              <w:rPr>
                <w:rFonts w:ascii="Times New Roman" w:hint="eastAsia"/>
                <w:color w:val="060607"/>
                <w:spacing w:val="3"/>
                <w:shd w:val="clear" w:color="auto" w:fill="FFFFFF"/>
              </w:rPr>
            </w:pPr>
            <w:r w:rsidRPr="00A54F20">
              <w:rPr>
                <w:rFonts w:ascii="Times New Roman" w:hint="eastAsia"/>
                <w:color w:val="060607"/>
                <w:spacing w:val="3"/>
                <w:shd w:val="clear" w:color="auto" w:fill="FFFFFF"/>
              </w:rPr>
              <w:t>CP</w:t>
            </w:r>
            <w:r w:rsidRPr="00A54F20">
              <w:rPr>
                <w:rFonts w:ascii="Times New Roman" w:hint="eastAsia"/>
                <w:color w:val="060607"/>
                <w:spacing w:val="3"/>
                <w:shd w:val="clear" w:color="auto" w:fill="FFFFFF"/>
              </w:rPr>
              <w:t>短路测试</w:t>
            </w:r>
          </w:p>
        </w:tc>
        <w:tc>
          <w:tcPr>
            <w:tcW w:w="6379" w:type="dxa"/>
            <w:vAlign w:val="center"/>
          </w:tcPr>
          <w:p w14:paraId="0A36443D" w14:textId="590B3233" w:rsidR="00A54F20" w:rsidRPr="00A54F20" w:rsidRDefault="00A54F20" w:rsidP="00A54F20">
            <w:pPr>
              <w:spacing w:line="240" w:lineRule="auto"/>
              <w:rPr>
                <w:rFonts w:ascii="Times New Roman" w:hint="eastAsia"/>
                <w:color w:val="060607"/>
                <w:spacing w:val="3"/>
                <w:shd w:val="clear" w:color="auto" w:fill="FFFFFF"/>
              </w:rPr>
            </w:pPr>
            <w:r w:rsidRPr="00A54F20">
              <w:rPr>
                <w:rFonts w:ascii="Times New Roman" w:hint="eastAsia"/>
                <w:color w:val="060607"/>
                <w:spacing w:val="3"/>
                <w:shd w:val="clear" w:color="auto" w:fill="FFFFFF"/>
              </w:rPr>
              <w:t>a</w:t>
            </w:r>
            <w:r w:rsidRPr="00A54F20">
              <w:rPr>
                <w:rFonts w:ascii="Times New Roman" w:hint="eastAsia"/>
                <w:color w:val="060607"/>
                <w:spacing w:val="3"/>
                <w:shd w:val="clear" w:color="auto" w:fill="FFFFFF"/>
              </w:rPr>
              <w:t>）</w:t>
            </w:r>
            <w:r w:rsidRPr="00A54F20">
              <w:rPr>
                <w:rFonts w:ascii="Times New Roman" w:hint="eastAsia"/>
                <w:color w:val="060607"/>
                <w:spacing w:val="3"/>
                <w:shd w:val="clear" w:color="auto" w:fill="FFFFFF"/>
              </w:rPr>
              <w:tab/>
            </w:r>
            <w:r w:rsidRPr="00A54F20">
              <w:rPr>
                <w:rFonts w:ascii="Times New Roman" w:hint="eastAsia"/>
                <w:color w:val="060607"/>
                <w:spacing w:val="3"/>
                <w:shd w:val="clear" w:color="auto" w:fill="FFFFFF"/>
              </w:rPr>
              <w:t>正常充电过程中，模拟</w:t>
            </w:r>
            <w:r w:rsidRPr="00A54F20">
              <w:rPr>
                <w:rFonts w:ascii="Times New Roman" w:hint="eastAsia"/>
                <w:color w:val="060607"/>
                <w:spacing w:val="3"/>
                <w:shd w:val="clear" w:color="auto" w:fill="FFFFFF"/>
              </w:rPr>
              <w:t xml:space="preserve"> CP </w:t>
            </w:r>
            <w:r w:rsidRPr="00A54F20">
              <w:rPr>
                <w:rFonts w:ascii="Times New Roman" w:hint="eastAsia"/>
                <w:color w:val="060607"/>
                <w:spacing w:val="3"/>
                <w:shd w:val="clear" w:color="auto" w:fill="FFFFFF"/>
              </w:rPr>
              <w:t>信号短路，保持</w:t>
            </w:r>
            <w:r w:rsidRPr="00A54F20">
              <w:rPr>
                <w:rFonts w:ascii="Times New Roman" w:hint="eastAsia"/>
                <w:color w:val="060607"/>
                <w:spacing w:val="3"/>
                <w:shd w:val="clear" w:color="auto" w:fill="FFFFFF"/>
              </w:rPr>
              <w:t xml:space="preserve"> 3s </w:t>
            </w:r>
            <w:r w:rsidRPr="00A54F20">
              <w:rPr>
                <w:rFonts w:ascii="Times New Roman" w:hint="eastAsia"/>
                <w:color w:val="060607"/>
                <w:spacing w:val="3"/>
                <w:shd w:val="clear" w:color="auto" w:fill="FFFFFF"/>
              </w:rPr>
              <w:t>后恢复</w:t>
            </w:r>
            <w:r w:rsidRPr="00A54F20">
              <w:rPr>
                <w:rFonts w:ascii="Times New Roman" w:hint="eastAsia"/>
                <w:color w:val="060607"/>
                <w:spacing w:val="3"/>
                <w:shd w:val="clear" w:color="auto" w:fill="FFFFFF"/>
              </w:rPr>
              <w:t xml:space="preserve"> CP </w:t>
            </w:r>
            <w:r w:rsidRPr="00A54F20">
              <w:rPr>
                <w:rFonts w:ascii="Times New Roman" w:hint="eastAsia"/>
                <w:color w:val="060607"/>
                <w:spacing w:val="3"/>
                <w:shd w:val="clear" w:color="auto" w:fill="FFFFFF"/>
              </w:rPr>
              <w:t>信号；</w:t>
            </w:r>
          </w:p>
          <w:p w14:paraId="17654A95" w14:textId="5EE496A6" w:rsidR="0048266F" w:rsidRPr="0048266F" w:rsidRDefault="00A54F20" w:rsidP="00A54F20">
            <w:pPr>
              <w:spacing w:line="240" w:lineRule="auto"/>
              <w:rPr>
                <w:rFonts w:ascii="Times New Roman" w:hint="eastAsia"/>
                <w:color w:val="060607"/>
                <w:spacing w:val="3"/>
                <w:shd w:val="clear" w:color="auto" w:fill="FFFFFF"/>
              </w:rPr>
            </w:pPr>
            <w:r w:rsidRPr="00A54F20">
              <w:rPr>
                <w:rFonts w:ascii="Times New Roman" w:hint="eastAsia"/>
                <w:color w:val="060607"/>
                <w:spacing w:val="3"/>
                <w:shd w:val="clear" w:color="auto" w:fill="FFFFFF"/>
              </w:rPr>
              <w:t>b</w:t>
            </w:r>
            <w:r w:rsidRPr="00A54F20">
              <w:rPr>
                <w:rFonts w:ascii="Times New Roman" w:hint="eastAsia"/>
                <w:color w:val="060607"/>
                <w:spacing w:val="3"/>
                <w:shd w:val="clear" w:color="auto" w:fill="FFFFFF"/>
              </w:rPr>
              <w:t>）</w:t>
            </w:r>
            <w:r w:rsidRPr="00A54F20">
              <w:rPr>
                <w:rFonts w:ascii="Times New Roman" w:hint="eastAsia"/>
                <w:color w:val="060607"/>
                <w:spacing w:val="3"/>
                <w:shd w:val="clear" w:color="auto" w:fill="FFFFFF"/>
              </w:rPr>
              <w:tab/>
            </w:r>
            <w:r w:rsidRPr="00A54F20">
              <w:rPr>
                <w:rFonts w:ascii="Times New Roman" w:hint="eastAsia"/>
                <w:color w:val="060607"/>
                <w:spacing w:val="3"/>
                <w:shd w:val="clear" w:color="auto" w:fill="FFFFFF"/>
              </w:rPr>
              <w:t>检查检测点</w:t>
            </w:r>
            <w:r w:rsidRPr="00A54F20">
              <w:rPr>
                <w:rFonts w:ascii="Times New Roman" w:hint="eastAsia"/>
                <w:color w:val="060607"/>
                <w:spacing w:val="3"/>
                <w:shd w:val="clear" w:color="auto" w:fill="FFFFFF"/>
              </w:rPr>
              <w:t xml:space="preserve"> 1 </w:t>
            </w:r>
            <w:r w:rsidRPr="00A54F20">
              <w:rPr>
                <w:rFonts w:ascii="Times New Roman" w:hint="eastAsia"/>
                <w:color w:val="060607"/>
                <w:spacing w:val="3"/>
                <w:shd w:val="clear" w:color="auto" w:fill="FFFFFF"/>
              </w:rPr>
              <w:t>的电压值、充电状态，记录</w:t>
            </w:r>
            <w:r w:rsidRPr="00A54F20">
              <w:rPr>
                <w:rFonts w:ascii="Times New Roman" w:hint="eastAsia"/>
                <w:color w:val="060607"/>
                <w:spacing w:val="3"/>
                <w:shd w:val="clear" w:color="auto" w:fill="FFFFFF"/>
              </w:rPr>
              <w:t xml:space="preserve"> S2 </w:t>
            </w:r>
            <w:r w:rsidRPr="00A54F20">
              <w:rPr>
                <w:rFonts w:ascii="Times New Roman" w:hint="eastAsia"/>
                <w:color w:val="060607"/>
                <w:spacing w:val="3"/>
                <w:shd w:val="clear" w:color="auto" w:fill="FFFFFF"/>
              </w:rPr>
              <w:t>断开时间。</w:t>
            </w:r>
          </w:p>
        </w:tc>
      </w:tr>
      <w:tr w:rsidR="00A54F20" w14:paraId="6D1E3A42" w14:textId="77777777" w:rsidTr="005F7F34">
        <w:tc>
          <w:tcPr>
            <w:tcW w:w="1129" w:type="dxa"/>
            <w:vAlign w:val="center"/>
          </w:tcPr>
          <w:p w14:paraId="6B101DD5" w14:textId="1B0FC727" w:rsidR="00A54F20" w:rsidRDefault="00A54F20" w:rsidP="00ED2D40">
            <w:pPr>
              <w:spacing w:line="240" w:lineRule="auto"/>
              <w:jc w:val="center"/>
              <w:rPr>
                <w:rFonts w:ascii="Times New Roman"/>
                <w:color w:val="060607"/>
                <w:spacing w:val="3"/>
                <w:shd w:val="clear" w:color="auto" w:fill="FFFFFF"/>
              </w:rPr>
            </w:pPr>
            <w:r>
              <w:rPr>
                <w:rFonts w:ascii="Times New Roman" w:hint="eastAsia"/>
                <w:color w:val="060607"/>
                <w:spacing w:val="3"/>
                <w:shd w:val="clear" w:color="auto" w:fill="FFFFFF"/>
              </w:rPr>
              <w:t>8</w:t>
            </w:r>
          </w:p>
        </w:tc>
        <w:tc>
          <w:tcPr>
            <w:tcW w:w="1985" w:type="dxa"/>
            <w:vAlign w:val="center"/>
          </w:tcPr>
          <w:p w14:paraId="645569F1" w14:textId="7759DB05" w:rsidR="00A54F20" w:rsidRPr="00A54F20" w:rsidRDefault="00A54F20" w:rsidP="00ED2D40">
            <w:pPr>
              <w:spacing w:line="240" w:lineRule="auto"/>
              <w:rPr>
                <w:rFonts w:ascii="Times New Roman" w:hint="eastAsia"/>
                <w:color w:val="060607"/>
                <w:spacing w:val="3"/>
                <w:shd w:val="clear" w:color="auto" w:fill="FFFFFF"/>
              </w:rPr>
            </w:pPr>
            <w:r w:rsidRPr="00A54F20">
              <w:rPr>
                <w:rFonts w:ascii="Times New Roman" w:hint="eastAsia"/>
                <w:color w:val="060607"/>
                <w:spacing w:val="3"/>
                <w:shd w:val="clear" w:color="auto" w:fill="FFFFFF"/>
              </w:rPr>
              <w:t>CP</w:t>
            </w:r>
            <w:r w:rsidRPr="00A54F20">
              <w:rPr>
                <w:rFonts w:ascii="Times New Roman" w:hint="eastAsia"/>
                <w:color w:val="060607"/>
                <w:spacing w:val="3"/>
                <w:shd w:val="clear" w:color="auto" w:fill="FFFFFF"/>
              </w:rPr>
              <w:t>电压异常测试</w:t>
            </w:r>
          </w:p>
        </w:tc>
        <w:tc>
          <w:tcPr>
            <w:tcW w:w="6379" w:type="dxa"/>
            <w:vAlign w:val="center"/>
          </w:tcPr>
          <w:p w14:paraId="71686D92" w14:textId="77777777" w:rsidR="00A54F20" w:rsidRPr="00A54F20" w:rsidRDefault="00A54F20" w:rsidP="00A54F20">
            <w:pPr>
              <w:spacing w:line="240" w:lineRule="auto"/>
              <w:rPr>
                <w:rFonts w:ascii="Times New Roman" w:hint="eastAsia"/>
                <w:color w:val="060607"/>
                <w:spacing w:val="3"/>
                <w:shd w:val="clear" w:color="auto" w:fill="FFFFFF"/>
              </w:rPr>
            </w:pPr>
            <w:r w:rsidRPr="00A54F20">
              <w:rPr>
                <w:rFonts w:ascii="Times New Roman" w:hint="eastAsia"/>
                <w:color w:val="060607"/>
                <w:spacing w:val="3"/>
                <w:shd w:val="clear" w:color="auto" w:fill="FFFFFF"/>
              </w:rPr>
              <w:t>a</w:t>
            </w:r>
            <w:r w:rsidRPr="00A54F20">
              <w:rPr>
                <w:rFonts w:ascii="Times New Roman" w:hint="eastAsia"/>
                <w:color w:val="060607"/>
                <w:spacing w:val="3"/>
                <w:shd w:val="clear" w:color="auto" w:fill="FFFFFF"/>
              </w:rPr>
              <w:t>）</w:t>
            </w:r>
            <w:r w:rsidRPr="00A54F20">
              <w:rPr>
                <w:rFonts w:ascii="Times New Roman" w:hint="eastAsia"/>
                <w:color w:val="060607"/>
                <w:spacing w:val="3"/>
                <w:shd w:val="clear" w:color="auto" w:fill="FFFFFF"/>
              </w:rPr>
              <w:tab/>
            </w:r>
            <w:r w:rsidRPr="00A54F20">
              <w:rPr>
                <w:rFonts w:ascii="Times New Roman" w:hint="eastAsia"/>
                <w:color w:val="060607"/>
                <w:spacing w:val="3"/>
                <w:shd w:val="clear" w:color="auto" w:fill="FFFFFF"/>
              </w:rPr>
              <w:t>正常充电过程中，调整测试系统的</w:t>
            </w:r>
            <w:r w:rsidRPr="00A54F20">
              <w:rPr>
                <w:rFonts w:ascii="Times New Roman" w:hint="eastAsia"/>
                <w:color w:val="060607"/>
                <w:spacing w:val="3"/>
                <w:shd w:val="clear" w:color="auto" w:fill="FFFFFF"/>
              </w:rPr>
              <w:t>CP</w:t>
            </w:r>
            <w:r w:rsidRPr="00A54F20">
              <w:rPr>
                <w:rFonts w:ascii="Times New Roman" w:hint="eastAsia"/>
                <w:color w:val="060607"/>
                <w:spacing w:val="3"/>
                <w:shd w:val="clear" w:color="auto" w:fill="FFFFFF"/>
              </w:rPr>
              <w:t>输出电压，从</w:t>
            </w:r>
            <w:r w:rsidRPr="00A54F20">
              <w:rPr>
                <w:rFonts w:ascii="Times New Roman" w:hint="eastAsia"/>
                <w:color w:val="060607"/>
                <w:spacing w:val="3"/>
                <w:shd w:val="clear" w:color="auto" w:fill="FFFFFF"/>
              </w:rPr>
              <w:t>12V</w:t>
            </w:r>
            <w:r w:rsidRPr="00A54F20">
              <w:rPr>
                <w:rFonts w:ascii="Times New Roman" w:hint="eastAsia"/>
                <w:color w:val="060607"/>
                <w:spacing w:val="3"/>
                <w:shd w:val="clear" w:color="auto" w:fill="FFFFFF"/>
              </w:rPr>
              <w:t>调至</w:t>
            </w:r>
            <w:r w:rsidRPr="00A54F20">
              <w:rPr>
                <w:rFonts w:ascii="Times New Roman" w:hint="eastAsia"/>
                <w:color w:val="060607"/>
                <w:spacing w:val="3"/>
                <w:shd w:val="clear" w:color="auto" w:fill="FFFFFF"/>
              </w:rPr>
              <w:t xml:space="preserve">5V </w:t>
            </w:r>
            <w:r w:rsidRPr="00A54F20">
              <w:rPr>
                <w:rFonts w:ascii="Times New Roman" w:hint="eastAsia"/>
                <w:color w:val="060607"/>
                <w:spacing w:val="3"/>
                <w:shd w:val="clear" w:color="auto" w:fill="FFFFFF"/>
              </w:rPr>
              <w:t>，保持</w:t>
            </w:r>
            <w:r w:rsidRPr="00A54F20">
              <w:rPr>
                <w:rFonts w:ascii="Times New Roman" w:hint="eastAsia"/>
                <w:color w:val="060607"/>
                <w:spacing w:val="3"/>
                <w:shd w:val="clear" w:color="auto" w:fill="FFFFFF"/>
              </w:rPr>
              <w:t xml:space="preserve">3s </w:t>
            </w:r>
            <w:r w:rsidRPr="00A54F20">
              <w:rPr>
                <w:rFonts w:ascii="Times New Roman" w:hint="eastAsia"/>
                <w:color w:val="060607"/>
                <w:spacing w:val="3"/>
                <w:shd w:val="clear" w:color="auto" w:fill="FFFFFF"/>
              </w:rPr>
              <w:t>，恢复至</w:t>
            </w:r>
            <w:r w:rsidRPr="00A54F20">
              <w:rPr>
                <w:rFonts w:ascii="Times New Roman" w:hint="eastAsia"/>
                <w:color w:val="060607"/>
                <w:spacing w:val="3"/>
                <w:shd w:val="clear" w:color="auto" w:fill="FFFFFF"/>
              </w:rPr>
              <w:t>12V</w:t>
            </w:r>
            <w:r w:rsidRPr="00A54F20">
              <w:rPr>
                <w:rFonts w:ascii="Times New Roman" w:hint="eastAsia"/>
                <w:color w:val="060607"/>
                <w:spacing w:val="3"/>
                <w:shd w:val="clear" w:color="auto" w:fill="FFFFFF"/>
              </w:rPr>
              <w:t>；</w:t>
            </w:r>
          </w:p>
          <w:p w14:paraId="2B06B1FD" w14:textId="77777777" w:rsidR="00A54F20" w:rsidRDefault="00A54F20" w:rsidP="00A54F20">
            <w:pPr>
              <w:spacing w:line="240" w:lineRule="auto"/>
              <w:rPr>
                <w:rFonts w:ascii="Times New Roman"/>
                <w:color w:val="060607"/>
                <w:spacing w:val="3"/>
                <w:shd w:val="clear" w:color="auto" w:fill="FFFFFF"/>
              </w:rPr>
            </w:pPr>
            <w:r w:rsidRPr="00A54F20">
              <w:rPr>
                <w:rFonts w:ascii="Times New Roman" w:hint="eastAsia"/>
                <w:color w:val="060607"/>
                <w:spacing w:val="3"/>
                <w:shd w:val="clear" w:color="auto" w:fill="FFFFFF"/>
              </w:rPr>
              <w:t>b</w:t>
            </w:r>
            <w:r w:rsidRPr="00A54F20">
              <w:rPr>
                <w:rFonts w:ascii="Times New Roman" w:hint="eastAsia"/>
                <w:color w:val="060607"/>
                <w:spacing w:val="3"/>
                <w:shd w:val="clear" w:color="auto" w:fill="FFFFFF"/>
              </w:rPr>
              <w:t>）</w:t>
            </w:r>
            <w:r w:rsidRPr="00A54F20">
              <w:rPr>
                <w:rFonts w:ascii="Times New Roman" w:hint="eastAsia"/>
                <w:color w:val="060607"/>
                <w:spacing w:val="3"/>
                <w:shd w:val="clear" w:color="auto" w:fill="FFFFFF"/>
              </w:rPr>
              <w:tab/>
            </w:r>
            <w:r w:rsidRPr="00A54F20">
              <w:rPr>
                <w:rFonts w:ascii="Times New Roman" w:hint="eastAsia"/>
                <w:color w:val="060607"/>
                <w:spacing w:val="3"/>
                <w:shd w:val="clear" w:color="auto" w:fill="FFFFFF"/>
              </w:rPr>
              <w:t>检查检测点</w:t>
            </w:r>
            <w:r w:rsidRPr="00A54F20">
              <w:rPr>
                <w:rFonts w:ascii="Times New Roman" w:hint="eastAsia"/>
                <w:color w:val="060607"/>
                <w:spacing w:val="3"/>
                <w:shd w:val="clear" w:color="auto" w:fill="FFFFFF"/>
              </w:rPr>
              <w:t>1</w:t>
            </w:r>
            <w:r w:rsidRPr="00A54F20">
              <w:rPr>
                <w:rFonts w:ascii="Times New Roman" w:hint="eastAsia"/>
                <w:color w:val="060607"/>
                <w:spacing w:val="3"/>
                <w:shd w:val="clear" w:color="auto" w:fill="FFFFFF"/>
              </w:rPr>
              <w:t>的电压值、充电状态，记录</w:t>
            </w:r>
            <w:r w:rsidRPr="00A54F20">
              <w:rPr>
                <w:rFonts w:ascii="Times New Roman" w:hint="eastAsia"/>
                <w:color w:val="060607"/>
                <w:spacing w:val="3"/>
                <w:shd w:val="clear" w:color="auto" w:fill="FFFFFF"/>
              </w:rPr>
              <w:t>S2</w:t>
            </w:r>
            <w:r w:rsidRPr="00A54F20">
              <w:rPr>
                <w:rFonts w:ascii="Times New Roman" w:hint="eastAsia"/>
                <w:color w:val="060607"/>
                <w:spacing w:val="3"/>
                <w:shd w:val="clear" w:color="auto" w:fill="FFFFFF"/>
              </w:rPr>
              <w:t>断开时间；</w:t>
            </w:r>
          </w:p>
          <w:p w14:paraId="3BCE1C3E" w14:textId="21211DF0" w:rsidR="00A54F20" w:rsidRPr="00A54F20" w:rsidRDefault="00A54F20" w:rsidP="00A54F20">
            <w:pPr>
              <w:spacing w:line="240" w:lineRule="auto"/>
              <w:rPr>
                <w:rFonts w:ascii="Times New Roman" w:hint="eastAsia"/>
                <w:color w:val="060607"/>
                <w:spacing w:val="3"/>
                <w:shd w:val="clear" w:color="auto" w:fill="FFFFFF"/>
              </w:rPr>
            </w:pPr>
            <w:r w:rsidRPr="00A54F20">
              <w:rPr>
                <w:rFonts w:ascii="Times New Roman" w:hint="eastAsia"/>
                <w:color w:val="060607"/>
                <w:spacing w:val="3"/>
                <w:shd w:val="clear" w:color="auto" w:fill="FFFFFF"/>
              </w:rPr>
              <w:t>c</w:t>
            </w:r>
            <w:r w:rsidRPr="00A54F20">
              <w:rPr>
                <w:rFonts w:ascii="Times New Roman" w:hint="eastAsia"/>
                <w:color w:val="060607"/>
                <w:spacing w:val="3"/>
                <w:shd w:val="clear" w:color="auto" w:fill="FFFFFF"/>
              </w:rPr>
              <w:t>）</w:t>
            </w:r>
            <w:r w:rsidRPr="00A54F20">
              <w:rPr>
                <w:rFonts w:ascii="Times New Roman" w:hint="eastAsia"/>
                <w:color w:val="060607"/>
                <w:spacing w:val="3"/>
                <w:shd w:val="clear" w:color="auto" w:fill="FFFFFF"/>
              </w:rPr>
              <w:tab/>
            </w:r>
            <w:r w:rsidRPr="00A54F20">
              <w:rPr>
                <w:rFonts w:ascii="Times New Roman" w:hint="eastAsia"/>
                <w:color w:val="060607"/>
                <w:spacing w:val="3"/>
                <w:shd w:val="clear" w:color="auto" w:fill="FFFFFF"/>
              </w:rPr>
              <w:t>正常充电过程中，调整测试系统的</w:t>
            </w:r>
            <w:r w:rsidRPr="00A54F20">
              <w:rPr>
                <w:rFonts w:ascii="Times New Roman" w:hint="eastAsia"/>
                <w:color w:val="060607"/>
                <w:spacing w:val="3"/>
                <w:shd w:val="clear" w:color="auto" w:fill="FFFFFF"/>
              </w:rPr>
              <w:t>CP</w:t>
            </w:r>
            <w:r w:rsidRPr="00A54F20">
              <w:rPr>
                <w:rFonts w:ascii="Times New Roman" w:hint="eastAsia"/>
                <w:color w:val="060607"/>
                <w:spacing w:val="3"/>
                <w:shd w:val="clear" w:color="auto" w:fill="FFFFFF"/>
              </w:rPr>
              <w:t>输出电压，从</w:t>
            </w:r>
            <w:r w:rsidRPr="00A54F20">
              <w:rPr>
                <w:rFonts w:ascii="Times New Roman" w:hint="eastAsia"/>
                <w:color w:val="060607"/>
                <w:spacing w:val="3"/>
                <w:shd w:val="clear" w:color="auto" w:fill="FFFFFF"/>
              </w:rPr>
              <w:t>12V</w:t>
            </w:r>
            <w:r w:rsidRPr="00A54F20">
              <w:rPr>
                <w:rFonts w:ascii="Times New Roman" w:hint="eastAsia"/>
                <w:color w:val="060607"/>
                <w:spacing w:val="3"/>
                <w:shd w:val="clear" w:color="auto" w:fill="FFFFFF"/>
              </w:rPr>
              <w:t>调至</w:t>
            </w:r>
            <w:r w:rsidRPr="00A54F20">
              <w:rPr>
                <w:rFonts w:ascii="Times New Roman" w:hint="eastAsia"/>
                <w:color w:val="060607"/>
                <w:spacing w:val="3"/>
                <w:shd w:val="clear" w:color="auto" w:fill="FFFFFF"/>
              </w:rPr>
              <w:t xml:space="preserve">18V </w:t>
            </w:r>
            <w:r w:rsidRPr="00A54F20">
              <w:rPr>
                <w:rFonts w:ascii="Times New Roman" w:hint="eastAsia"/>
                <w:color w:val="060607"/>
                <w:spacing w:val="3"/>
                <w:shd w:val="clear" w:color="auto" w:fill="FFFFFF"/>
              </w:rPr>
              <w:t>，保持</w:t>
            </w:r>
            <w:r w:rsidRPr="00A54F20">
              <w:rPr>
                <w:rFonts w:ascii="Times New Roman" w:hint="eastAsia"/>
                <w:color w:val="060607"/>
                <w:spacing w:val="3"/>
                <w:shd w:val="clear" w:color="auto" w:fill="FFFFFF"/>
              </w:rPr>
              <w:t xml:space="preserve">3s </w:t>
            </w:r>
            <w:r w:rsidRPr="00A54F20">
              <w:rPr>
                <w:rFonts w:ascii="Times New Roman" w:hint="eastAsia"/>
                <w:color w:val="060607"/>
                <w:spacing w:val="3"/>
                <w:shd w:val="clear" w:color="auto" w:fill="FFFFFF"/>
              </w:rPr>
              <w:t>，恢复至</w:t>
            </w:r>
            <w:r w:rsidRPr="00A54F20">
              <w:rPr>
                <w:rFonts w:ascii="Times New Roman" w:hint="eastAsia"/>
                <w:color w:val="060607"/>
                <w:spacing w:val="3"/>
                <w:shd w:val="clear" w:color="auto" w:fill="FFFFFF"/>
              </w:rPr>
              <w:t xml:space="preserve">12V </w:t>
            </w:r>
            <w:r w:rsidRPr="00A54F20">
              <w:rPr>
                <w:rFonts w:ascii="Times New Roman" w:hint="eastAsia"/>
                <w:color w:val="060607"/>
                <w:spacing w:val="3"/>
                <w:shd w:val="clear" w:color="auto" w:fill="FFFFFF"/>
              </w:rPr>
              <w:t>，重复步骤</w:t>
            </w:r>
            <w:r w:rsidRPr="00A54F20">
              <w:rPr>
                <w:rFonts w:ascii="Times New Roman" w:hint="eastAsia"/>
                <w:color w:val="060607"/>
                <w:spacing w:val="3"/>
                <w:shd w:val="clear" w:color="auto" w:fill="FFFFFF"/>
              </w:rPr>
              <w:t>b</w:t>
            </w:r>
            <w:r w:rsidRPr="00A54F20">
              <w:rPr>
                <w:rFonts w:ascii="Times New Roman" w:hint="eastAsia"/>
                <w:color w:val="060607"/>
                <w:spacing w:val="3"/>
                <w:shd w:val="clear" w:color="auto" w:fill="FFFFFF"/>
              </w:rPr>
              <w:t>）。</w:t>
            </w:r>
          </w:p>
        </w:tc>
      </w:tr>
      <w:tr w:rsidR="00A54F20" w14:paraId="4EE579B9" w14:textId="77777777" w:rsidTr="005F7F34">
        <w:tc>
          <w:tcPr>
            <w:tcW w:w="1129" w:type="dxa"/>
            <w:vAlign w:val="center"/>
          </w:tcPr>
          <w:p w14:paraId="21EA8034" w14:textId="3561A8DA" w:rsidR="00A54F20" w:rsidRDefault="00A54F20" w:rsidP="00ED2D40">
            <w:pPr>
              <w:spacing w:line="240" w:lineRule="auto"/>
              <w:jc w:val="center"/>
              <w:rPr>
                <w:rFonts w:ascii="Times New Roman"/>
                <w:color w:val="060607"/>
                <w:spacing w:val="3"/>
                <w:shd w:val="clear" w:color="auto" w:fill="FFFFFF"/>
              </w:rPr>
            </w:pPr>
            <w:r>
              <w:rPr>
                <w:rFonts w:ascii="Times New Roman" w:hint="eastAsia"/>
                <w:color w:val="060607"/>
                <w:spacing w:val="3"/>
                <w:shd w:val="clear" w:color="auto" w:fill="FFFFFF"/>
              </w:rPr>
              <w:lastRenderedPageBreak/>
              <w:t>9</w:t>
            </w:r>
          </w:p>
        </w:tc>
        <w:tc>
          <w:tcPr>
            <w:tcW w:w="1985" w:type="dxa"/>
            <w:vAlign w:val="center"/>
          </w:tcPr>
          <w:p w14:paraId="3C4517B1" w14:textId="1F1E56CC" w:rsidR="00A54F20" w:rsidRPr="00A54F20" w:rsidRDefault="00A54F20" w:rsidP="00ED2D40">
            <w:pPr>
              <w:spacing w:line="240" w:lineRule="auto"/>
              <w:rPr>
                <w:rFonts w:ascii="Times New Roman" w:hint="eastAsia"/>
                <w:color w:val="060607"/>
                <w:spacing w:val="3"/>
                <w:shd w:val="clear" w:color="auto" w:fill="FFFFFF"/>
              </w:rPr>
            </w:pPr>
            <w:r w:rsidRPr="00A54F20">
              <w:rPr>
                <w:rFonts w:ascii="Times New Roman" w:hint="eastAsia"/>
                <w:color w:val="060607"/>
                <w:spacing w:val="3"/>
                <w:shd w:val="clear" w:color="auto" w:fill="FFFFFF"/>
              </w:rPr>
              <w:t>PWM</w:t>
            </w:r>
            <w:r w:rsidRPr="00A54F20">
              <w:rPr>
                <w:rFonts w:ascii="Times New Roman" w:hint="eastAsia"/>
                <w:color w:val="060607"/>
                <w:spacing w:val="3"/>
                <w:shd w:val="clear" w:color="auto" w:fill="FFFFFF"/>
              </w:rPr>
              <w:t>占空比异常测试</w:t>
            </w:r>
          </w:p>
        </w:tc>
        <w:tc>
          <w:tcPr>
            <w:tcW w:w="6379" w:type="dxa"/>
            <w:vAlign w:val="center"/>
          </w:tcPr>
          <w:p w14:paraId="5E625CB7" w14:textId="77777777" w:rsidR="00A54F20" w:rsidRPr="0048266F" w:rsidRDefault="00A54F20" w:rsidP="00A54F20">
            <w:pPr>
              <w:spacing w:line="240" w:lineRule="auto"/>
              <w:rPr>
                <w:rFonts w:ascii="Times New Roman"/>
                <w:color w:val="060607"/>
                <w:spacing w:val="3"/>
                <w:shd w:val="clear" w:color="auto" w:fill="FFFFFF"/>
              </w:rPr>
            </w:pPr>
            <w:r w:rsidRPr="0048266F">
              <w:rPr>
                <w:rFonts w:ascii="Times New Roman" w:hint="eastAsia"/>
                <w:color w:val="060607"/>
                <w:spacing w:val="3"/>
                <w:shd w:val="clear" w:color="auto" w:fill="FFFFFF"/>
              </w:rPr>
              <w:t>a</w:t>
            </w:r>
            <w:r w:rsidRPr="0048266F">
              <w:rPr>
                <w:rFonts w:ascii="Times New Roman" w:hint="eastAsia"/>
                <w:color w:val="060607"/>
                <w:spacing w:val="3"/>
                <w:shd w:val="clear" w:color="auto" w:fill="FFFFFF"/>
              </w:rPr>
              <w:t>）</w:t>
            </w:r>
            <w:r w:rsidRPr="0048266F">
              <w:rPr>
                <w:rFonts w:ascii="Times New Roman" w:hint="eastAsia"/>
                <w:color w:val="060607"/>
                <w:spacing w:val="3"/>
                <w:shd w:val="clear" w:color="auto" w:fill="FFFFFF"/>
              </w:rPr>
              <w:tab/>
            </w:r>
            <w:r>
              <w:rPr>
                <w:rFonts w:ascii="Times New Roman" w:hint="eastAsia"/>
                <w:color w:val="060607"/>
                <w:spacing w:val="3"/>
                <w:shd w:val="clear" w:color="auto" w:fill="FFFFFF"/>
              </w:rPr>
              <w:t>被测车辆完成测试准备；</w:t>
            </w:r>
          </w:p>
          <w:p w14:paraId="5186BD87" w14:textId="77777777" w:rsidR="00A54F20" w:rsidRPr="00A54F20" w:rsidRDefault="00A54F20" w:rsidP="00A54F20">
            <w:pPr>
              <w:spacing w:line="240" w:lineRule="auto"/>
              <w:rPr>
                <w:rFonts w:ascii="Times New Roman" w:hint="eastAsia"/>
                <w:color w:val="060607"/>
                <w:spacing w:val="3"/>
                <w:shd w:val="clear" w:color="auto" w:fill="FFFFFF"/>
              </w:rPr>
            </w:pPr>
            <w:r w:rsidRPr="00A54F20">
              <w:rPr>
                <w:rFonts w:ascii="Times New Roman" w:hint="eastAsia"/>
                <w:color w:val="060607"/>
                <w:spacing w:val="3"/>
                <w:shd w:val="clear" w:color="auto" w:fill="FFFFFF"/>
              </w:rPr>
              <w:t>b</w:t>
            </w:r>
            <w:r w:rsidRPr="00A54F20">
              <w:rPr>
                <w:rFonts w:ascii="Times New Roman" w:hint="eastAsia"/>
                <w:color w:val="060607"/>
                <w:spacing w:val="3"/>
                <w:shd w:val="clear" w:color="auto" w:fill="FFFFFF"/>
              </w:rPr>
              <w:t>）</w:t>
            </w:r>
            <w:r w:rsidRPr="00A54F20">
              <w:rPr>
                <w:rFonts w:ascii="Times New Roman" w:hint="eastAsia"/>
                <w:color w:val="060607"/>
                <w:spacing w:val="3"/>
                <w:shd w:val="clear" w:color="auto" w:fill="FFFFFF"/>
              </w:rPr>
              <w:tab/>
            </w:r>
            <w:r w:rsidRPr="00A54F20">
              <w:rPr>
                <w:rFonts w:ascii="Times New Roman" w:hint="eastAsia"/>
                <w:color w:val="060607"/>
                <w:spacing w:val="3"/>
                <w:shd w:val="clear" w:color="auto" w:fill="FFFFFF"/>
              </w:rPr>
              <w:t>设置</w:t>
            </w:r>
            <w:r w:rsidRPr="00A54F20">
              <w:rPr>
                <w:rFonts w:ascii="Times New Roman" w:hint="eastAsia"/>
                <w:color w:val="060607"/>
                <w:spacing w:val="3"/>
                <w:shd w:val="clear" w:color="auto" w:fill="FFFFFF"/>
              </w:rPr>
              <w:t xml:space="preserve"> PWM </w:t>
            </w:r>
            <w:r w:rsidRPr="00A54F20">
              <w:rPr>
                <w:rFonts w:ascii="Times New Roman" w:hint="eastAsia"/>
                <w:color w:val="060607"/>
                <w:spacing w:val="3"/>
                <w:shd w:val="clear" w:color="auto" w:fill="FFFFFF"/>
              </w:rPr>
              <w:t>占空比为</w:t>
            </w:r>
            <w:r w:rsidRPr="00A54F20">
              <w:rPr>
                <w:rFonts w:ascii="Times New Roman" w:hint="eastAsia"/>
                <w:color w:val="060607"/>
                <w:spacing w:val="3"/>
                <w:shd w:val="clear" w:color="auto" w:fill="FFFFFF"/>
              </w:rPr>
              <w:t xml:space="preserve"> 50% </w:t>
            </w:r>
            <w:r w:rsidRPr="00A54F20">
              <w:rPr>
                <w:rFonts w:ascii="Times New Roman" w:hint="eastAsia"/>
                <w:color w:val="060607"/>
                <w:spacing w:val="3"/>
                <w:shd w:val="clear" w:color="auto" w:fill="FFFFFF"/>
              </w:rPr>
              <w:t>，启动充电；</w:t>
            </w:r>
          </w:p>
          <w:p w14:paraId="505A493E" w14:textId="77777777" w:rsidR="00A54F20" w:rsidRDefault="00A54F20" w:rsidP="00A54F20">
            <w:pPr>
              <w:spacing w:line="240" w:lineRule="auto"/>
              <w:rPr>
                <w:rFonts w:ascii="Times New Roman"/>
                <w:color w:val="060607"/>
                <w:spacing w:val="3"/>
                <w:shd w:val="clear" w:color="auto" w:fill="FFFFFF"/>
              </w:rPr>
            </w:pPr>
            <w:r w:rsidRPr="00A54F20">
              <w:rPr>
                <w:rFonts w:ascii="Times New Roman" w:hint="eastAsia"/>
                <w:color w:val="060607"/>
                <w:spacing w:val="3"/>
                <w:shd w:val="clear" w:color="auto" w:fill="FFFFFF"/>
              </w:rPr>
              <w:t>c</w:t>
            </w:r>
            <w:r w:rsidRPr="00A54F20">
              <w:rPr>
                <w:rFonts w:ascii="Times New Roman" w:hint="eastAsia"/>
                <w:color w:val="060607"/>
                <w:spacing w:val="3"/>
                <w:shd w:val="clear" w:color="auto" w:fill="FFFFFF"/>
              </w:rPr>
              <w:t>）</w:t>
            </w:r>
            <w:r w:rsidRPr="00A54F20">
              <w:rPr>
                <w:rFonts w:ascii="Times New Roman" w:hint="eastAsia"/>
                <w:color w:val="060607"/>
                <w:spacing w:val="3"/>
                <w:shd w:val="clear" w:color="auto" w:fill="FFFFFF"/>
              </w:rPr>
              <w:tab/>
            </w:r>
            <w:r w:rsidRPr="00A54F20">
              <w:rPr>
                <w:rFonts w:ascii="Times New Roman" w:hint="eastAsia"/>
                <w:color w:val="060607"/>
                <w:spacing w:val="3"/>
                <w:shd w:val="clear" w:color="auto" w:fill="FFFFFF"/>
              </w:rPr>
              <w:t>正常充电过程中，以</w:t>
            </w:r>
            <w:r w:rsidRPr="00A54F20">
              <w:rPr>
                <w:rFonts w:ascii="Times New Roman" w:hint="eastAsia"/>
                <w:color w:val="060607"/>
                <w:spacing w:val="3"/>
                <w:shd w:val="clear" w:color="auto" w:fill="FFFFFF"/>
              </w:rPr>
              <w:t xml:space="preserve"> 50%/s </w:t>
            </w:r>
            <w:r w:rsidRPr="00A54F20">
              <w:rPr>
                <w:rFonts w:ascii="Times New Roman" w:hint="eastAsia"/>
                <w:color w:val="060607"/>
                <w:spacing w:val="3"/>
                <w:shd w:val="clear" w:color="auto" w:fill="FFFFFF"/>
              </w:rPr>
              <w:t>的速率调整测试系统的</w:t>
            </w:r>
            <w:r w:rsidRPr="00A54F20">
              <w:rPr>
                <w:rFonts w:ascii="Times New Roman" w:hint="eastAsia"/>
                <w:color w:val="060607"/>
                <w:spacing w:val="3"/>
                <w:shd w:val="clear" w:color="auto" w:fill="FFFFFF"/>
              </w:rPr>
              <w:t xml:space="preserve"> PWM </w:t>
            </w:r>
            <w:r w:rsidRPr="00A54F20">
              <w:rPr>
                <w:rFonts w:ascii="Times New Roman" w:hint="eastAsia"/>
                <w:color w:val="060607"/>
                <w:spacing w:val="3"/>
                <w:shd w:val="clear" w:color="auto" w:fill="FFFFFF"/>
              </w:rPr>
              <w:t>占空比，从</w:t>
            </w:r>
            <w:r w:rsidRPr="00A54F20">
              <w:rPr>
                <w:rFonts w:ascii="Times New Roman" w:hint="eastAsia"/>
                <w:color w:val="060607"/>
                <w:spacing w:val="3"/>
                <w:shd w:val="clear" w:color="auto" w:fill="FFFFFF"/>
              </w:rPr>
              <w:t xml:space="preserve"> 50%</w:t>
            </w:r>
            <w:r w:rsidRPr="00A54F20">
              <w:rPr>
                <w:rFonts w:ascii="Times New Roman" w:hint="eastAsia"/>
                <w:color w:val="060607"/>
                <w:spacing w:val="3"/>
                <w:shd w:val="clear" w:color="auto" w:fill="FFFFFF"/>
              </w:rPr>
              <w:t>调整至</w:t>
            </w:r>
            <w:r w:rsidRPr="00A54F20">
              <w:rPr>
                <w:rFonts w:ascii="Times New Roman" w:hint="eastAsia"/>
                <w:color w:val="060607"/>
                <w:spacing w:val="3"/>
                <w:shd w:val="clear" w:color="auto" w:fill="FFFFFF"/>
              </w:rPr>
              <w:t>0%</w:t>
            </w:r>
            <w:r w:rsidRPr="00A54F20">
              <w:rPr>
                <w:rFonts w:ascii="Times New Roman" w:hint="eastAsia"/>
                <w:color w:val="060607"/>
                <w:spacing w:val="3"/>
                <w:shd w:val="clear" w:color="auto" w:fill="FFFFFF"/>
              </w:rPr>
              <w:t>；</w:t>
            </w:r>
            <w:r w:rsidRPr="00A54F20">
              <w:rPr>
                <w:rFonts w:ascii="Times New Roman" w:hint="eastAsia"/>
                <w:color w:val="060607"/>
                <w:spacing w:val="3"/>
                <w:shd w:val="clear" w:color="auto" w:fill="FFFFFF"/>
              </w:rPr>
              <w:t xml:space="preserve"> </w:t>
            </w:r>
          </w:p>
          <w:p w14:paraId="6024E5C3" w14:textId="724EB3F2" w:rsidR="00A54F20" w:rsidRPr="00A54F20" w:rsidRDefault="00A54F20" w:rsidP="00A54F20">
            <w:pPr>
              <w:spacing w:line="240" w:lineRule="auto"/>
              <w:rPr>
                <w:rFonts w:ascii="Times New Roman" w:hint="eastAsia"/>
                <w:color w:val="060607"/>
                <w:spacing w:val="3"/>
                <w:shd w:val="clear" w:color="auto" w:fill="FFFFFF"/>
              </w:rPr>
            </w:pPr>
            <w:r w:rsidRPr="00A54F20">
              <w:rPr>
                <w:rFonts w:ascii="Times New Roman" w:hint="eastAsia"/>
                <w:color w:val="060607"/>
                <w:spacing w:val="3"/>
                <w:shd w:val="clear" w:color="auto" w:fill="FFFFFF"/>
              </w:rPr>
              <w:t>d</w:t>
            </w:r>
            <w:r w:rsidRPr="00A54F20">
              <w:rPr>
                <w:rFonts w:ascii="Times New Roman" w:hint="eastAsia"/>
                <w:color w:val="060607"/>
                <w:spacing w:val="3"/>
                <w:shd w:val="clear" w:color="auto" w:fill="FFFFFF"/>
              </w:rPr>
              <w:t>）保持</w:t>
            </w:r>
            <w:r w:rsidRPr="00A54F20">
              <w:rPr>
                <w:rFonts w:ascii="Times New Roman" w:hint="eastAsia"/>
                <w:color w:val="060607"/>
                <w:spacing w:val="3"/>
                <w:shd w:val="clear" w:color="auto" w:fill="FFFFFF"/>
              </w:rPr>
              <w:t xml:space="preserve"> 3s </w:t>
            </w:r>
            <w:r w:rsidRPr="00A54F20">
              <w:rPr>
                <w:rFonts w:ascii="Times New Roman" w:hint="eastAsia"/>
                <w:color w:val="060607"/>
                <w:spacing w:val="3"/>
                <w:shd w:val="clear" w:color="auto" w:fill="FFFFFF"/>
              </w:rPr>
              <w:t>，恢复至</w:t>
            </w:r>
            <w:r w:rsidRPr="00A54F20">
              <w:rPr>
                <w:rFonts w:ascii="Times New Roman" w:hint="eastAsia"/>
                <w:color w:val="060607"/>
                <w:spacing w:val="3"/>
                <w:shd w:val="clear" w:color="auto" w:fill="FFFFFF"/>
              </w:rPr>
              <w:t xml:space="preserve"> 50%</w:t>
            </w:r>
            <w:r w:rsidRPr="00A54F20">
              <w:rPr>
                <w:rFonts w:ascii="Times New Roman" w:hint="eastAsia"/>
                <w:color w:val="060607"/>
                <w:spacing w:val="3"/>
                <w:shd w:val="clear" w:color="auto" w:fill="FFFFFF"/>
              </w:rPr>
              <w:t>；</w:t>
            </w:r>
          </w:p>
          <w:p w14:paraId="028F4B40" w14:textId="77777777" w:rsidR="00A54F20" w:rsidRPr="00A54F20" w:rsidRDefault="00A54F20" w:rsidP="00A54F20">
            <w:pPr>
              <w:spacing w:line="240" w:lineRule="auto"/>
              <w:rPr>
                <w:rFonts w:ascii="Times New Roman" w:hint="eastAsia"/>
                <w:color w:val="060607"/>
                <w:spacing w:val="3"/>
                <w:shd w:val="clear" w:color="auto" w:fill="FFFFFF"/>
              </w:rPr>
            </w:pPr>
            <w:r w:rsidRPr="00A54F20">
              <w:rPr>
                <w:rFonts w:ascii="Times New Roman" w:hint="eastAsia"/>
                <w:color w:val="060607"/>
                <w:spacing w:val="3"/>
                <w:shd w:val="clear" w:color="auto" w:fill="FFFFFF"/>
              </w:rPr>
              <w:t>e</w:t>
            </w:r>
            <w:r w:rsidRPr="00A54F20">
              <w:rPr>
                <w:rFonts w:ascii="Times New Roman" w:hint="eastAsia"/>
                <w:color w:val="060607"/>
                <w:spacing w:val="3"/>
                <w:shd w:val="clear" w:color="auto" w:fill="FFFFFF"/>
              </w:rPr>
              <w:t>）</w:t>
            </w:r>
            <w:r w:rsidRPr="00A54F20">
              <w:rPr>
                <w:rFonts w:ascii="Times New Roman" w:hint="eastAsia"/>
                <w:color w:val="060607"/>
                <w:spacing w:val="3"/>
                <w:shd w:val="clear" w:color="auto" w:fill="FFFFFF"/>
              </w:rPr>
              <w:tab/>
            </w:r>
            <w:r w:rsidRPr="00A54F20">
              <w:rPr>
                <w:rFonts w:ascii="Times New Roman" w:hint="eastAsia"/>
                <w:color w:val="060607"/>
                <w:spacing w:val="3"/>
                <w:shd w:val="clear" w:color="auto" w:fill="FFFFFF"/>
              </w:rPr>
              <w:t>检查检测点</w:t>
            </w:r>
            <w:r w:rsidRPr="00A54F20">
              <w:rPr>
                <w:rFonts w:ascii="Times New Roman" w:hint="eastAsia"/>
                <w:color w:val="060607"/>
                <w:spacing w:val="3"/>
                <w:shd w:val="clear" w:color="auto" w:fill="FFFFFF"/>
              </w:rPr>
              <w:t xml:space="preserve"> 1 </w:t>
            </w:r>
            <w:r w:rsidRPr="00A54F20">
              <w:rPr>
                <w:rFonts w:ascii="Times New Roman" w:hint="eastAsia"/>
                <w:color w:val="060607"/>
                <w:spacing w:val="3"/>
                <w:shd w:val="clear" w:color="auto" w:fill="FFFFFF"/>
              </w:rPr>
              <w:t>的电压值、充电状态，记录</w:t>
            </w:r>
            <w:r w:rsidRPr="00A54F20">
              <w:rPr>
                <w:rFonts w:ascii="Times New Roman" w:hint="eastAsia"/>
                <w:color w:val="060607"/>
                <w:spacing w:val="3"/>
                <w:shd w:val="clear" w:color="auto" w:fill="FFFFFF"/>
              </w:rPr>
              <w:t xml:space="preserve"> S2 </w:t>
            </w:r>
            <w:r w:rsidRPr="00A54F20">
              <w:rPr>
                <w:rFonts w:ascii="Times New Roman" w:hint="eastAsia"/>
                <w:color w:val="060607"/>
                <w:spacing w:val="3"/>
                <w:shd w:val="clear" w:color="auto" w:fill="FFFFFF"/>
              </w:rPr>
              <w:t>断开时间；</w:t>
            </w:r>
          </w:p>
          <w:p w14:paraId="41AAC21C" w14:textId="03E1ED74" w:rsidR="00A54F20" w:rsidRPr="00A54F20" w:rsidRDefault="00A54F20" w:rsidP="00A54F20">
            <w:pPr>
              <w:spacing w:line="240" w:lineRule="auto"/>
              <w:rPr>
                <w:rFonts w:ascii="Times New Roman" w:hint="eastAsia"/>
                <w:color w:val="060607"/>
                <w:spacing w:val="3"/>
                <w:shd w:val="clear" w:color="auto" w:fill="FFFFFF"/>
              </w:rPr>
            </w:pPr>
            <w:r w:rsidRPr="00A54F20">
              <w:rPr>
                <w:rFonts w:ascii="Times New Roman" w:hint="eastAsia"/>
                <w:color w:val="060607"/>
                <w:spacing w:val="3"/>
                <w:shd w:val="clear" w:color="auto" w:fill="FFFFFF"/>
              </w:rPr>
              <w:t>f</w:t>
            </w:r>
            <w:r w:rsidRPr="00A54F20">
              <w:rPr>
                <w:rFonts w:ascii="Times New Roman" w:hint="eastAsia"/>
                <w:color w:val="060607"/>
                <w:spacing w:val="3"/>
                <w:shd w:val="clear" w:color="auto" w:fill="FFFFFF"/>
              </w:rPr>
              <w:t>）</w:t>
            </w:r>
            <w:r w:rsidRPr="00A54F20">
              <w:rPr>
                <w:rFonts w:ascii="Times New Roman" w:hint="eastAsia"/>
                <w:color w:val="060607"/>
                <w:spacing w:val="3"/>
                <w:shd w:val="clear" w:color="auto" w:fill="FFFFFF"/>
              </w:rPr>
              <w:tab/>
            </w:r>
            <w:r w:rsidRPr="00A54F20">
              <w:rPr>
                <w:rFonts w:ascii="Times New Roman" w:hint="eastAsia"/>
                <w:color w:val="060607"/>
                <w:spacing w:val="3"/>
                <w:shd w:val="clear" w:color="auto" w:fill="FFFFFF"/>
              </w:rPr>
              <w:t>正常充电过程中，</w:t>
            </w:r>
            <w:r w:rsidRPr="00A54F20">
              <w:rPr>
                <w:rFonts w:ascii="Times New Roman" w:hint="eastAsia"/>
                <w:color w:val="060607"/>
                <w:spacing w:val="3"/>
                <w:shd w:val="clear" w:color="auto" w:fill="FFFFFF"/>
              </w:rPr>
              <w:t xml:space="preserve"> </w:t>
            </w:r>
            <w:r w:rsidRPr="00A54F20">
              <w:rPr>
                <w:rFonts w:ascii="Times New Roman" w:hint="eastAsia"/>
                <w:color w:val="060607"/>
                <w:spacing w:val="3"/>
                <w:shd w:val="clear" w:color="auto" w:fill="FFFFFF"/>
              </w:rPr>
              <w:t>以</w:t>
            </w:r>
            <w:r w:rsidRPr="00A54F20">
              <w:rPr>
                <w:rFonts w:ascii="Times New Roman" w:hint="eastAsia"/>
                <w:color w:val="060607"/>
                <w:spacing w:val="3"/>
                <w:shd w:val="clear" w:color="auto" w:fill="FFFFFF"/>
              </w:rPr>
              <w:t xml:space="preserve"> 50%/s </w:t>
            </w:r>
            <w:r w:rsidRPr="00A54F20">
              <w:rPr>
                <w:rFonts w:ascii="Times New Roman" w:hint="eastAsia"/>
                <w:color w:val="060607"/>
                <w:spacing w:val="3"/>
                <w:shd w:val="clear" w:color="auto" w:fill="FFFFFF"/>
              </w:rPr>
              <w:t>的速率调整测试系统的</w:t>
            </w:r>
            <w:r w:rsidRPr="00A54F20">
              <w:rPr>
                <w:rFonts w:ascii="Times New Roman" w:hint="eastAsia"/>
                <w:color w:val="060607"/>
                <w:spacing w:val="3"/>
                <w:shd w:val="clear" w:color="auto" w:fill="FFFFFF"/>
              </w:rPr>
              <w:t xml:space="preserve"> PWM </w:t>
            </w:r>
            <w:r w:rsidRPr="00A54F20">
              <w:rPr>
                <w:rFonts w:ascii="Times New Roman" w:hint="eastAsia"/>
                <w:color w:val="060607"/>
                <w:spacing w:val="3"/>
                <w:shd w:val="clear" w:color="auto" w:fill="FFFFFF"/>
              </w:rPr>
              <w:t>占空比，从</w:t>
            </w:r>
            <w:r w:rsidRPr="00A54F20">
              <w:rPr>
                <w:rFonts w:ascii="Times New Roman" w:hint="eastAsia"/>
                <w:color w:val="060607"/>
                <w:spacing w:val="3"/>
                <w:shd w:val="clear" w:color="auto" w:fill="FFFFFF"/>
              </w:rPr>
              <w:t xml:space="preserve"> 50%</w:t>
            </w:r>
            <w:r w:rsidRPr="00A54F20">
              <w:rPr>
                <w:rFonts w:ascii="Times New Roman" w:hint="eastAsia"/>
                <w:color w:val="060607"/>
                <w:spacing w:val="3"/>
                <w:shd w:val="clear" w:color="auto" w:fill="FFFFFF"/>
              </w:rPr>
              <w:t>调整至</w:t>
            </w:r>
            <w:r w:rsidRPr="00A54F20">
              <w:rPr>
                <w:rFonts w:ascii="Times New Roman" w:hint="eastAsia"/>
                <w:color w:val="060607"/>
                <w:spacing w:val="3"/>
                <w:shd w:val="clear" w:color="auto" w:fill="FFFFFF"/>
              </w:rPr>
              <w:t xml:space="preserve"> 100% </w:t>
            </w:r>
            <w:r w:rsidRPr="00A54F20">
              <w:rPr>
                <w:rFonts w:ascii="Times New Roman" w:hint="eastAsia"/>
                <w:color w:val="060607"/>
                <w:spacing w:val="3"/>
                <w:shd w:val="clear" w:color="auto" w:fill="FFFFFF"/>
              </w:rPr>
              <w:t>，保重复步骤</w:t>
            </w:r>
            <w:r w:rsidRPr="00A54F20">
              <w:rPr>
                <w:rFonts w:ascii="Times New Roman" w:hint="eastAsia"/>
                <w:color w:val="060607"/>
                <w:spacing w:val="3"/>
                <w:shd w:val="clear" w:color="auto" w:fill="FFFFFF"/>
              </w:rPr>
              <w:t xml:space="preserve"> d</w:t>
            </w:r>
            <w:r w:rsidRPr="00A54F20">
              <w:rPr>
                <w:rFonts w:ascii="Times New Roman" w:hint="eastAsia"/>
                <w:color w:val="060607"/>
                <w:spacing w:val="3"/>
                <w:shd w:val="clear" w:color="auto" w:fill="FFFFFF"/>
              </w:rPr>
              <w:t>）和</w:t>
            </w:r>
            <w:r w:rsidRPr="00A54F20">
              <w:rPr>
                <w:rFonts w:ascii="Times New Roman" w:hint="eastAsia"/>
                <w:color w:val="060607"/>
                <w:spacing w:val="3"/>
                <w:shd w:val="clear" w:color="auto" w:fill="FFFFFF"/>
              </w:rPr>
              <w:t xml:space="preserve"> e</w:t>
            </w:r>
            <w:r w:rsidRPr="00A54F20">
              <w:rPr>
                <w:rFonts w:ascii="Times New Roman" w:hint="eastAsia"/>
                <w:color w:val="060607"/>
                <w:spacing w:val="3"/>
                <w:shd w:val="clear" w:color="auto" w:fill="FFFFFF"/>
              </w:rPr>
              <w:t>）。</w:t>
            </w:r>
          </w:p>
        </w:tc>
      </w:tr>
      <w:tr w:rsidR="00A54F20" w14:paraId="2C934CD5" w14:textId="77777777" w:rsidTr="005F7F34">
        <w:tc>
          <w:tcPr>
            <w:tcW w:w="1129" w:type="dxa"/>
            <w:vAlign w:val="center"/>
          </w:tcPr>
          <w:p w14:paraId="481E0F90" w14:textId="34BDFC48" w:rsidR="00A54F20" w:rsidRDefault="00A54F20" w:rsidP="00ED2D40">
            <w:pPr>
              <w:spacing w:line="240" w:lineRule="auto"/>
              <w:jc w:val="center"/>
              <w:rPr>
                <w:rFonts w:ascii="Times New Roman" w:hint="eastAsia"/>
                <w:color w:val="060607"/>
                <w:spacing w:val="3"/>
                <w:shd w:val="clear" w:color="auto" w:fill="FFFFFF"/>
              </w:rPr>
            </w:pPr>
            <w:r>
              <w:rPr>
                <w:rFonts w:ascii="Times New Roman" w:hint="eastAsia"/>
                <w:color w:val="060607"/>
                <w:spacing w:val="3"/>
                <w:shd w:val="clear" w:color="auto" w:fill="FFFFFF"/>
              </w:rPr>
              <w:t>10</w:t>
            </w:r>
          </w:p>
        </w:tc>
        <w:tc>
          <w:tcPr>
            <w:tcW w:w="1985" w:type="dxa"/>
            <w:vAlign w:val="center"/>
          </w:tcPr>
          <w:p w14:paraId="4447EF50" w14:textId="0B1FE13A" w:rsidR="00A54F20" w:rsidRPr="00A54F20" w:rsidRDefault="00A54F20" w:rsidP="00ED2D40">
            <w:pPr>
              <w:spacing w:line="240" w:lineRule="auto"/>
              <w:rPr>
                <w:rFonts w:ascii="Times New Roman" w:hint="eastAsia"/>
                <w:color w:val="060607"/>
                <w:spacing w:val="3"/>
                <w:shd w:val="clear" w:color="auto" w:fill="FFFFFF"/>
              </w:rPr>
            </w:pPr>
            <w:r w:rsidRPr="00A54F20">
              <w:rPr>
                <w:rFonts w:ascii="Times New Roman" w:hint="eastAsia"/>
                <w:color w:val="060607"/>
                <w:spacing w:val="3"/>
                <w:shd w:val="clear" w:color="auto" w:fill="FFFFFF"/>
              </w:rPr>
              <w:t>供电回路边界电压值启动测试</w:t>
            </w:r>
          </w:p>
        </w:tc>
        <w:tc>
          <w:tcPr>
            <w:tcW w:w="6379" w:type="dxa"/>
            <w:vAlign w:val="center"/>
          </w:tcPr>
          <w:p w14:paraId="0885CB17" w14:textId="77777777" w:rsidR="00A54F20" w:rsidRPr="0048266F" w:rsidRDefault="00A54F20" w:rsidP="00A54F20">
            <w:pPr>
              <w:spacing w:line="240" w:lineRule="auto"/>
              <w:rPr>
                <w:rFonts w:ascii="Times New Roman"/>
                <w:color w:val="060607"/>
                <w:spacing w:val="3"/>
                <w:shd w:val="clear" w:color="auto" w:fill="FFFFFF"/>
              </w:rPr>
            </w:pPr>
            <w:r w:rsidRPr="0048266F">
              <w:rPr>
                <w:rFonts w:ascii="Times New Roman" w:hint="eastAsia"/>
                <w:color w:val="060607"/>
                <w:spacing w:val="3"/>
                <w:shd w:val="clear" w:color="auto" w:fill="FFFFFF"/>
              </w:rPr>
              <w:t>a</w:t>
            </w:r>
            <w:r w:rsidRPr="0048266F">
              <w:rPr>
                <w:rFonts w:ascii="Times New Roman" w:hint="eastAsia"/>
                <w:color w:val="060607"/>
                <w:spacing w:val="3"/>
                <w:shd w:val="clear" w:color="auto" w:fill="FFFFFF"/>
              </w:rPr>
              <w:t>）</w:t>
            </w:r>
            <w:r w:rsidRPr="0048266F">
              <w:rPr>
                <w:rFonts w:ascii="Times New Roman" w:hint="eastAsia"/>
                <w:color w:val="060607"/>
                <w:spacing w:val="3"/>
                <w:shd w:val="clear" w:color="auto" w:fill="FFFFFF"/>
              </w:rPr>
              <w:tab/>
            </w:r>
            <w:r>
              <w:rPr>
                <w:rFonts w:ascii="Times New Roman" w:hint="eastAsia"/>
                <w:color w:val="060607"/>
                <w:spacing w:val="3"/>
                <w:shd w:val="clear" w:color="auto" w:fill="FFFFFF"/>
              </w:rPr>
              <w:t>被测车辆完成测试准备；</w:t>
            </w:r>
          </w:p>
          <w:p w14:paraId="16B4AE66" w14:textId="3543CC02" w:rsidR="00A54F20" w:rsidRPr="00A54F20" w:rsidRDefault="00A54F20" w:rsidP="00A54F20">
            <w:pPr>
              <w:spacing w:line="240" w:lineRule="auto"/>
              <w:rPr>
                <w:rFonts w:ascii="Times New Roman" w:hint="eastAsia"/>
                <w:color w:val="060607"/>
                <w:spacing w:val="3"/>
                <w:shd w:val="clear" w:color="auto" w:fill="FFFFFF"/>
              </w:rPr>
            </w:pPr>
            <w:r w:rsidRPr="00A54F20">
              <w:rPr>
                <w:rFonts w:ascii="Times New Roman" w:hint="eastAsia"/>
                <w:color w:val="060607"/>
                <w:spacing w:val="3"/>
                <w:shd w:val="clear" w:color="auto" w:fill="FFFFFF"/>
              </w:rPr>
              <w:t>b</w:t>
            </w:r>
            <w:r w:rsidRPr="00A54F20">
              <w:rPr>
                <w:rFonts w:ascii="Times New Roman" w:hint="eastAsia"/>
                <w:color w:val="060607"/>
                <w:spacing w:val="3"/>
                <w:shd w:val="clear" w:color="auto" w:fill="FFFFFF"/>
              </w:rPr>
              <w:t>）</w:t>
            </w:r>
            <w:r w:rsidRPr="00A54F20">
              <w:rPr>
                <w:rFonts w:ascii="Times New Roman" w:hint="eastAsia"/>
                <w:color w:val="060607"/>
                <w:spacing w:val="3"/>
                <w:shd w:val="clear" w:color="auto" w:fill="FFFFFF"/>
              </w:rPr>
              <w:tab/>
            </w:r>
            <w:r w:rsidRPr="00A54F20">
              <w:rPr>
                <w:rFonts w:ascii="Times New Roman" w:hint="eastAsia"/>
                <w:color w:val="060607"/>
                <w:spacing w:val="3"/>
                <w:shd w:val="clear" w:color="auto" w:fill="FFFFFF"/>
              </w:rPr>
              <w:t>调整供电回路电压，测试车辆进入充电状态的最低电压和最高电压。</w:t>
            </w:r>
          </w:p>
        </w:tc>
      </w:tr>
      <w:tr w:rsidR="00A54F20" w14:paraId="03F57E59" w14:textId="77777777" w:rsidTr="005F7F34">
        <w:tc>
          <w:tcPr>
            <w:tcW w:w="1129" w:type="dxa"/>
            <w:vAlign w:val="center"/>
          </w:tcPr>
          <w:p w14:paraId="3B4659A7" w14:textId="009AD930" w:rsidR="00A54F20" w:rsidRDefault="00A54F20" w:rsidP="00ED2D40">
            <w:pPr>
              <w:spacing w:line="240" w:lineRule="auto"/>
              <w:jc w:val="center"/>
              <w:rPr>
                <w:rFonts w:ascii="Times New Roman" w:hint="eastAsia"/>
                <w:color w:val="060607"/>
                <w:spacing w:val="3"/>
                <w:shd w:val="clear" w:color="auto" w:fill="FFFFFF"/>
              </w:rPr>
            </w:pPr>
            <w:r>
              <w:rPr>
                <w:rFonts w:ascii="Times New Roman" w:hint="eastAsia"/>
                <w:color w:val="060607"/>
                <w:spacing w:val="3"/>
                <w:shd w:val="clear" w:color="auto" w:fill="FFFFFF"/>
              </w:rPr>
              <w:t>11</w:t>
            </w:r>
          </w:p>
        </w:tc>
        <w:tc>
          <w:tcPr>
            <w:tcW w:w="1985" w:type="dxa"/>
            <w:vAlign w:val="center"/>
          </w:tcPr>
          <w:p w14:paraId="14EA2A45" w14:textId="2506E088" w:rsidR="00A54F20" w:rsidRPr="00A54F20" w:rsidRDefault="00A54F20" w:rsidP="00ED2D40">
            <w:pPr>
              <w:spacing w:line="240" w:lineRule="auto"/>
              <w:rPr>
                <w:rFonts w:ascii="Times New Roman" w:hint="eastAsia"/>
                <w:color w:val="060607"/>
                <w:spacing w:val="3"/>
                <w:shd w:val="clear" w:color="auto" w:fill="FFFFFF"/>
              </w:rPr>
            </w:pPr>
            <w:r w:rsidRPr="00A54F20">
              <w:rPr>
                <w:rFonts w:ascii="Times New Roman" w:hint="eastAsia"/>
                <w:color w:val="060607"/>
                <w:spacing w:val="3"/>
                <w:shd w:val="clear" w:color="auto" w:fill="FFFFFF"/>
              </w:rPr>
              <w:t>供电回路边界电压值过程测试</w:t>
            </w:r>
          </w:p>
        </w:tc>
        <w:tc>
          <w:tcPr>
            <w:tcW w:w="6379" w:type="dxa"/>
            <w:vAlign w:val="center"/>
          </w:tcPr>
          <w:p w14:paraId="063077FA" w14:textId="77777777" w:rsidR="00A54F20" w:rsidRPr="0048266F" w:rsidRDefault="00A54F20" w:rsidP="00A54F20">
            <w:pPr>
              <w:spacing w:line="240" w:lineRule="auto"/>
              <w:rPr>
                <w:rFonts w:ascii="Times New Roman"/>
                <w:color w:val="060607"/>
                <w:spacing w:val="3"/>
                <w:shd w:val="clear" w:color="auto" w:fill="FFFFFF"/>
              </w:rPr>
            </w:pPr>
            <w:r w:rsidRPr="0048266F">
              <w:rPr>
                <w:rFonts w:ascii="Times New Roman" w:hint="eastAsia"/>
                <w:color w:val="060607"/>
                <w:spacing w:val="3"/>
                <w:shd w:val="clear" w:color="auto" w:fill="FFFFFF"/>
              </w:rPr>
              <w:t>a</w:t>
            </w:r>
            <w:r w:rsidRPr="0048266F">
              <w:rPr>
                <w:rFonts w:ascii="Times New Roman" w:hint="eastAsia"/>
                <w:color w:val="060607"/>
                <w:spacing w:val="3"/>
                <w:shd w:val="clear" w:color="auto" w:fill="FFFFFF"/>
              </w:rPr>
              <w:t>）</w:t>
            </w:r>
            <w:r w:rsidRPr="0048266F">
              <w:rPr>
                <w:rFonts w:ascii="Times New Roman" w:hint="eastAsia"/>
                <w:color w:val="060607"/>
                <w:spacing w:val="3"/>
                <w:shd w:val="clear" w:color="auto" w:fill="FFFFFF"/>
              </w:rPr>
              <w:tab/>
            </w:r>
            <w:r>
              <w:rPr>
                <w:rFonts w:ascii="Times New Roman" w:hint="eastAsia"/>
                <w:color w:val="060607"/>
                <w:spacing w:val="3"/>
                <w:shd w:val="clear" w:color="auto" w:fill="FFFFFF"/>
              </w:rPr>
              <w:t>被测车辆完成测试准备；</w:t>
            </w:r>
          </w:p>
          <w:p w14:paraId="7664614B" w14:textId="7B3592AC" w:rsidR="00A54F20" w:rsidRPr="00A54F20" w:rsidRDefault="00A54F20" w:rsidP="00A54F20">
            <w:pPr>
              <w:spacing w:line="240" w:lineRule="auto"/>
              <w:rPr>
                <w:rFonts w:ascii="Times New Roman" w:hint="eastAsia"/>
                <w:color w:val="060607"/>
                <w:spacing w:val="3"/>
                <w:shd w:val="clear" w:color="auto" w:fill="FFFFFF"/>
              </w:rPr>
            </w:pPr>
            <w:r w:rsidRPr="00A54F20">
              <w:rPr>
                <w:rFonts w:ascii="Times New Roman" w:hint="eastAsia"/>
                <w:color w:val="060607"/>
                <w:spacing w:val="3"/>
                <w:shd w:val="clear" w:color="auto" w:fill="FFFFFF"/>
              </w:rPr>
              <w:t>b</w:t>
            </w:r>
            <w:r w:rsidRPr="00A54F20">
              <w:rPr>
                <w:rFonts w:ascii="Times New Roman" w:hint="eastAsia"/>
                <w:color w:val="060607"/>
                <w:spacing w:val="3"/>
                <w:shd w:val="clear" w:color="auto" w:fill="FFFFFF"/>
              </w:rPr>
              <w:t>）</w:t>
            </w:r>
            <w:r w:rsidRPr="00A54F20">
              <w:rPr>
                <w:rFonts w:ascii="Times New Roman" w:hint="eastAsia"/>
                <w:color w:val="060607"/>
                <w:spacing w:val="3"/>
                <w:shd w:val="clear" w:color="auto" w:fill="FFFFFF"/>
              </w:rPr>
              <w:tab/>
            </w:r>
            <w:r w:rsidRPr="00A54F20">
              <w:rPr>
                <w:rFonts w:ascii="Times New Roman" w:hint="eastAsia"/>
                <w:color w:val="060607"/>
                <w:spacing w:val="3"/>
                <w:shd w:val="clear" w:color="auto" w:fill="FFFFFF"/>
              </w:rPr>
              <w:t>在正常充电过程中，调整供电回路电压，测试车辆退出充电状态的最低电压和最高电压。</w:t>
            </w:r>
          </w:p>
        </w:tc>
      </w:tr>
      <w:tr w:rsidR="00A54F20" w14:paraId="5E4256D5" w14:textId="77777777" w:rsidTr="005F7F34">
        <w:tc>
          <w:tcPr>
            <w:tcW w:w="1129" w:type="dxa"/>
            <w:vAlign w:val="center"/>
          </w:tcPr>
          <w:p w14:paraId="5DE49993" w14:textId="2F24C946" w:rsidR="00A54F20" w:rsidRDefault="00A54F20" w:rsidP="00ED2D40">
            <w:pPr>
              <w:spacing w:line="240" w:lineRule="auto"/>
              <w:jc w:val="center"/>
              <w:rPr>
                <w:rFonts w:ascii="Times New Roman" w:hint="eastAsia"/>
                <w:color w:val="060607"/>
                <w:spacing w:val="3"/>
                <w:shd w:val="clear" w:color="auto" w:fill="FFFFFF"/>
              </w:rPr>
            </w:pPr>
            <w:r>
              <w:rPr>
                <w:rFonts w:ascii="Times New Roman" w:hint="eastAsia"/>
                <w:color w:val="060607"/>
                <w:spacing w:val="3"/>
                <w:shd w:val="clear" w:color="auto" w:fill="FFFFFF"/>
              </w:rPr>
              <w:t>12</w:t>
            </w:r>
          </w:p>
        </w:tc>
        <w:tc>
          <w:tcPr>
            <w:tcW w:w="1985" w:type="dxa"/>
            <w:vAlign w:val="center"/>
          </w:tcPr>
          <w:p w14:paraId="25E494E4" w14:textId="5BACC524" w:rsidR="00A54F20" w:rsidRPr="00A54F20" w:rsidRDefault="00A54F20" w:rsidP="00ED2D40">
            <w:pPr>
              <w:spacing w:line="240" w:lineRule="auto"/>
              <w:rPr>
                <w:rFonts w:ascii="Times New Roman" w:hint="eastAsia"/>
                <w:color w:val="060607"/>
                <w:spacing w:val="3"/>
                <w:shd w:val="clear" w:color="auto" w:fill="FFFFFF"/>
              </w:rPr>
            </w:pPr>
            <w:r>
              <w:rPr>
                <w:rFonts w:ascii="Times New Roman" w:hint="eastAsia"/>
                <w:color w:val="060607"/>
                <w:spacing w:val="3"/>
                <w:shd w:val="clear" w:color="auto" w:fill="FFFFFF"/>
              </w:rPr>
              <w:t>充电准备阶段</w:t>
            </w:r>
            <w:r w:rsidRPr="00A54F20">
              <w:rPr>
                <w:rFonts w:ascii="Times New Roman" w:hint="eastAsia"/>
                <w:color w:val="060607"/>
                <w:spacing w:val="3"/>
                <w:shd w:val="clear" w:color="auto" w:fill="FFFFFF"/>
              </w:rPr>
              <w:t>电子锁锁止（故障）失效测试</w:t>
            </w:r>
          </w:p>
        </w:tc>
        <w:tc>
          <w:tcPr>
            <w:tcW w:w="6379" w:type="dxa"/>
            <w:vAlign w:val="center"/>
          </w:tcPr>
          <w:p w14:paraId="78CEE9B8" w14:textId="77777777" w:rsidR="00A54F20" w:rsidRPr="0048266F" w:rsidRDefault="00A54F20" w:rsidP="00A54F20">
            <w:pPr>
              <w:spacing w:line="240" w:lineRule="auto"/>
              <w:rPr>
                <w:rFonts w:ascii="Times New Roman"/>
                <w:color w:val="060607"/>
                <w:spacing w:val="3"/>
                <w:shd w:val="clear" w:color="auto" w:fill="FFFFFF"/>
              </w:rPr>
            </w:pPr>
            <w:r w:rsidRPr="0048266F">
              <w:rPr>
                <w:rFonts w:ascii="Times New Roman" w:hint="eastAsia"/>
                <w:color w:val="060607"/>
                <w:spacing w:val="3"/>
                <w:shd w:val="clear" w:color="auto" w:fill="FFFFFF"/>
              </w:rPr>
              <w:t>a</w:t>
            </w:r>
            <w:r w:rsidRPr="0048266F">
              <w:rPr>
                <w:rFonts w:ascii="Times New Roman" w:hint="eastAsia"/>
                <w:color w:val="060607"/>
                <w:spacing w:val="3"/>
                <w:shd w:val="clear" w:color="auto" w:fill="FFFFFF"/>
              </w:rPr>
              <w:t>）</w:t>
            </w:r>
            <w:r w:rsidRPr="0048266F">
              <w:rPr>
                <w:rFonts w:ascii="Times New Roman" w:hint="eastAsia"/>
                <w:color w:val="060607"/>
                <w:spacing w:val="3"/>
                <w:shd w:val="clear" w:color="auto" w:fill="FFFFFF"/>
              </w:rPr>
              <w:tab/>
            </w:r>
            <w:r>
              <w:rPr>
                <w:rFonts w:ascii="Times New Roman" w:hint="eastAsia"/>
                <w:color w:val="060607"/>
                <w:spacing w:val="3"/>
                <w:shd w:val="clear" w:color="auto" w:fill="FFFFFF"/>
              </w:rPr>
              <w:t>被测车辆完成测试准备；</w:t>
            </w:r>
          </w:p>
          <w:p w14:paraId="4D30A54D" w14:textId="7D863863" w:rsidR="00A54F20" w:rsidRPr="0048266F" w:rsidRDefault="00A54F20" w:rsidP="00A54F20">
            <w:pPr>
              <w:spacing w:line="240" w:lineRule="auto"/>
              <w:rPr>
                <w:rFonts w:ascii="Times New Roman" w:hint="eastAsia"/>
                <w:color w:val="060607"/>
                <w:spacing w:val="3"/>
                <w:shd w:val="clear" w:color="auto" w:fill="FFFFFF"/>
              </w:rPr>
            </w:pPr>
            <w:r w:rsidRPr="00A54F20">
              <w:rPr>
                <w:rFonts w:ascii="Times New Roman" w:hint="eastAsia"/>
                <w:color w:val="060607"/>
                <w:spacing w:val="3"/>
                <w:shd w:val="clear" w:color="auto" w:fill="FFFFFF"/>
              </w:rPr>
              <w:t>b</w:t>
            </w:r>
            <w:r w:rsidRPr="00A54F20">
              <w:rPr>
                <w:rFonts w:ascii="Times New Roman" w:hint="eastAsia"/>
                <w:color w:val="060607"/>
                <w:spacing w:val="3"/>
                <w:shd w:val="clear" w:color="auto" w:fill="FFFFFF"/>
              </w:rPr>
              <w:t>）</w:t>
            </w:r>
            <w:r w:rsidRPr="00A54F20">
              <w:rPr>
                <w:rFonts w:ascii="Times New Roman" w:hint="eastAsia"/>
                <w:color w:val="060607"/>
                <w:spacing w:val="3"/>
                <w:shd w:val="clear" w:color="auto" w:fill="FFFFFF"/>
              </w:rPr>
              <w:tab/>
            </w:r>
            <w:r w:rsidRPr="00A54F20">
              <w:rPr>
                <w:rFonts w:ascii="Times New Roman" w:hint="eastAsia"/>
                <w:color w:val="060607"/>
                <w:spacing w:val="3"/>
                <w:shd w:val="clear" w:color="auto" w:fill="FFFFFF"/>
              </w:rPr>
              <w:t>在充电准备阶段，模拟电子锁锁止失效，检查检测点</w:t>
            </w:r>
            <w:r w:rsidRPr="00A54F20">
              <w:rPr>
                <w:rFonts w:ascii="Times New Roman" w:hint="eastAsia"/>
                <w:color w:val="060607"/>
                <w:spacing w:val="3"/>
                <w:shd w:val="clear" w:color="auto" w:fill="FFFFFF"/>
              </w:rPr>
              <w:t>1</w:t>
            </w:r>
            <w:r w:rsidRPr="00A54F20">
              <w:rPr>
                <w:rFonts w:ascii="Times New Roman" w:hint="eastAsia"/>
                <w:color w:val="060607"/>
                <w:spacing w:val="3"/>
                <w:shd w:val="clear" w:color="auto" w:fill="FFFFFF"/>
              </w:rPr>
              <w:t>的电压值、充电状态。</w:t>
            </w:r>
          </w:p>
        </w:tc>
      </w:tr>
      <w:tr w:rsidR="00A54F20" w14:paraId="039BE3EF" w14:textId="77777777" w:rsidTr="005F7F34">
        <w:tc>
          <w:tcPr>
            <w:tcW w:w="1129" w:type="dxa"/>
            <w:vAlign w:val="center"/>
          </w:tcPr>
          <w:p w14:paraId="5DC39A9D" w14:textId="5CFD6EA4" w:rsidR="00A54F20" w:rsidRDefault="00A54F20" w:rsidP="00ED2D40">
            <w:pPr>
              <w:spacing w:line="240" w:lineRule="auto"/>
              <w:jc w:val="center"/>
              <w:rPr>
                <w:rFonts w:ascii="Times New Roman" w:hint="eastAsia"/>
                <w:color w:val="060607"/>
                <w:spacing w:val="3"/>
                <w:shd w:val="clear" w:color="auto" w:fill="FFFFFF"/>
              </w:rPr>
            </w:pPr>
            <w:r>
              <w:rPr>
                <w:rFonts w:ascii="Times New Roman" w:hint="eastAsia"/>
                <w:color w:val="060607"/>
                <w:spacing w:val="3"/>
                <w:shd w:val="clear" w:color="auto" w:fill="FFFFFF"/>
              </w:rPr>
              <w:t>13</w:t>
            </w:r>
          </w:p>
        </w:tc>
        <w:tc>
          <w:tcPr>
            <w:tcW w:w="1985" w:type="dxa"/>
            <w:vAlign w:val="center"/>
          </w:tcPr>
          <w:p w14:paraId="340F63E2" w14:textId="311608E1" w:rsidR="00A54F20" w:rsidRPr="00A54F20" w:rsidRDefault="00A54F20" w:rsidP="00ED2D40">
            <w:pPr>
              <w:spacing w:line="240" w:lineRule="auto"/>
              <w:rPr>
                <w:rFonts w:ascii="Times New Roman" w:hint="eastAsia"/>
                <w:color w:val="060607"/>
                <w:spacing w:val="3"/>
                <w:shd w:val="clear" w:color="auto" w:fill="FFFFFF"/>
              </w:rPr>
            </w:pPr>
            <w:r>
              <w:rPr>
                <w:rFonts w:ascii="Times New Roman" w:hint="eastAsia"/>
                <w:color w:val="060607"/>
                <w:spacing w:val="3"/>
                <w:shd w:val="clear" w:color="auto" w:fill="FFFFFF"/>
              </w:rPr>
              <w:t>充电过程中</w:t>
            </w:r>
            <w:r w:rsidRPr="00A54F20">
              <w:rPr>
                <w:rFonts w:ascii="Times New Roman" w:hint="eastAsia"/>
                <w:color w:val="060607"/>
                <w:spacing w:val="3"/>
                <w:shd w:val="clear" w:color="auto" w:fill="FFFFFF"/>
              </w:rPr>
              <w:t>电子锁锁止（故障）失效测试</w:t>
            </w:r>
          </w:p>
        </w:tc>
        <w:tc>
          <w:tcPr>
            <w:tcW w:w="6379" w:type="dxa"/>
            <w:vAlign w:val="center"/>
          </w:tcPr>
          <w:p w14:paraId="29160EC8" w14:textId="77777777" w:rsidR="00A54F20" w:rsidRPr="0048266F" w:rsidRDefault="00A54F20" w:rsidP="00A54F20">
            <w:pPr>
              <w:spacing w:line="240" w:lineRule="auto"/>
              <w:rPr>
                <w:rFonts w:ascii="Times New Roman"/>
                <w:color w:val="060607"/>
                <w:spacing w:val="3"/>
                <w:shd w:val="clear" w:color="auto" w:fill="FFFFFF"/>
              </w:rPr>
            </w:pPr>
            <w:r w:rsidRPr="0048266F">
              <w:rPr>
                <w:rFonts w:ascii="Times New Roman" w:hint="eastAsia"/>
                <w:color w:val="060607"/>
                <w:spacing w:val="3"/>
                <w:shd w:val="clear" w:color="auto" w:fill="FFFFFF"/>
              </w:rPr>
              <w:t>a</w:t>
            </w:r>
            <w:r w:rsidRPr="0048266F">
              <w:rPr>
                <w:rFonts w:ascii="Times New Roman" w:hint="eastAsia"/>
                <w:color w:val="060607"/>
                <w:spacing w:val="3"/>
                <w:shd w:val="clear" w:color="auto" w:fill="FFFFFF"/>
              </w:rPr>
              <w:t>）</w:t>
            </w:r>
            <w:r w:rsidRPr="0048266F">
              <w:rPr>
                <w:rFonts w:ascii="Times New Roman" w:hint="eastAsia"/>
                <w:color w:val="060607"/>
                <w:spacing w:val="3"/>
                <w:shd w:val="clear" w:color="auto" w:fill="FFFFFF"/>
              </w:rPr>
              <w:tab/>
            </w:r>
            <w:r>
              <w:rPr>
                <w:rFonts w:ascii="Times New Roman" w:hint="eastAsia"/>
                <w:color w:val="060607"/>
                <w:spacing w:val="3"/>
                <w:shd w:val="clear" w:color="auto" w:fill="FFFFFF"/>
              </w:rPr>
              <w:t>被测车辆完成测试准备；</w:t>
            </w:r>
          </w:p>
          <w:p w14:paraId="4D77AFB0" w14:textId="14894B73" w:rsidR="00A54F20" w:rsidRPr="0048266F" w:rsidRDefault="00A54F20" w:rsidP="00A54F20">
            <w:pPr>
              <w:spacing w:line="240" w:lineRule="auto"/>
              <w:rPr>
                <w:rFonts w:ascii="Times New Roman" w:hint="eastAsia"/>
                <w:color w:val="060607"/>
                <w:spacing w:val="3"/>
                <w:shd w:val="clear" w:color="auto" w:fill="FFFFFF"/>
              </w:rPr>
            </w:pPr>
            <w:r w:rsidRPr="00A54F20">
              <w:rPr>
                <w:rFonts w:ascii="Times New Roman" w:hint="eastAsia"/>
                <w:color w:val="060607"/>
                <w:spacing w:val="3"/>
                <w:shd w:val="clear" w:color="auto" w:fill="FFFFFF"/>
              </w:rPr>
              <w:t>b</w:t>
            </w:r>
            <w:r w:rsidRPr="00A54F20">
              <w:rPr>
                <w:rFonts w:ascii="Times New Roman" w:hint="eastAsia"/>
                <w:color w:val="060607"/>
                <w:spacing w:val="3"/>
                <w:shd w:val="clear" w:color="auto" w:fill="FFFFFF"/>
              </w:rPr>
              <w:t>）</w:t>
            </w:r>
            <w:r w:rsidRPr="00A54F20">
              <w:rPr>
                <w:rFonts w:ascii="Times New Roman" w:hint="eastAsia"/>
                <w:color w:val="060607"/>
                <w:spacing w:val="3"/>
                <w:shd w:val="clear" w:color="auto" w:fill="FFFFFF"/>
              </w:rPr>
              <w:tab/>
            </w:r>
            <w:r w:rsidRPr="00A54F20">
              <w:rPr>
                <w:rFonts w:ascii="Times New Roman" w:hint="eastAsia"/>
                <w:color w:val="060607"/>
                <w:spacing w:val="3"/>
                <w:shd w:val="clear" w:color="auto" w:fill="FFFFFF"/>
              </w:rPr>
              <w:t>在正常充电过程中，模拟电子锁锁止失效，检查检测点</w:t>
            </w:r>
            <w:r w:rsidRPr="00A54F20">
              <w:rPr>
                <w:rFonts w:ascii="Times New Roman" w:hint="eastAsia"/>
                <w:color w:val="060607"/>
                <w:spacing w:val="3"/>
                <w:shd w:val="clear" w:color="auto" w:fill="FFFFFF"/>
              </w:rPr>
              <w:t>1</w:t>
            </w:r>
            <w:r w:rsidRPr="00A54F20">
              <w:rPr>
                <w:rFonts w:ascii="Times New Roman" w:hint="eastAsia"/>
                <w:color w:val="060607"/>
                <w:spacing w:val="3"/>
                <w:shd w:val="clear" w:color="auto" w:fill="FFFFFF"/>
              </w:rPr>
              <w:t>的电压值、充电状态。</w:t>
            </w:r>
          </w:p>
        </w:tc>
      </w:tr>
      <w:tr w:rsidR="00A54F20" w14:paraId="17019DC2" w14:textId="77777777" w:rsidTr="005F7F34">
        <w:tc>
          <w:tcPr>
            <w:tcW w:w="1129" w:type="dxa"/>
            <w:vAlign w:val="center"/>
          </w:tcPr>
          <w:p w14:paraId="568113C4" w14:textId="5F5252E5" w:rsidR="00A54F20" w:rsidRDefault="00A54F20" w:rsidP="00ED2D40">
            <w:pPr>
              <w:spacing w:line="240" w:lineRule="auto"/>
              <w:jc w:val="center"/>
              <w:rPr>
                <w:rFonts w:ascii="Times New Roman" w:hint="eastAsia"/>
                <w:color w:val="060607"/>
                <w:spacing w:val="3"/>
                <w:shd w:val="clear" w:color="auto" w:fill="FFFFFF"/>
              </w:rPr>
            </w:pPr>
            <w:r>
              <w:rPr>
                <w:rFonts w:ascii="Times New Roman" w:hint="eastAsia"/>
                <w:color w:val="060607"/>
                <w:spacing w:val="3"/>
                <w:shd w:val="clear" w:color="auto" w:fill="FFFFFF"/>
              </w:rPr>
              <w:t>14</w:t>
            </w:r>
          </w:p>
        </w:tc>
        <w:tc>
          <w:tcPr>
            <w:tcW w:w="1985" w:type="dxa"/>
            <w:vAlign w:val="center"/>
          </w:tcPr>
          <w:p w14:paraId="30E033C0" w14:textId="177ECFBE" w:rsidR="00A54F20" w:rsidRPr="00A54F20" w:rsidRDefault="00A54F20" w:rsidP="00ED2D40">
            <w:pPr>
              <w:spacing w:line="240" w:lineRule="auto"/>
              <w:rPr>
                <w:rFonts w:ascii="Times New Roman" w:hint="eastAsia"/>
                <w:color w:val="060607"/>
                <w:spacing w:val="3"/>
                <w:shd w:val="clear" w:color="auto" w:fill="FFFFFF"/>
              </w:rPr>
            </w:pPr>
            <w:r w:rsidRPr="00A54F20">
              <w:rPr>
                <w:rFonts w:ascii="Times New Roman" w:hint="eastAsia"/>
                <w:color w:val="060607"/>
                <w:spacing w:val="3"/>
                <w:shd w:val="clear" w:color="auto" w:fill="FFFFFF"/>
              </w:rPr>
              <w:t>桩端故障拔枪测试</w:t>
            </w:r>
          </w:p>
        </w:tc>
        <w:tc>
          <w:tcPr>
            <w:tcW w:w="6379" w:type="dxa"/>
            <w:vAlign w:val="center"/>
          </w:tcPr>
          <w:p w14:paraId="162E0E56" w14:textId="77777777" w:rsidR="00A54F20" w:rsidRPr="0048266F" w:rsidRDefault="00A54F20" w:rsidP="00A54F20">
            <w:pPr>
              <w:spacing w:line="240" w:lineRule="auto"/>
              <w:rPr>
                <w:rFonts w:ascii="Times New Roman"/>
                <w:color w:val="060607"/>
                <w:spacing w:val="3"/>
                <w:shd w:val="clear" w:color="auto" w:fill="FFFFFF"/>
              </w:rPr>
            </w:pPr>
            <w:r w:rsidRPr="0048266F">
              <w:rPr>
                <w:rFonts w:ascii="Times New Roman" w:hint="eastAsia"/>
                <w:color w:val="060607"/>
                <w:spacing w:val="3"/>
                <w:shd w:val="clear" w:color="auto" w:fill="FFFFFF"/>
              </w:rPr>
              <w:t>a</w:t>
            </w:r>
            <w:r w:rsidRPr="0048266F">
              <w:rPr>
                <w:rFonts w:ascii="Times New Roman" w:hint="eastAsia"/>
                <w:color w:val="060607"/>
                <w:spacing w:val="3"/>
                <w:shd w:val="clear" w:color="auto" w:fill="FFFFFF"/>
              </w:rPr>
              <w:t>）</w:t>
            </w:r>
            <w:r w:rsidRPr="0048266F">
              <w:rPr>
                <w:rFonts w:ascii="Times New Roman" w:hint="eastAsia"/>
                <w:color w:val="060607"/>
                <w:spacing w:val="3"/>
                <w:shd w:val="clear" w:color="auto" w:fill="FFFFFF"/>
              </w:rPr>
              <w:tab/>
            </w:r>
            <w:r>
              <w:rPr>
                <w:rFonts w:ascii="Times New Roman" w:hint="eastAsia"/>
                <w:color w:val="060607"/>
                <w:spacing w:val="3"/>
                <w:shd w:val="clear" w:color="auto" w:fill="FFFFFF"/>
              </w:rPr>
              <w:t>被测车辆完成测试准备；</w:t>
            </w:r>
          </w:p>
          <w:p w14:paraId="242E15A8" w14:textId="131BAB99" w:rsidR="00A54F20" w:rsidRPr="0048266F" w:rsidRDefault="00A54F20" w:rsidP="00A54F20">
            <w:pPr>
              <w:spacing w:line="240" w:lineRule="auto"/>
              <w:rPr>
                <w:rFonts w:ascii="Times New Roman" w:hint="eastAsia"/>
                <w:color w:val="060607"/>
                <w:spacing w:val="3"/>
                <w:shd w:val="clear" w:color="auto" w:fill="FFFFFF"/>
              </w:rPr>
            </w:pPr>
            <w:r w:rsidRPr="00A54F20">
              <w:rPr>
                <w:rFonts w:ascii="Times New Roman" w:hint="eastAsia"/>
                <w:color w:val="060607"/>
                <w:spacing w:val="3"/>
                <w:shd w:val="clear" w:color="auto" w:fill="FFFFFF"/>
              </w:rPr>
              <w:t>b</w:t>
            </w:r>
            <w:r w:rsidRPr="00A54F20">
              <w:rPr>
                <w:rFonts w:ascii="Times New Roman" w:hint="eastAsia"/>
                <w:color w:val="060607"/>
                <w:spacing w:val="3"/>
                <w:shd w:val="clear" w:color="auto" w:fill="FFFFFF"/>
              </w:rPr>
              <w:t>）</w:t>
            </w:r>
            <w:r w:rsidRPr="00A54F20">
              <w:rPr>
                <w:rFonts w:ascii="Times New Roman" w:hint="eastAsia"/>
                <w:color w:val="060607"/>
                <w:spacing w:val="3"/>
                <w:shd w:val="clear" w:color="auto" w:fill="FFFFFF"/>
              </w:rPr>
              <w:tab/>
            </w:r>
            <w:r w:rsidRPr="00A54F20">
              <w:rPr>
                <w:rFonts w:ascii="Times New Roman" w:hint="eastAsia"/>
                <w:color w:val="060607"/>
                <w:spacing w:val="3"/>
                <w:shd w:val="clear" w:color="auto" w:fill="FFFFFF"/>
              </w:rPr>
              <w:t>充电过程中，模拟充电桩故障，检查检测点</w:t>
            </w:r>
            <w:r w:rsidRPr="00A54F20">
              <w:rPr>
                <w:rFonts w:ascii="Times New Roman" w:hint="eastAsia"/>
                <w:color w:val="060607"/>
                <w:spacing w:val="3"/>
                <w:shd w:val="clear" w:color="auto" w:fill="FFFFFF"/>
              </w:rPr>
              <w:t>1</w:t>
            </w:r>
            <w:r w:rsidRPr="00A54F20">
              <w:rPr>
                <w:rFonts w:ascii="Times New Roman" w:hint="eastAsia"/>
                <w:color w:val="060607"/>
                <w:spacing w:val="3"/>
                <w:shd w:val="clear" w:color="auto" w:fill="FFFFFF"/>
              </w:rPr>
              <w:t>的电压值、充电状态</w:t>
            </w:r>
            <w:r>
              <w:rPr>
                <w:rFonts w:ascii="Times New Roman" w:hint="eastAsia"/>
                <w:color w:val="060607"/>
                <w:spacing w:val="3"/>
                <w:shd w:val="clear" w:color="auto" w:fill="FFFFFF"/>
              </w:rPr>
              <w:t>。</w:t>
            </w:r>
          </w:p>
        </w:tc>
      </w:tr>
    </w:tbl>
    <w:p w14:paraId="228FD674" w14:textId="77777777" w:rsidR="00980C23" w:rsidRDefault="00980C23" w:rsidP="00E67637">
      <w:pPr>
        <w:spacing w:line="240" w:lineRule="auto"/>
        <w:rPr>
          <w:rFonts w:ascii="Times New Roman"/>
          <w:color w:val="060607"/>
          <w:spacing w:val="3"/>
          <w:shd w:val="clear" w:color="auto" w:fill="FFFFFF"/>
        </w:rPr>
      </w:pPr>
    </w:p>
    <w:p w14:paraId="6921897F" w14:textId="77777777" w:rsidR="00E67637" w:rsidRDefault="00E67637" w:rsidP="00E67637">
      <w:pPr>
        <w:spacing w:line="240" w:lineRule="auto"/>
        <w:rPr>
          <w:rFonts w:ascii="Times New Roman" w:hint="eastAsia"/>
          <w:color w:val="060607"/>
          <w:spacing w:val="3"/>
          <w:shd w:val="clear" w:color="auto" w:fill="FFFFFF"/>
        </w:rPr>
      </w:pPr>
    </w:p>
    <w:sectPr w:rsidR="00E67637">
      <w:footerReference w:type="default" r:id="rId30"/>
      <w:pgSz w:w="11906" w:h="16838"/>
      <w:pgMar w:top="2410"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97389" w14:textId="77777777" w:rsidR="00177C2D" w:rsidRDefault="00177C2D">
      <w:pPr>
        <w:spacing w:line="240" w:lineRule="auto"/>
      </w:pPr>
      <w:r>
        <w:separator/>
      </w:r>
    </w:p>
  </w:endnote>
  <w:endnote w:type="continuationSeparator" w:id="0">
    <w:p w14:paraId="644435B0" w14:textId="77777777" w:rsidR="00177C2D" w:rsidRDefault="00177C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B6BE" w14:textId="77777777" w:rsidR="00513095" w:rsidRDefault="00A729FD">
    <w:pPr>
      <w:pStyle w:val="affff1"/>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C3DC" w14:textId="77777777" w:rsidR="00513095" w:rsidRDefault="00A729FD">
    <w:pPr>
      <w:pStyle w:val="affff1"/>
    </w:pPr>
    <w:r>
      <w:rPr>
        <w:noProof/>
      </w:rPr>
      <mc:AlternateContent>
        <mc:Choice Requires="wps">
          <w:drawing>
            <wp:anchor distT="0" distB="0" distL="114300" distR="114300" simplePos="0" relativeHeight="251659264" behindDoc="0" locked="0" layoutInCell="1" allowOverlap="1" wp14:anchorId="52695D30" wp14:editId="2F28EA28">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4643C" w14:textId="77777777" w:rsidR="00513095" w:rsidRDefault="00A729FD">
                          <w:pPr>
                            <w:pStyle w:val="affff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695D30"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644643C" w14:textId="77777777" w:rsidR="00513095" w:rsidRDefault="00A729FD">
                    <w:pPr>
                      <w:pStyle w:val="affff1"/>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CFA2" w14:textId="77777777" w:rsidR="00513095" w:rsidRDefault="00A729FD">
    <w:pPr>
      <w:pStyle w:val="affff1"/>
      <w:ind w:right="720"/>
      <w:jc w:val="both"/>
      <w:rPr>
        <w:sz w:val="2"/>
        <w:szCs w:val="2"/>
      </w:rPr>
    </w:pPr>
    <w:r>
      <w:rPr>
        <w:noProof/>
        <w:sz w:val="2"/>
      </w:rPr>
      <mc:AlternateContent>
        <mc:Choice Requires="wps">
          <w:drawing>
            <wp:anchor distT="0" distB="0" distL="114300" distR="114300" simplePos="0" relativeHeight="251660288" behindDoc="0" locked="0" layoutInCell="1" allowOverlap="1" wp14:anchorId="4FABD3B3" wp14:editId="0DE56BB2">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CFFE2" w14:textId="77777777" w:rsidR="00513095" w:rsidRDefault="00A729FD">
                          <w:pPr>
                            <w:pStyle w:val="affff1"/>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ABD3B3" id="_x0000_t202" coordsize="21600,21600" o:spt="202" path="m,l,21600r21600,l21600,xe">
              <v:stroke joinstyle="miter"/>
              <v:path gradientshapeok="t" o:connecttype="rect"/>
            </v:shapetype>
            <v:shape id="文本框 3"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44CFFE2" w14:textId="77777777" w:rsidR="00513095" w:rsidRDefault="00A729FD">
                    <w:pPr>
                      <w:pStyle w:val="affff1"/>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63DA" w14:textId="77777777" w:rsidR="00513095" w:rsidRDefault="00A729FD">
    <w:pPr>
      <w:pStyle w:val="afffff8"/>
    </w:pPr>
    <w:r>
      <w:rPr>
        <w:noProof/>
      </w:rPr>
      <mc:AlternateContent>
        <mc:Choice Requires="wps">
          <w:drawing>
            <wp:anchor distT="0" distB="0" distL="114300" distR="114300" simplePos="0" relativeHeight="251661312" behindDoc="0" locked="0" layoutInCell="1" allowOverlap="1" wp14:anchorId="35615432" wp14:editId="71E7D568">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6CE1E" w14:textId="77777777" w:rsidR="00513095" w:rsidRDefault="00A729FD">
                          <w:pPr>
                            <w:pStyle w:val="affff1"/>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615432" id="_x0000_t202" coordsize="21600,21600" o:spt="202" path="m,l,21600r21600,l21600,xe">
              <v:stroke joinstyle="miter"/>
              <v:path gradientshapeok="t" o:connecttype="rect"/>
            </v:shapetype>
            <v:shape id="文本框 4" o:spid="_x0000_s1028"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0EE6CE1E" w14:textId="77777777" w:rsidR="00513095" w:rsidRDefault="00A729FD">
                    <w:pPr>
                      <w:pStyle w:val="affff1"/>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8B10" w14:textId="77777777" w:rsidR="00513095" w:rsidRDefault="00A729FD">
    <w:pPr>
      <w:pStyle w:val="afffff8"/>
    </w:pPr>
    <w:r>
      <w:rPr>
        <w:noProof/>
      </w:rPr>
      <mc:AlternateContent>
        <mc:Choice Requires="wps">
          <w:drawing>
            <wp:anchor distT="0" distB="0" distL="114300" distR="114300" simplePos="0" relativeHeight="251662336" behindDoc="0" locked="0" layoutInCell="1" allowOverlap="1" wp14:anchorId="65F2EF6A" wp14:editId="33D7A06E">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34A88" w14:textId="77777777" w:rsidR="00513095" w:rsidRDefault="00A729FD">
                          <w:pPr>
                            <w:pStyle w:val="affff1"/>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5F2EF6A" id="_x0000_t202" coordsize="21600,21600" o:spt="202" path="m,l,21600r21600,l21600,xe">
              <v:stroke joinstyle="miter"/>
              <v:path gradientshapeok="t" o:connecttype="rect"/>
            </v:shapetype>
            <v:shape id="文本框 6" o:spid="_x0000_s1029"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73F34A88" w14:textId="77777777" w:rsidR="00513095" w:rsidRDefault="00A729FD">
                    <w:pPr>
                      <w:pStyle w:val="affff1"/>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4AE31" w14:textId="77777777" w:rsidR="00177C2D" w:rsidRDefault="00177C2D">
      <w:pPr>
        <w:spacing w:line="240" w:lineRule="auto"/>
      </w:pPr>
      <w:r>
        <w:separator/>
      </w:r>
    </w:p>
  </w:footnote>
  <w:footnote w:type="continuationSeparator" w:id="0">
    <w:p w14:paraId="1A2E422C" w14:textId="77777777" w:rsidR="00177C2D" w:rsidRDefault="00177C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D0EE" w14:textId="77777777" w:rsidR="00513095" w:rsidRDefault="00A729FD">
    <w:pPr>
      <w:pStyle w:val="affff3"/>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32FF" w14:textId="77777777" w:rsidR="00513095" w:rsidRDefault="00513095">
    <w:pPr>
      <w:pStyle w:val="affff3"/>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8D7D" w14:textId="77777777" w:rsidR="00513095" w:rsidRDefault="00A729FD">
    <w:pPr>
      <w:pStyle w:val="affff3"/>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688F" w14:textId="5CA19FA6" w:rsidR="00513095" w:rsidRDefault="00A729FD">
    <w:pPr>
      <w:pStyle w:val="affffff0"/>
      <w:rPr>
        <w:rFonts w:hint="eastAsia"/>
      </w:rPr>
    </w:pPr>
    <w:r>
      <w:fldChar w:fldCharType="begin"/>
    </w:r>
    <w:r>
      <w:instrText xml:space="preserve"> STYLEREF  标准文件_文件编号  \* MERGEFORMAT </w:instrText>
    </w:r>
    <w:r>
      <w:fldChar w:fldCharType="separate"/>
    </w:r>
    <w:r w:rsidR="00DE4350">
      <w:rPr>
        <w:rFonts w:hint="eastAsia"/>
        <w:noProof/>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EA080B"/>
    <w:multiLevelType w:val="singleLevel"/>
    <w:tmpl w:val="E5EA080B"/>
    <w:lvl w:ilvl="0">
      <w:start w:val="1"/>
      <w:numFmt w:val="decimal"/>
      <w:suff w:val="nothing"/>
      <w:lvlText w:val="%1-"/>
      <w:lvlJc w:val="left"/>
    </w:lvl>
  </w:abstractNum>
  <w:abstractNum w:abstractNumId="1" w15:restartNumberingAfterBreak="0">
    <w:nsid w:val="017639B6"/>
    <w:multiLevelType w:val="hybridMultilevel"/>
    <w:tmpl w:val="64E2BAD8"/>
    <w:lvl w:ilvl="0" w:tplc="9BA6BB92">
      <w:start w:val="1"/>
      <w:numFmt w:val="decimal"/>
      <w:lvlText w:val="图%1 "/>
      <w:lvlJc w:val="left"/>
      <w:pPr>
        <w:ind w:left="84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3"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7"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9"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2" w15:restartNumberingAfterBreak="0">
    <w:nsid w:val="1FF07128"/>
    <w:multiLevelType w:val="hybridMultilevel"/>
    <w:tmpl w:val="23A6155C"/>
    <w:lvl w:ilvl="0" w:tplc="C1F2DB2E">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3"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4" w15:restartNumberingAfterBreak="0">
    <w:nsid w:val="2ECB6EF9"/>
    <w:multiLevelType w:val="multilevel"/>
    <w:tmpl w:val="2ECB6EF9"/>
    <w:lvl w:ilvl="0">
      <w:start w:val="1"/>
      <w:numFmt w:val="lowerLetter"/>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5"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7"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49BB40F1"/>
    <w:multiLevelType w:val="hybridMultilevel"/>
    <w:tmpl w:val="DEB439F2"/>
    <w:lvl w:ilvl="0" w:tplc="12942224">
      <w:start w:val="1"/>
      <w:numFmt w:val="lowerLetter"/>
      <w:lvlText w:val="%1)"/>
      <w:lvlJc w:val="left"/>
      <w:pPr>
        <w:ind w:left="840" w:hanging="4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9"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0"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3A63E5B"/>
    <w:multiLevelType w:val="multilevel"/>
    <w:tmpl w:val="53A63E5B"/>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3"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4"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5CC06F39"/>
    <w:multiLevelType w:val="hybridMultilevel"/>
    <w:tmpl w:val="4CF02628"/>
    <w:lvl w:ilvl="0" w:tplc="9DC2BF54">
      <w:start w:val="1"/>
      <w:numFmt w:val="decimal"/>
      <w:lvlText w:val="图%1 "/>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8" w15:restartNumberingAfterBreak="0">
    <w:nsid w:val="646260FA"/>
    <w:multiLevelType w:val="multilevel"/>
    <w:tmpl w:val="4A449746"/>
    <w:lvl w:ilvl="0">
      <w:start w:val="1"/>
      <w:numFmt w:val="decimal"/>
      <w:suff w:val="nothing"/>
      <w:lvlText w:val="表%1　"/>
      <w:lvlJc w:val="left"/>
      <w:pPr>
        <w:ind w:left="0" w:firstLine="0"/>
      </w:pPr>
      <w:rPr>
        <w:rFonts w:ascii="Times New Roman" w:hAnsi="Times New Roman" w:cs="Times New Roman" w:hint="default"/>
      </w:r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9"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0" w15:restartNumberingAfterBreak="0">
    <w:nsid w:val="657D3FBC"/>
    <w:multiLevelType w:val="multilevel"/>
    <w:tmpl w:val="657D3FBC"/>
    <w:lvl w:ilvl="0">
      <w:start w:val="1"/>
      <w:numFmt w:val="upperLetter"/>
      <w:pStyle w:val="aff2"/>
      <w:suff w:val="nothing"/>
      <w:lvlText w:val="附录%1"/>
      <w:lvlJc w:val="left"/>
      <w:pPr>
        <w:ind w:left="0" w:firstLine="0"/>
      </w:pPr>
      <w:rPr>
        <w:rFonts w:hint="eastAsia"/>
        <w:spacing w:val="100"/>
      </w:rPr>
    </w:lvl>
    <w:lvl w:ilvl="1">
      <w:start w:val="1"/>
      <w:numFmt w:val="decimal"/>
      <w:pStyle w:val="aff3"/>
      <w:suff w:val="nothing"/>
      <w:lvlText w:val="%1.%2　"/>
      <w:lvlJc w:val="left"/>
      <w:pPr>
        <w:ind w:left="0" w:firstLine="0"/>
      </w:pPr>
      <w:rPr>
        <w:rFonts w:ascii="黑体" w:eastAsia="黑体" w:hint="eastAsia"/>
        <w:b w:val="0"/>
        <w:i w:val="0"/>
        <w:sz w:val="21"/>
      </w:rPr>
    </w:lvl>
    <w:lvl w:ilvl="2">
      <w:start w:val="1"/>
      <w:numFmt w:val="decimal"/>
      <w:pStyle w:val="aff4"/>
      <w:suff w:val="nothing"/>
      <w:lvlText w:val="%1.%2.%3　"/>
      <w:lvlJc w:val="left"/>
      <w:pPr>
        <w:ind w:left="0" w:firstLine="0"/>
      </w:pPr>
      <w:rPr>
        <w:rFonts w:ascii="黑体" w:eastAsia="黑体" w:hint="eastAsia"/>
        <w:b w:val="0"/>
        <w:i w:val="0"/>
        <w:sz w:val="21"/>
      </w:rPr>
    </w:lvl>
    <w:lvl w:ilvl="3">
      <w:start w:val="1"/>
      <w:numFmt w:val="decimal"/>
      <w:pStyle w:val="aff5"/>
      <w:suff w:val="nothing"/>
      <w:lvlText w:val="%1.%2.%3.%4　"/>
      <w:lvlJc w:val="left"/>
      <w:pPr>
        <w:ind w:left="0" w:firstLine="0"/>
      </w:pPr>
      <w:rPr>
        <w:rFonts w:ascii="黑体" w:eastAsia="黑体" w:hint="eastAsia"/>
        <w:b w:val="0"/>
        <w:i w:val="0"/>
        <w:sz w:val="21"/>
      </w:rPr>
    </w:lvl>
    <w:lvl w:ilvl="4">
      <w:start w:val="1"/>
      <w:numFmt w:val="decimal"/>
      <w:pStyle w:val="aff6"/>
      <w:suff w:val="nothing"/>
      <w:lvlText w:val="%1.%2.%3.%4.%5　"/>
      <w:lvlJc w:val="left"/>
      <w:pPr>
        <w:ind w:left="0" w:firstLine="0"/>
      </w:pPr>
      <w:rPr>
        <w:rFonts w:ascii="黑体" w:eastAsia="黑体" w:hint="eastAsia"/>
        <w:b w:val="0"/>
        <w:i w:val="0"/>
        <w:sz w:val="21"/>
      </w:rPr>
    </w:lvl>
    <w:lvl w:ilvl="5">
      <w:start w:val="1"/>
      <w:numFmt w:val="decimal"/>
      <w:pStyle w:val="aff7"/>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1"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2" w15:restartNumberingAfterBreak="0">
    <w:nsid w:val="6CA41985"/>
    <w:multiLevelType w:val="multilevel"/>
    <w:tmpl w:val="6CA41985"/>
    <w:lvl w:ilvl="0">
      <w:start w:val="1"/>
      <w:numFmt w:val="decimal"/>
      <w:pStyle w:val="aff8"/>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6CE42AC1"/>
    <w:multiLevelType w:val="multilevel"/>
    <w:tmpl w:val="6CE42AC1"/>
    <w:lvl w:ilvl="0">
      <w:start w:val="1"/>
      <w:numFmt w:val="lowerLetter"/>
      <w:pStyle w:val="aff9"/>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CEA2025"/>
    <w:multiLevelType w:val="multilevel"/>
    <w:tmpl w:val="D3643732"/>
    <w:lvl w:ilvl="0">
      <w:start w:val="1"/>
      <w:numFmt w:val="none"/>
      <w:pStyle w:val="affa"/>
      <w:suff w:val="nothing"/>
      <w:lvlText w:val="%1"/>
      <w:lvlJc w:val="left"/>
      <w:pPr>
        <w:ind w:left="0" w:firstLine="0"/>
      </w:pPr>
      <w:rPr>
        <w:rFonts w:hint="eastAsia"/>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d"/>
      <w:suff w:val="nothing"/>
      <w:lvlText w:val="%1%2.%3.%4　"/>
      <w:lvlJc w:val="left"/>
      <w:pPr>
        <w:ind w:left="567" w:hanging="567"/>
      </w:pPr>
      <w:rPr>
        <w:rFonts w:ascii="黑体" w:eastAsia="黑体" w:hint="eastAsia"/>
        <w:b w:val="0"/>
        <w:i w:val="0"/>
        <w:sz w:val="21"/>
      </w:rPr>
    </w:lvl>
    <w:lvl w:ilvl="4">
      <w:start w:val="1"/>
      <w:numFmt w:val="decimal"/>
      <w:pStyle w:val="affe"/>
      <w:suff w:val="nothing"/>
      <w:lvlText w:val="%1%2.%3.%4.%5　"/>
      <w:lvlJc w:val="left"/>
      <w:pPr>
        <w:ind w:left="0"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pStyle w:val="afff0"/>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5" w15:restartNumberingAfterBreak="0">
    <w:nsid w:val="6DBF04F4"/>
    <w:multiLevelType w:val="multilevel"/>
    <w:tmpl w:val="6DBF04F4"/>
    <w:lvl w:ilvl="0">
      <w:start w:val="1"/>
      <w:numFmt w:val="none"/>
      <w:pStyle w:val="afff1"/>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6" w15:restartNumberingAfterBreak="0">
    <w:nsid w:val="6DF35F19"/>
    <w:multiLevelType w:val="multilevel"/>
    <w:tmpl w:val="6DF35F19"/>
    <w:lvl w:ilvl="0">
      <w:start w:val="1"/>
      <w:numFmt w:val="decimal"/>
      <w:pStyle w:val="afff2"/>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7" w15:restartNumberingAfterBreak="0">
    <w:nsid w:val="76933334"/>
    <w:multiLevelType w:val="multilevel"/>
    <w:tmpl w:val="76933334"/>
    <w:lvl w:ilvl="0">
      <w:start w:val="1"/>
      <w:numFmt w:val="none"/>
      <w:pStyle w:val="afff3"/>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15:restartNumberingAfterBreak="0">
    <w:nsid w:val="7B69422B"/>
    <w:multiLevelType w:val="hybridMultilevel"/>
    <w:tmpl w:val="E0E2B7FC"/>
    <w:lvl w:ilvl="0" w:tplc="12942224">
      <w:start w:val="1"/>
      <w:numFmt w:val="lowerLetter"/>
      <w:lvlText w:val="%1)"/>
      <w:lvlJc w:val="left"/>
      <w:pPr>
        <w:ind w:left="840" w:hanging="4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9" w15:restartNumberingAfterBreak="0">
    <w:nsid w:val="7B8561E9"/>
    <w:multiLevelType w:val="hybridMultilevel"/>
    <w:tmpl w:val="DEB439F2"/>
    <w:lvl w:ilvl="0" w:tplc="FFFFFFFF">
      <w:start w:val="1"/>
      <w:numFmt w:val="lowerLetter"/>
      <w:lvlText w:val="%1)"/>
      <w:lvlJc w:val="left"/>
      <w:pPr>
        <w:ind w:left="840" w:hanging="420"/>
      </w:pPr>
      <w:rPr>
        <w:rFont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num w:numId="1" w16cid:durableId="1644430376">
    <w:abstractNumId w:val="2"/>
  </w:num>
  <w:num w:numId="2" w16cid:durableId="1425489601">
    <w:abstractNumId w:val="34"/>
  </w:num>
  <w:num w:numId="3" w16cid:durableId="458767542">
    <w:abstractNumId w:val="7"/>
  </w:num>
  <w:num w:numId="4" w16cid:durableId="1930772990">
    <w:abstractNumId w:val="30"/>
  </w:num>
  <w:num w:numId="5" w16cid:durableId="119079696">
    <w:abstractNumId w:val="24"/>
  </w:num>
  <w:num w:numId="6" w16cid:durableId="556478113">
    <w:abstractNumId w:val="17"/>
  </w:num>
  <w:num w:numId="7" w16cid:durableId="126515132">
    <w:abstractNumId w:val="10"/>
  </w:num>
  <w:num w:numId="8" w16cid:durableId="738209428">
    <w:abstractNumId w:val="5"/>
  </w:num>
  <w:num w:numId="9" w16cid:durableId="317420181">
    <w:abstractNumId w:val="11"/>
  </w:num>
  <w:num w:numId="10" w16cid:durableId="1123695985">
    <w:abstractNumId w:val="22"/>
  </w:num>
  <w:num w:numId="11" w16cid:durableId="1082799666">
    <w:abstractNumId w:val="32"/>
  </w:num>
  <w:num w:numId="12" w16cid:durableId="671176179">
    <w:abstractNumId w:val="15"/>
  </w:num>
  <w:num w:numId="13" w16cid:durableId="1765220364">
    <w:abstractNumId w:val="16"/>
  </w:num>
  <w:num w:numId="14" w16cid:durableId="2001693414">
    <w:abstractNumId w:val="9"/>
  </w:num>
  <w:num w:numId="15" w16cid:durableId="1974630382">
    <w:abstractNumId w:val="25"/>
  </w:num>
  <w:num w:numId="16" w16cid:durableId="5835129">
    <w:abstractNumId w:val="28"/>
  </w:num>
  <w:num w:numId="17" w16cid:durableId="311640863">
    <w:abstractNumId w:val="23"/>
  </w:num>
  <w:num w:numId="18" w16cid:durableId="1731729788">
    <w:abstractNumId w:val="36"/>
  </w:num>
  <w:num w:numId="19" w16cid:durableId="484467538">
    <w:abstractNumId w:val="20"/>
  </w:num>
  <w:num w:numId="20" w16cid:durableId="2007436999">
    <w:abstractNumId w:val="3"/>
  </w:num>
  <w:num w:numId="21" w16cid:durableId="556356666">
    <w:abstractNumId w:val="13"/>
  </w:num>
  <w:num w:numId="22" w16cid:durableId="1375543757">
    <w:abstractNumId w:val="37"/>
  </w:num>
  <w:num w:numId="23" w16cid:durableId="563806412">
    <w:abstractNumId w:val="27"/>
  </w:num>
  <w:num w:numId="24" w16cid:durableId="1781874571">
    <w:abstractNumId w:val="8"/>
  </w:num>
  <w:num w:numId="25" w16cid:durableId="1556695837">
    <w:abstractNumId w:val="33"/>
  </w:num>
  <w:num w:numId="26" w16cid:durableId="1298148304">
    <w:abstractNumId w:val="35"/>
  </w:num>
  <w:num w:numId="27" w16cid:durableId="1414006970">
    <w:abstractNumId w:val="4"/>
  </w:num>
  <w:num w:numId="28" w16cid:durableId="1804541131">
    <w:abstractNumId w:val="6"/>
  </w:num>
  <w:num w:numId="29" w16cid:durableId="294608873">
    <w:abstractNumId w:val="19"/>
  </w:num>
  <w:num w:numId="30" w16cid:durableId="401025596">
    <w:abstractNumId w:val="31"/>
  </w:num>
  <w:num w:numId="31" w16cid:durableId="1133520370">
    <w:abstractNumId w:val="29"/>
  </w:num>
  <w:num w:numId="32" w16cid:durableId="1780023453">
    <w:abstractNumId w:val="0"/>
  </w:num>
  <w:num w:numId="33" w16cid:durableId="39717151">
    <w:abstractNumId w:val="14"/>
  </w:num>
  <w:num w:numId="34" w16cid:durableId="93793177">
    <w:abstractNumId w:val="21"/>
  </w:num>
  <w:num w:numId="35" w16cid:durableId="1180508381">
    <w:abstractNumId w:val="18"/>
  </w:num>
  <w:num w:numId="36" w16cid:durableId="1979189286">
    <w:abstractNumId w:val="39"/>
  </w:num>
  <w:num w:numId="37" w16cid:durableId="985165604">
    <w:abstractNumId w:val="1"/>
  </w:num>
  <w:num w:numId="38" w16cid:durableId="8319451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2728174">
    <w:abstractNumId w:val="26"/>
  </w:num>
  <w:num w:numId="40" w16cid:durableId="2060200444">
    <w:abstractNumId w:val="38"/>
  </w:num>
  <w:num w:numId="41" w16cid:durableId="21075744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519"/>
    <w:rsid w:val="DFAFD947"/>
    <w:rsid w:val="F3E7F8E9"/>
    <w:rsid w:val="F7DF695D"/>
    <w:rsid w:val="0000040A"/>
    <w:rsid w:val="00000A94"/>
    <w:rsid w:val="00000E47"/>
    <w:rsid w:val="00001972"/>
    <w:rsid w:val="00001D9A"/>
    <w:rsid w:val="00007B3A"/>
    <w:rsid w:val="000107E0"/>
    <w:rsid w:val="00011FDE"/>
    <w:rsid w:val="00012FFD"/>
    <w:rsid w:val="00014162"/>
    <w:rsid w:val="00014340"/>
    <w:rsid w:val="00015C2E"/>
    <w:rsid w:val="000164BA"/>
    <w:rsid w:val="00016A9C"/>
    <w:rsid w:val="00022184"/>
    <w:rsid w:val="00022762"/>
    <w:rsid w:val="000238E0"/>
    <w:rsid w:val="00023D32"/>
    <w:rsid w:val="000249DB"/>
    <w:rsid w:val="0002595E"/>
    <w:rsid w:val="00026D0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2AEF"/>
    <w:rsid w:val="000537B1"/>
    <w:rsid w:val="000539DD"/>
    <w:rsid w:val="00053BD3"/>
    <w:rsid w:val="000556ED"/>
    <w:rsid w:val="000557B1"/>
    <w:rsid w:val="00055FE2"/>
    <w:rsid w:val="0005616F"/>
    <w:rsid w:val="00057190"/>
    <w:rsid w:val="00060C2E"/>
    <w:rsid w:val="00061033"/>
    <w:rsid w:val="000619E9"/>
    <w:rsid w:val="000622D4"/>
    <w:rsid w:val="0006357D"/>
    <w:rsid w:val="00067F1E"/>
    <w:rsid w:val="00071CC0"/>
    <w:rsid w:val="00071CFC"/>
    <w:rsid w:val="00072DE0"/>
    <w:rsid w:val="00073C8C"/>
    <w:rsid w:val="000756CD"/>
    <w:rsid w:val="00077B64"/>
    <w:rsid w:val="00080A1C"/>
    <w:rsid w:val="00082317"/>
    <w:rsid w:val="00083D2C"/>
    <w:rsid w:val="000869BB"/>
    <w:rsid w:val="00086AA1"/>
    <w:rsid w:val="00087A77"/>
    <w:rsid w:val="00090CA6"/>
    <w:rsid w:val="00092B8A"/>
    <w:rsid w:val="00092FB0"/>
    <w:rsid w:val="000934C5"/>
    <w:rsid w:val="00093D25"/>
    <w:rsid w:val="00093DAB"/>
    <w:rsid w:val="00094D73"/>
    <w:rsid w:val="00096D63"/>
    <w:rsid w:val="000A0748"/>
    <w:rsid w:val="000A0B60"/>
    <w:rsid w:val="000A0EB8"/>
    <w:rsid w:val="000A19FC"/>
    <w:rsid w:val="000A296B"/>
    <w:rsid w:val="000A7311"/>
    <w:rsid w:val="000B060F"/>
    <w:rsid w:val="000B1592"/>
    <w:rsid w:val="000B1FF2"/>
    <w:rsid w:val="000B3CDA"/>
    <w:rsid w:val="000B6A0B"/>
    <w:rsid w:val="000C0F6C"/>
    <w:rsid w:val="000C0FEA"/>
    <w:rsid w:val="000C11DB"/>
    <w:rsid w:val="000C1492"/>
    <w:rsid w:val="000C2FBD"/>
    <w:rsid w:val="000C4B41"/>
    <w:rsid w:val="000C57D6"/>
    <w:rsid w:val="000C6362"/>
    <w:rsid w:val="000C7666"/>
    <w:rsid w:val="000D0A9C"/>
    <w:rsid w:val="000D1795"/>
    <w:rsid w:val="000D329A"/>
    <w:rsid w:val="000D4B9C"/>
    <w:rsid w:val="000D4EB6"/>
    <w:rsid w:val="000D50A5"/>
    <w:rsid w:val="000D607B"/>
    <w:rsid w:val="000D753B"/>
    <w:rsid w:val="000D7A22"/>
    <w:rsid w:val="000E3024"/>
    <w:rsid w:val="000E4C9E"/>
    <w:rsid w:val="000E6FD7"/>
    <w:rsid w:val="000E7C13"/>
    <w:rsid w:val="000F06E1"/>
    <w:rsid w:val="000F0E3C"/>
    <w:rsid w:val="000F19D5"/>
    <w:rsid w:val="000F4050"/>
    <w:rsid w:val="000F4AEA"/>
    <w:rsid w:val="000F67E9"/>
    <w:rsid w:val="00104926"/>
    <w:rsid w:val="00104FBE"/>
    <w:rsid w:val="00113B1E"/>
    <w:rsid w:val="00114080"/>
    <w:rsid w:val="0011711C"/>
    <w:rsid w:val="00123467"/>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1A40"/>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77C2D"/>
    <w:rsid w:val="001852C9"/>
    <w:rsid w:val="00187A0B"/>
    <w:rsid w:val="00190087"/>
    <w:rsid w:val="001913C4"/>
    <w:rsid w:val="0019348F"/>
    <w:rsid w:val="00193A07"/>
    <w:rsid w:val="00194C95"/>
    <w:rsid w:val="00195C34"/>
    <w:rsid w:val="00196EF5"/>
    <w:rsid w:val="001A1A53"/>
    <w:rsid w:val="001A234A"/>
    <w:rsid w:val="001A4B4F"/>
    <w:rsid w:val="001A4CF3"/>
    <w:rsid w:val="001A6696"/>
    <w:rsid w:val="001A78EF"/>
    <w:rsid w:val="001B06E8"/>
    <w:rsid w:val="001B352E"/>
    <w:rsid w:val="001B71D0"/>
    <w:rsid w:val="001B71EE"/>
    <w:rsid w:val="001C04A8"/>
    <w:rsid w:val="001C2C03"/>
    <w:rsid w:val="001C42F7"/>
    <w:rsid w:val="001C49E5"/>
    <w:rsid w:val="001C680C"/>
    <w:rsid w:val="001C7348"/>
    <w:rsid w:val="001C7FEA"/>
    <w:rsid w:val="001D0499"/>
    <w:rsid w:val="001D0BBE"/>
    <w:rsid w:val="001D0ED4"/>
    <w:rsid w:val="001D212F"/>
    <w:rsid w:val="001D29D7"/>
    <w:rsid w:val="001D2DE7"/>
    <w:rsid w:val="001D411C"/>
    <w:rsid w:val="001D5095"/>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C1D"/>
    <w:rsid w:val="00205F2C"/>
    <w:rsid w:val="00210B15"/>
    <w:rsid w:val="00213C73"/>
    <w:rsid w:val="002142EA"/>
    <w:rsid w:val="00215ADD"/>
    <w:rsid w:val="00216ED6"/>
    <w:rsid w:val="002204BB"/>
    <w:rsid w:val="0022159B"/>
    <w:rsid w:val="00221B79"/>
    <w:rsid w:val="00221C6B"/>
    <w:rsid w:val="002253A1"/>
    <w:rsid w:val="00225CF8"/>
    <w:rsid w:val="0022794E"/>
    <w:rsid w:val="00233D64"/>
    <w:rsid w:val="0023482A"/>
    <w:rsid w:val="00234CCE"/>
    <w:rsid w:val="00234FC9"/>
    <w:rsid w:val="002359CB"/>
    <w:rsid w:val="00243540"/>
    <w:rsid w:val="0024497B"/>
    <w:rsid w:val="0024515B"/>
    <w:rsid w:val="00246021"/>
    <w:rsid w:val="0024666E"/>
    <w:rsid w:val="002471A0"/>
    <w:rsid w:val="00247F52"/>
    <w:rsid w:val="00250B25"/>
    <w:rsid w:val="00250BBE"/>
    <w:rsid w:val="002515C2"/>
    <w:rsid w:val="0025194F"/>
    <w:rsid w:val="00253EBB"/>
    <w:rsid w:val="00256DB1"/>
    <w:rsid w:val="0026148A"/>
    <w:rsid w:val="00262696"/>
    <w:rsid w:val="00263D25"/>
    <w:rsid w:val="002643C3"/>
    <w:rsid w:val="00264A0C"/>
    <w:rsid w:val="00266EEB"/>
    <w:rsid w:val="002678E7"/>
    <w:rsid w:val="00267EF4"/>
    <w:rsid w:val="00270CB8"/>
    <w:rsid w:val="00272B08"/>
    <w:rsid w:val="00272D2A"/>
    <w:rsid w:val="0027456D"/>
    <w:rsid w:val="00281927"/>
    <w:rsid w:val="00281BB8"/>
    <w:rsid w:val="00281E9E"/>
    <w:rsid w:val="0028231E"/>
    <w:rsid w:val="00282405"/>
    <w:rsid w:val="00285170"/>
    <w:rsid w:val="00285361"/>
    <w:rsid w:val="002907EB"/>
    <w:rsid w:val="00292D60"/>
    <w:rsid w:val="00293B30"/>
    <w:rsid w:val="00294D34"/>
    <w:rsid w:val="00294E3B"/>
    <w:rsid w:val="00296193"/>
    <w:rsid w:val="00296B89"/>
    <w:rsid w:val="00296C66"/>
    <w:rsid w:val="00296EBE"/>
    <w:rsid w:val="002974E3"/>
    <w:rsid w:val="002A084B"/>
    <w:rsid w:val="002A1260"/>
    <w:rsid w:val="002A1589"/>
    <w:rsid w:val="002A1608"/>
    <w:rsid w:val="002A25DC"/>
    <w:rsid w:val="002A372E"/>
    <w:rsid w:val="002A3AAB"/>
    <w:rsid w:val="002A3F05"/>
    <w:rsid w:val="002A4CEA"/>
    <w:rsid w:val="002A5977"/>
    <w:rsid w:val="002A5A13"/>
    <w:rsid w:val="002A5E38"/>
    <w:rsid w:val="002A72F8"/>
    <w:rsid w:val="002A757F"/>
    <w:rsid w:val="002A7D71"/>
    <w:rsid w:val="002A7F44"/>
    <w:rsid w:val="002B0C40"/>
    <w:rsid w:val="002B1966"/>
    <w:rsid w:val="002B4508"/>
    <w:rsid w:val="002B5779"/>
    <w:rsid w:val="002B69CD"/>
    <w:rsid w:val="002B7332"/>
    <w:rsid w:val="002B7F51"/>
    <w:rsid w:val="002C09E7"/>
    <w:rsid w:val="002C15EF"/>
    <w:rsid w:val="002C1E06"/>
    <w:rsid w:val="002C33F6"/>
    <w:rsid w:val="002C3F07"/>
    <w:rsid w:val="002C5278"/>
    <w:rsid w:val="002C7EBB"/>
    <w:rsid w:val="002D06C1"/>
    <w:rsid w:val="002D1C38"/>
    <w:rsid w:val="002D42B5"/>
    <w:rsid w:val="002D4F1A"/>
    <w:rsid w:val="002D57FB"/>
    <w:rsid w:val="002D63E5"/>
    <w:rsid w:val="002D6702"/>
    <w:rsid w:val="002D6EC6"/>
    <w:rsid w:val="002D79AC"/>
    <w:rsid w:val="002E039D"/>
    <w:rsid w:val="002E20C0"/>
    <w:rsid w:val="002E4D5A"/>
    <w:rsid w:val="002E6326"/>
    <w:rsid w:val="002F30E0"/>
    <w:rsid w:val="002F35E4"/>
    <w:rsid w:val="002F3730"/>
    <w:rsid w:val="002F38E1"/>
    <w:rsid w:val="002F4B0E"/>
    <w:rsid w:val="002F7AF6"/>
    <w:rsid w:val="002F7D26"/>
    <w:rsid w:val="00300E63"/>
    <w:rsid w:val="00302F5F"/>
    <w:rsid w:val="0030441D"/>
    <w:rsid w:val="00306063"/>
    <w:rsid w:val="00311596"/>
    <w:rsid w:val="00313B85"/>
    <w:rsid w:val="00317988"/>
    <w:rsid w:val="003221B4"/>
    <w:rsid w:val="0032258D"/>
    <w:rsid w:val="00322E62"/>
    <w:rsid w:val="00324BF4"/>
    <w:rsid w:val="00324D13"/>
    <w:rsid w:val="00324EDD"/>
    <w:rsid w:val="003331E4"/>
    <w:rsid w:val="00335E1D"/>
    <w:rsid w:val="00336C64"/>
    <w:rsid w:val="00337162"/>
    <w:rsid w:val="0034194F"/>
    <w:rsid w:val="00344605"/>
    <w:rsid w:val="003474AA"/>
    <w:rsid w:val="00347BE8"/>
    <w:rsid w:val="00350D1D"/>
    <w:rsid w:val="0035274D"/>
    <w:rsid w:val="00352C83"/>
    <w:rsid w:val="00352F1A"/>
    <w:rsid w:val="0036038A"/>
    <w:rsid w:val="0036107C"/>
    <w:rsid w:val="003615D2"/>
    <w:rsid w:val="0036429C"/>
    <w:rsid w:val="00364A53"/>
    <w:rsid w:val="003654CB"/>
    <w:rsid w:val="00365AA9"/>
    <w:rsid w:val="00365F86"/>
    <w:rsid w:val="00365F87"/>
    <w:rsid w:val="00366C66"/>
    <w:rsid w:val="00366E89"/>
    <w:rsid w:val="003705F4"/>
    <w:rsid w:val="00370D58"/>
    <w:rsid w:val="00371316"/>
    <w:rsid w:val="00376713"/>
    <w:rsid w:val="0037733A"/>
    <w:rsid w:val="00381815"/>
    <w:rsid w:val="003819AF"/>
    <w:rsid w:val="003820E9"/>
    <w:rsid w:val="00382DE7"/>
    <w:rsid w:val="00384FFC"/>
    <w:rsid w:val="00386EC8"/>
    <w:rsid w:val="003872FC"/>
    <w:rsid w:val="00387ADC"/>
    <w:rsid w:val="00390020"/>
    <w:rsid w:val="003903D6"/>
    <w:rsid w:val="00390EE6"/>
    <w:rsid w:val="0039118F"/>
    <w:rsid w:val="003924D0"/>
    <w:rsid w:val="00392AD7"/>
    <w:rsid w:val="003938D9"/>
    <w:rsid w:val="00394376"/>
    <w:rsid w:val="003943FF"/>
    <w:rsid w:val="003974EB"/>
    <w:rsid w:val="00397CC5"/>
    <w:rsid w:val="003A1582"/>
    <w:rsid w:val="003A201F"/>
    <w:rsid w:val="003A2E31"/>
    <w:rsid w:val="003A3D9C"/>
    <w:rsid w:val="003A4077"/>
    <w:rsid w:val="003A4AA7"/>
    <w:rsid w:val="003A7E50"/>
    <w:rsid w:val="003B09AD"/>
    <w:rsid w:val="003B1F18"/>
    <w:rsid w:val="003B5BF0"/>
    <w:rsid w:val="003B60BF"/>
    <w:rsid w:val="003B6BE3"/>
    <w:rsid w:val="003C010C"/>
    <w:rsid w:val="003C0A6C"/>
    <w:rsid w:val="003C14F8"/>
    <w:rsid w:val="003C2622"/>
    <w:rsid w:val="003C595E"/>
    <w:rsid w:val="003C5A43"/>
    <w:rsid w:val="003C79E6"/>
    <w:rsid w:val="003C7B4F"/>
    <w:rsid w:val="003D0519"/>
    <w:rsid w:val="003D0FF6"/>
    <w:rsid w:val="003D262C"/>
    <w:rsid w:val="003D6D61"/>
    <w:rsid w:val="003E091D"/>
    <w:rsid w:val="003E1C53"/>
    <w:rsid w:val="003E2A69"/>
    <w:rsid w:val="003E2D49"/>
    <w:rsid w:val="003E2FD4"/>
    <w:rsid w:val="003E49F6"/>
    <w:rsid w:val="003E660F"/>
    <w:rsid w:val="003E7A9E"/>
    <w:rsid w:val="003F0841"/>
    <w:rsid w:val="003F1007"/>
    <w:rsid w:val="003F23D3"/>
    <w:rsid w:val="003F3F08"/>
    <w:rsid w:val="003F49F1"/>
    <w:rsid w:val="003F6272"/>
    <w:rsid w:val="003F7565"/>
    <w:rsid w:val="00400E72"/>
    <w:rsid w:val="00401400"/>
    <w:rsid w:val="00401557"/>
    <w:rsid w:val="00404869"/>
    <w:rsid w:val="00405884"/>
    <w:rsid w:val="00407D39"/>
    <w:rsid w:val="004105CF"/>
    <w:rsid w:val="0041477A"/>
    <w:rsid w:val="004167A3"/>
    <w:rsid w:val="00432DAA"/>
    <w:rsid w:val="00434305"/>
    <w:rsid w:val="00435DF7"/>
    <w:rsid w:val="00436B51"/>
    <w:rsid w:val="0044083F"/>
    <w:rsid w:val="00441AE7"/>
    <w:rsid w:val="00441ECE"/>
    <w:rsid w:val="00445574"/>
    <w:rsid w:val="004467FB"/>
    <w:rsid w:val="00446E41"/>
    <w:rsid w:val="004471D2"/>
    <w:rsid w:val="00450576"/>
    <w:rsid w:val="004525A9"/>
    <w:rsid w:val="00452D6B"/>
    <w:rsid w:val="00454484"/>
    <w:rsid w:val="0045517B"/>
    <w:rsid w:val="00463B77"/>
    <w:rsid w:val="00463C7B"/>
    <w:rsid w:val="004644A6"/>
    <w:rsid w:val="004659BD"/>
    <w:rsid w:val="00467209"/>
    <w:rsid w:val="00470775"/>
    <w:rsid w:val="00472082"/>
    <w:rsid w:val="00473A99"/>
    <w:rsid w:val="004746B1"/>
    <w:rsid w:val="0047583F"/>
    <w:rsid w:val="00475DE8"/>
    <w:rsid w:val="00481C44"/>
    <w:rsid w:val="0048266F"/>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0423"/>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1931"/>
    <w:rsid w:val="004D2253"/>
    <w:rsid w:val="004D4406"/>
    <w:rsid w:val="004D4D79"/>
    <w:rsid w:val="004D6151"/>
    <w:rsid w:val="004D7C42"/>
    <w:rsid w:val="004E0465"/>
    <w:rsid w:val="004E127B"/>
    <w:rsid w:val="004E1C0A"/>
    <w:rsid w:val="004E30C5"/>
    <w:rsid w:val="004E4AA5"/>
    <w:rsid w:val="004E4AEE"/>
    <w:rsid w:val="004E59E3"/>
    <w:rsid w:val="004E67C0"/>
    <w:rsid w:val="004F391A"/>
    <w:rsid w:val="004F3CFB"/>
    <w:rsid w:val="004F4D60"/>
    <w:rsid w:val="004F6456"/>
    <w:rsid w:val="004F696E"/>
    <w:rsid w:val="004F6C71"/>
    <w:rsid w:val="00500AB6"/>
    <w:rsid w:val="00501139"/>
    <w:rsid w:val="0050363E"/>
    <w:rsid w:val="005039BC"/>
    <w:rsid w:val="005043BB"/>
    <w:rsid w:val="00504A3D"/>
    <w:rsid w:val="00504A57"/>
    <w:rsid w:val="00505767"/>
    <w:rsid w:val="005073F0"/>
    <w:rsid w:val="00510A7B"/>
    <w:rsid w:val="0051102C"/>
    <w:rsid w:val="00512F6E"/>
    <w:rsid w:val="00513038"/>
    <w:rsid w:val="0051306C"/>
    <w:rsid w:val="00513095"/>
    <w:rsid w:val="00514174"/>
    <w:rsid w:val="00516088"/>
    <w:rsid w:val="00516B0B"/>
    <w:rsid w:val="005220EC"/>
    <w:rsid w:val="00523F95"/>
    <w:rsid w:val="00524B29"/>
    <w:rsid w:val="00524D65"/>
    <w:rsid w:val="00524DCB"/>
    <w:rsid w:val="00525B16"/>
    <w:rsid w:val="00533D04"/>
    <w:rsid w:val="00534804"/>
    <w:rsid w:val="00534BDF"/>
    <w:rsid w:val="005354EA"/>
    <w:rsid w:val="0053585F"/>
    <w:rsid w:val="00535EC4"/>
    <w:rsid w:val="00535ED9"/>
    <w:rsid w:val="0053692B"/>
    <w:rsid w:val="00541853"/>
    <w:rsid w:val="00543241"/>
    <w:rsid w:val="00543BDA"/>
    <w:rsid w:val="005441CC"/>
    <w:rsid w:val="0054632E"/>
    <w:rsid w:val="005479DA"/>
    <w:rsid w:val="00547BCC"/>
    <w:rsid w:val="0055013B"/>
    <w:rsid w:val="00551F6F"/>
    <w:rsid w:val="005532A3"/>
    <w:rsid w:val="00555044"/>
    <w:rsid w:val="00561475"/>
    <w:rsid w:val="00562308"/>
    <w:rsid w:val="0056487B"/>
    <w:rsid w:val="00564FB9"/>
    <w:rsid w:val="0056550B"/>
    <w:rsid w:val="00573D9E"/>
    <w:rsid w:val="0057440F"/>
    <w:rsid w:val="005761EC"/>
    <w:rsid w:val="005801E3"/>
    <w:rsid w:val="00580CC3"/>
    <w:rsid w:val="00581802"/>
    <w:rsid w:val="005836A8"/>
    <w:rsid w:val="0058409C"/>
    <w:rsid w:val="00584262"/>
    <w:rsid w:val="00584F1A"/>
    <w:rsid w:val="00586630"/>
    <w:rsid w:val="00586668"/>
    <w:rsid w:val="00587ADD"/>
    <w:rsid w:val="00593A49"/>
    <w:rsid w:val="00596160"/>
    <w:rsid w:val="005966E2"/>
    <w:rsid w:val="00597007"/>
    <w:rsid w:val="005A0966"/>
    <w:rsid w:val="005A11B7"/>
    <w:rsid w:val="005A260B"/>
    <w:rsid w:val="005A4A1B"/>
    <w:rsid w:val="005A7830"/>
    <w:rsid w:val="005A7FCE"/>
    <w:rsid w:val="005B0F3F"/>
    <w:rsid w:val="005B191C"/>
    <w:rsid w:val="005B2DEB"/>
    <w:rsid w:val="005B4903"/>
    <w:rsid w:val="005B51CE"/>
    <w:rsid w:val="005B5885"/>
    <w:rsid w:val="005B5CD7"/>
    <w:rsid w:val="005B6CF6"/>
    <w:rsid w:val="005B7422"/>
    <w:rsid w:val="005C29B8"/>
    <w:rsid w:val="005C59EC"/>
    <w:rsid w:val="005C5F21"/>
    <w:rsid w:val="005C7156"/>
    <w:rsid w:val="005D0C75"/>
    <w:rsid w:val="005D2F8F"/>
    <w:rsid w:val="005D3002"/>
    <w:rsid w:val="005D4171"/>
    <w:rsid w:val="005D6A95"/>
    <w:rsid w:val="005D6B2C"/>
    <w:rsid w:val="005D6D9C"/>
    <w:rsid w:val="005E2335"/>
    <w:rsid w:val="005E34CA"/>
    <w:rsid w:val="005E3C18"/>
    <w:rsid w:val="005E4250"/>
    <w:rsid w:val="005E5018"/>
    <w:rsid w:val="005E6812"/>
    <w:rsid w:val="005E7881"/>
    <w:rsid w:val="005E78E0"/>
    <w:rsid w:val="005F0D9C"/>
    <w:rsid w:val="005F284E"/>
    <w:rsid w:val="005F7F34"/>
    <w:rsid w:val="006015CE"/>
    <w:rsid w:val="00604784"/>
    <w:rsid w:val="00606419"/>
    <w:rsid w:val="00607D29"/>
    <w:rsid w:val="00612952"/>
    <w:rsid w:val="00614509"/>
    <w:rsid w:val="00614CC1"/>
    <w:rsid w:val="00615A9D"/>
    <w:rsid w:val="00617387"/>
    <w:rsid w:val="006205D6"/>
    <w:rsid w:val="00622046"/>
    <w:rsid w:val="00623153"/>
    <w:rsid w:val="006252D8"/>
    <w:rsid w:val="006259BC"/>
    <w:rsid w:val="0062636B"/>
    <w:rsid w:val="00632182"/>
    <w:rsid w:val="00632864"/>
    <w:rsid w:val="00632AE0"/>
    <w:rsid w:val="00633C17"/>
    <w:rsid w:val="00634D9E"/>
    <w:rsid w:val="0063640F"/>
    <w:rsid w:val="00636E3E"/>
    <w:rsid w:val="006379F7"/>
    <w:rsid w:val="00637E4D"/>
    <w:rsid w:val="00640620"/>
    <w:rsid w:val="0064126C"/>
    <w:rsid w:val="00641A1F"/>
    <w:rsid w:val="0064321B"/>
    <w:rsid w:val="00645904"/>
    <w:rsid w:val="00651ACB"/>
    <w:rsid w:val="00651C47"/>
    <w:rsid w:val="00652AB2"/>
    <w:rsid w:val="00653850"/>
    <w:rsid w:val="00653FED"/>
    <w:rsid w:val="00654EC0"/>
    <w:rsid w:val="0065525B"/>
    <w:rsid w:val="00655D4F"/>
    <w:rsid w:val="00656D29"/>
    <w:rsid w:val="006625B8"/>
    <w:rsid w:val="006640E5"/>
    <w:rsid w:val="006646F1"/>
    <w:rsid w:val="00664929"/>
    <w:rsid w:val="00664F62"/>
    <w:rsid w:val="006655E1"/>
    <w:rsid w:val="00672060"/>
    <w:rsid w:val="00672BFD"/>
    <w:rsid w:val="00675077"/>
    <w:rsid w:val="00676BB1"/>
    <w:rsid w:val="006770F4"/>
    <w:rsid w:val="00677A84"/>
    <w:rsid w:val="0068026D"/>
    <w:rsid w:val="00680A27"/>
    <w:rsid w:val="006816A4"/>
    <w:rsid w:val="006819B8"/>
    <w:rsid w:val="006840A6"/>
    <w:rsid w:val="006850CD"/>
    <w:rsid w:val="00685AAB"/>
    <w:rsid w:val="006A0673"/>
    <w:rsid w:val="006A07AA"/>
    <w:rsid w:val="006A25E5"/>
    <w:rsid w:val="006A2B46"/>
    <w:rsid w:val="006A336D"/>
    <w:rsid w:val="006A37B9"/>
    <w:rsid w:val="006B2672"/>
    <w:rsid w:val="006B453C"/>
    <w:rsid w:val="006B54BF"/>
    <w:rsid w:val="006B5F44"/>
    <w:rsid w:val="006B5F90"/>
    <w:rsid w:val="006B62E4"/>
    <w:rsid w:val="006C1BBA"/>
    <w:rsid w:val="006C2079"/>
    <w:rsid w:val="006C5A62"/>
    <w:rsid w:val="006C5D68"/>
    <w:rsid w:val="006C6976"/>
    <w:rsid w:val="006C6DD0"/>
    <w:rsid w:val="006C6EA5"/>
    <w:rsid w:val="006D04EA"/>
    <w:rsid w:val="006D16C4"/>
    <w:rsid w:val="006D2B34"/>
    <w:rsid w:val="006D3E96"/>
    <w:rsid w:val="006D4515"/>
    <w:rsid w:val="006D4BB1"/>
    <w:rsid w:val="006D6593"/>
    <w:rsid w:val="006E252D"/>
    <w:rsid w:val="006F03A8"/>
    <w:rsid w:val="006F2ACA"/>
    <w:rsid w:val="006F2ADC"/>
    <w:rsid w:val="006F2BFE"/>
    <w:rsid w:val="006F31E9"/>
    <w:rsid w:val="006F6284"/>
    <w:rsid w:val="006F6B25"/>
    <w:rsid w:val="007002C5"/>
    <w:rsid w:val="0070370A"/>
    <w:rsid w:val="00703FAE"/>
    <w:rsid w:val="00704387"/>
    <w:rsid w:val="00705E7B"/>
    <w:rsid w:val="00707669"/>
    <w:rsid w:val="00711CBA"/>
    <w:rsid w:val="00711FB5"/>
    <w:rsid w:val="00712A01"/>
    <w:rsid w:val="00714F58"/>
    <w:rsid w:val="00722FBF"/>
    <w:rsid w:val="00722FC2"/>
    <w:rsid w:val="0072378C"/>
    <w:rsid w:val="00724E1B"/>
    <w:rsid w:val="00725949"/>
    <w:rsid w:val="00727FA2"/>
    <w:rsid w:val="007322D9"/>
    <w:rsid w:val="00732BC0"/>
    <w:rsid w:val="0073327D"/>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7CA"/>
    <w:rsid w:val="00755402"/>
    <w:rsid w:val="00756B26"/>
    <w:rsid w:val="00756EDF"/>
    <w:rsid w:val="007600E3"/>
    <w:rsid w:val="00762049"/>
    <w:rsid w:val="00765C43"/>
    <w:rsid w:val="00765EFB"/>
    <w:rsid w:val="007671CA"/>
    <w:rsid w:val="00767C61"/>
    <w:rsid w:val="0077008A"/>
    <w:rsid w:val="00773C1F"/>
    <w:rsid w:val="00774DA4"/>
    <w:rsid w:val="00776599"/>
    <w:rsid w:val="0078114B"/>
    <w:rsid w:val="00781DD2"/>
    <w:rsid w:val="00783ECF"/>
    <w:rsid w:val="0078413A"/>
    <w:rsid w:val="0078542B"/>
    <w:rsid w:val="00787636"/>
    <w:rsid w:val="007950EE"/>
    <w:rsid w:val="00795184"/>
    <w:rsid w:val="007959E8"/>
    <w:rsid w:val="00795E9C"/>
    <w:rsid w:val="007A0521"/>
    <w:rsid w:val="007A1EBE"/>
    <w:rsid w:val="007A2E12"/>
    <w:rsid w:val="007A3475"/>
    <w:rsid w:val="007A3EDC"/>
    <w:rsid w:val="007A41C8"/>
    <w:rsid w:val="007A54CE"/>
    <w:rsid w:val="007A6FD9"/>
    <w:rsid w:val="007A7FFA"/>
    <w:rsid w:val="007B04EB"/>
    <w:rsid w:val="007B0D4F"/>
    <w:rsid w:val="007B59D8"/>
    <w:rsid w:val="007B5A3D"/>
    <w:rsid w:val="007B5B95"/>
    <w:rsid w:val="007B6032"/>
    <w:rsid w:val="007B68EA"/>
    <w:rsid w:val="007B7453"/>
    <w:rsid w:val="007C2497"/>
    <w:rsid w:val="007C2D89"/>
    <w:rsid w:val="007C4593"/>
    <w:rsid w:val="007C5309"/>
    <w:rsid w:val="007C6069"/>
    <w:rsid w:val="007C7472"/>
    <w:rsid w:val="007C7FBE"/>
    <w:rsid w:val="007D06C4"/>
    <w:rsid w:val="007D1352"/>
    <w:rsid w:val="007D2508"/>
    <w:rsid w:val="007D346A"/>
    <w:rsid w:val="007D6518"/>
    <w:rsid w:val="007D76BD"/>
    <w:rsid w:val="007D776B"/>
    <w:rsid w:val="007E0BF1"/>
    <w:rsid w:val="007E7CD6"/>
    <w:rsid w:val="007F0ED8"/>
    <w:rsid w:val="007F0F63"/>
    <w:rsid w:val="007F75CE"/>
    <w:rsid w:val="008013A4"/>
    <w:rsid w:val="008027CE"/>
    <w:rsid w:val="00802F42"/>
    <w:rsid w:val="00804383"/>
    <w:rsid w:val="00804BB7"/>
    <w:rsid w:val="00804D41"/>
    <w:rsid w:val="00810257"/>
    <w:rsid w:val="008104F5"/>
    <w:rsid w:val="00811072"/>
    <w:rsid w:val="00811369"/>
    <w:rsid w:val="008114C6"/>
    <w:rsid w:val="00812199"/>
    <w:rsid w:val="00815419"/>
    <w:rsid w:val="008163C8"/>
    <w:rsid w:val="008164A1"/>
    <w:rsid w:val="00817325"/>
    <w:rsid w:val="008209E6"/>
    <w:rsid w:val="00823303"/>
    <w:rsid w:val="008233B2"/>
    <w:rsid w:val="00823A9F"/>
    <w:rsid w:val="00823C85"/>
    <w:rsid w:val="00825108"/>
    <w:rsid w:val="00825138"/>
    <w:rsid w:val="008269DD"/>
    <w:rsid w:val="00830621"/>
    <w:rsid w:val="0083348C"/>
    <w:rsid w:val="008373D3"/>
    <w:rsid w:val="00840617"/>
    <w:rsid w:val="00840F84"/>
    <w:rsid w:val="00842A47"/>
    <w:rsid w:val="00843C13"/>
    <w:rsid w:val="008454F8"/>
    <w:rsid w:val="00846C8D"/>
    <w:rsid w:val="008507C0"/>
    <w:rsid w:val="0085173A"/>
    <w:rsid w:val="008603CE"/>
    <w:rsid w:val="00861D88"/>
    <w:rsid w:val="008620FC"/>
    <w:rsid w:val="008627A5"/>
    <w:rsid w:val="00863E05"/>
    <w:rsid w:val="00865ACA"/>
    <w:rsid w:val="00865D28"/>
    <w:rsid w:val="00865F85"/>
    <w:rsid w:val="0086707A"/>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E8D"/>
    <w:rsid w:val="008A173B"/>
    <w:rsid w:val="008A1893"/>
    <w:rsid w:val="008A57E6"/>
    <w:rsid w:val="008A6F81"/>
    <w:rsid w:val="008A731E"/>
    <w:rsid w:val="008A769A"/>
    <w:rsid w:val="008B006E"/>
    <w:rsid w:val="008B0C9C"/>
    <w:rsid w:val="008B166D"/>
    <w:rsid w:val="008B17F4"/>
    <w:rsid w:val="008B3615"/>
    <w:rsid w:val="008B445F"/>
    <w:rsid w:val="008B4AC4"/>
    <w:rsid w:val="008B50C8"/>
    <w:rsid w:val="008B5281"/>
    <w:rsid w:val="008B7814"/>
    <w:rsid w:val="008B7E05"/>
    <w:rsid w:val="008C1797"/>
    <w:rsid w:val="008C219C"/>
    <w:rsid w:val="008C250B"/>
    <w:rsid w:val="008C3032"/>
    <w:rsid w:val="008C475E"/>
    <w:rsid w:val="008C619A"/>
    <w:rsid w:val="008D07D5"/>
    <w:rsid w:val="008D0CE8"/>
    <w:rsid w:val="008D2D1D"/>
    <w:rsid w:val="008D453D"/>
    <w:rsid w:val="008D4AFE"/>
    <w:rsid w:val="008D53AD"/>
    <w:rsid w:val="008D562B"/>
    <w:rsid w:val="008D5733"/>
    <w:rsid w:val="008D622B"/>
    <w:rsid w:val="008D666C"/>
    <w:rsid w:val="008D7B54"/>
    <w:rsid w:val="008E02C7"/>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1968"/>
    <w:rsid w:val="00902722"/>
    <w:rsid w:val="009027BC"/>
    <w:rsid w:val="009062E6"/>
    <w:rsid w:val="00911BE5"/>
    <w:rsid w:val="00913AFB"/>
    <w:rsid w:val="00913CA9"/>
    <w:rsid w:val="00913FD4"/>
    <w:rsid w:val="009145AE"/>
    <w:rsid w:val="009146CE"/>
    <w:rsid w:val="00914CA7"/>
    <w:rsid w:val="00915C3E"/>
    <w:rsid w:val="009161A8"/>
    <w:rsid w:val="009245AE"/>
    <w:rsid w:val="009245F5"/>
    <w:rsid w:val="009249EC"/>
    <w:rsid w:val="00924C2B"/>
    <w:rsid w:val="00926FE2"/>
    <w:rsid w:val="009273B3"/>
    <w:rsid w:val="009305B5"/>
    <w:rsid w:val="00930B77"/>
    <w:rsid w:val="009378DD"/>
    <w:rsid w:val="009429D5"/>
    <w:rsid w:val="00942BF1"/>
    <w:rsid w:val="00945180"/>
    <w:rsid w:val="00945428"/>
    <w:rsid w:val="00945B9C"/>
    <w:rsid w:val="0094607B"/>
    <w:rsid w:val="00953604"/>
    <w:rsid w:val="00953B9C"/>
    <w:rsid w:val="0095496B"/>
    <w:rsid w:val="00960F1E"/>
    <w:rsid w:val="009610DC"/>
    <w:rsid w:val="00961490"/>
    <w:rsid w:val="00961C75"/>
    <w:rsid w:val="0096381A"/>
    <w:rsid w:val="00964769"/>
    <w:rsid w:val="00965E04"/>
    <w:rsid w:val="009674AD"/>
    <w:rsid w:val="00970CDC"/>
    <w:rsid w:val="009711F4"/>
    <w:rsid w:val="00974790"/>
    <w:rsid w:val="00975727"/>
    <w:rsid w:val="00977010"/>
    <w:rsid w:val="00977A65"/>
    <w:rsid w:val="00977D02"/>
    <w:rsid w:val="00977FF9"/>
    <w:rsid w:val="009809BB"/>
    <w:rsid w:val="00980BA1"/>
    <w:rsid w:val="00980C23"/>
    <w:rsid w:val="0098364B"/>
    <w:rsid w:val="009908A3"/>
    <w:rsid w:val="009911AF"/>
    <w:rsid w:val="00991875"/>
    <w:rsid w:val="00991F92"/>
    <w:rsid w:val="00992985"/>
    <w:rsid w:val="00992A06"/>
    <w:rsid w:val="00992DA4"/>
    <w:rsid w:val="00993889"/>
    <w:rsid w:val="009941B9"/>
    <w:rsid w:val="0099551B"/>
    <w:rsid w:val="00996BD2"/>
    <w:rsid w:val="00997BF1"/>
    <w:rsid w:val="009A089C"/>
    <w:rsid w:val="009A118E"/>
    <w:rsid w:val="009A21CD"/>
    <w:rsid w:val="009A278C"/>
    <w:rsid w:val="009A2BC2"/>
    <w:rsid w:val="009A42C1"/>
    <w:rsid w:val="009A491E"/>
    <w:rsid w:val="009A5429"/>
    <w:rsid w:val="009A55E8"/>
    <w:rsid w:val="009A72AD"/>
    <w:rsid w:val="009A7356"/>
    <w:rsid w:val="009A78B6"/>
    <w:rsid w:val="009A7AB0"/>
    <w:rsid w:val="009B09E0"/>
    <w:rsid w:val="009B0BC5"/>
    <w:rsid w:val="009B1247"/>
    <w:rsid w:val="009B5CCB"/>
    <w:rsid w:val="009B6029"/>
    <w:rsid w:val="009B6971"/>
    <w:rsid w:val="009C0253"/>
    <w:rsid w:val="009C120C"/>
    <w:rsid w:val="009C27F1"/>
    <w:rsid w:val="009C3152"/>
    <w:rsid w:val="009C3257"/>
    <w:rsid w:val="009C4CFA"/>
    <w:rsid w:val="009C5070"/>
    <w:rsid w:val="009C5659"/>
    <w:rsid w:val="009C7B6F"/>
    <w:rsid w:val="009D112C"/>
    <w:rsid w:val="009D1385"/>
    <w:rsid w:val="009D47FA"/>
    <w:rsid w:val="009D4C5B"/>
    <w:rsid w:val="009D50D2"/>
    <w:rsid w:val="009D6BCA"/>
    <w:rsid w:val="009E0F62"/>
    <w:rsid w:val="009E23C4"/>
    <w:rsid w:val="009E4A58"/>
    <w:rsid w:val="009E5267"/>
    <w:rsid w:val="009E5A2D"/>
    <w:rsid w:val="009E5AB2"/>
    <w:rsid w:val="009E6219"/>
    <w:rsid w:val="009F03B3"/>
    <w:rsid w:val="009F46AF"/>
    <w:rsid w:val="009F56E8"/>
    <w:rsid w:val="00A0096C"/>
    <w:rsid w:val="00A01757"/>
    <w:rsid w:val="00A028C0"/>
    <w:rsid w:val="00A02BAE"/>
    <w:rsid w:val="00A05E4F"/>
    <w:rsid w:val="00A06A6B"/>
    <w:rsid w:val="00A07E47"/>
    <w:rsid w:val="00A12093"/>
    <w:rsid w:val="00A129D0"/>
    <w:rsid w:val="00A12C33"/>
    <w:rsid w:val="00A138BA"/>
    <w:rsid w:val="00A14C8E"/>
    <w:rsid w:val="00A153D9"/>
    <w:rsid w:val="00A15F09"/>
    <w:rsid w:val="00A169B6"/>
    <w:rsid w:val="00A20488"/>
    <w:rsid w:val="00A2271D"/>
    <w:rsid w:val="00A235B0"/>
    <w:rsid w:val="00A237D5"/>
    <w:rsid w:val="00A2397D"/>
    <w:rsid w:val="00A25617"/>
    <w:rsid w:val="00A30D6C"/>
    <w:rsid w:val="00A30EFC"/>
    <w:rsid w:val="00A31984"/>
    <w:rsid w:val="00A3295C"/>
    <w:rsid w:val="00A32D73"/>
    <w:rsid w:val="00A3367B"/>
    <w:rsid w:val="00A34CB7"/>
    <w:rsid w:val="00A3597D"/>
    <w:rsid w:val="00A35F5F"/>
    <w:rsid w:val="00A36A6B"/>
    <w:rsid w:val="00A36DD1"/>
    <w:rsid w:val="00A37AC8"/>
    <w:rsid w:val="00A4006C"/>
    <w:rsid w:val="00A40091"/>
    <w:rsid w:val="00A4030F"/>
    <w:rsid w:val="00A40519"/>
    <w:rsid w:val="00A41C79"/>
    <w:rsid w:val="00A41CB5"/>
    <w:rsid w:val="00A42CDF"/>
    <w:rsid w:val="00A4452E"/>
    <w:rsid w:val="00A4472C"/>
    <w:rsid w:val="00A44AB1"/>
    <w:rsid w:val="00A44E69"/>
    <w:rsid w:val="00A46375"/>
    <w:rsid w:val="00A4661E"/>
    <w:rsid w:val="00A47178"/>
    <w:rsid w:val="00A54F20"/>
    <w:rsid w:val="00A555B9"/>
    <w:rsid w:val="00A55BD6"/>
    <w:rsid w:val="00A55D50"/>
    <w:rsid w:val="00A57142"/>
    <w:rsid w:val="00A57AD6"/>
    <w:rsid w:val="00A648CD"/>
    <w:rsid w:val="00A6537A"/>
    <w:rsid w:val="00A65A31"/>
    <w:rsid w:val="00A67866"/>
    <w:rsid w:val="00A70B07"/>
    <w:rsid w:val="00A723F8"/>
    <w:rsid w:val="00A729FD"/>
    <w:rsid w:val="00A7404B"/>
    <w:rsid w:val="00A75D86"/>
    <w:rsid w:val="00A77CCB"/>
    <w:rsid w:val="00A83D8D"/>
    <w:rsid w:val="00A8446B"/>
    <w:rsid w:val="00A8473F"/>
    <w:rsid w:val="00A862D6"/>
    <w:rsid w:val="00A8715E"/>
    <w:rsid w:val="00A9295B"/>
    <w:rsid w:val="00A93B09"/>
    <w:rsid w:val="00A952D7"/>
    <w:rsid w:val="00A963F7"/>
    <w:rsid w:val="00A96AD8"/>
    <w:rsid w:val="00A97C87"/>
    <w:rsid w:val="00AA052C"/>
    <w:rsid w:val="00AA1E45"/>
    <w:rsid w:val="00AA4286"/>
    <w:rsid w:val="00AA456B"/>
    <w:rsid w:val="00AA4E6B"/>
    <w:rsid w:val="00AA57F5"/>
    <w:rsid w:val="00AA672E"/>
    <w:rsid w:val="00AA6EC9"/>
    <w:rsid w:val="00AA7B39"/>
    <w:rsid w:val="00AB2E7E"/>
    <w:rsid w:val="00AB3F4B"/>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4AA0"/>
    <w:rsid w:val="00AE070A"/>
    <w:rsid w:val="00AE101C"/>
    <w:rsid w:val="00AE2A69"/>
    <w:rsid w:val="00AE37E5"/>
    <w:rsid w:val="00AE5EB4"/>
    <w:rsid w:val="00AF0C18"/>
    <w:rsid w:val="00AF21BC"/>
    <w:rsid w:val="00AF47C5"/>
    <w:rsid w:val="00AF5398"/>
    <w:rsid w:val="00B049AF"/>
    <w:rsid w:val="00B067E6"/>
    <w:rsid w:val="00B07242"/>
    <w:rsid w:val="00B10534"/>
    <w:rsid w:val="00B113DB"/>
    <w:rsid w:val="00B11D8A"/>
    <w:rsid w:val="00B12981"/>
    <w:rsid w:val="00B12BA1"/>
    <w:rsid w:val="00B147DD"/>
    <w:rsid w:val="00B156FD"/>
    <w:rsid w:val="00B20110"/>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A09"/>
    <w:rsid w:val="00B50E50"/>
    <w:rsid w:val="00B52120"/>
    <w:rsid w:val="00B52CDD"/>
    <w:rsid w:val="00B54502"/>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1DBE"/>
    <w:rsid w:val="00B939B1"/>
    <w:rsid w:val="00B96031"/>
    <w:rsid w:val="00B968BC"/>
    <w:rsid w:val="00B96D40"/>
    <w:rsid w:val="00B97386"/>
    <w:rsid w:val="00BA200A"/>
    <w:rsid w:val="00BA263B"/>
    <w:rsid w:val="00BA42B2"/>
    <w:rsid w:val="00BA58D4"/>
    <w:rsid w:val="00BA5B9E"/>
    <w:rsid w:val="00BA7C9A"/>
    <w:rsid w:val="00BB5F8F"/>
    <w:rsid w:val="00BB657A"/>
    <w:rsid w:val="00BB69ED"/>
    <w:rsid w:val="00BC1A4E"/>
    <w:rsid w:val="00BC5DC7"/>
    <w:rsid w:val="00BC6B8B"/>
    <w:rsid w:val="00BC73D8"/>
    <w:rsid w:val="00BD0684"/>
    <w:rsid w:val="00BD52D7"/>
    <w:rsid w:val="00BD5AD2"/>
    <w:rsid w:val="00BE0522"/>
    <w:rsid w:val="00BE22F3"/>
    <w:rsid w:val="00BE43C5"/>
    <w:rsid w:val="00BE44BE"/>
    <w:rsid w:val="00BE53E3"/>
    <w:rsid w:val="00BE5B52"/>
    <w:rsid w:val="00BE7B8D"/>
    <w:rsid w:val="00BF0993"/>
    <w:rsid w:val="00BF10A9"/>
    <w:rsid w:val="00BF1703"/>
    <w:rsid w:val="00BF231C"/>
    <w:rsid w:val="00BF500A"/>
    <w:rsid w:val="00BF51E5"/>
    <w:rsid w:val="00BF74A6"/>
    <w:rsid w:val="00C013AD"/>
    <w:rsid w:val="00C04904"/>
    <w:rsid w:val="00C056B3"/>
    <w:rsid w:val="00C07ACF"/>
    <w:rsid w:val="00C103E5"/>
    <w:rsid w:val="00C13319"/>
    <w:rsid w:val="00C13EE9"/>
    <w:rsid w:val="00C16F5D"/>
    <w:rsid w:val="00C17D6C"/>
    <w:rsid w:val="00C20906"/>
    <w:rsid w:val="00C21540"/>
    <w:rsid w:val="00C21906"/>
    <w:rsid w:val="00C21BFA"/>
    <w:rsid w:val="00C24C8D"/>
    <w:rsid w:val="00C25FE2"/>
    <w:rsid w:val="00C26B53"/>
    <w:rsid w:val="00C279B2"/>
    <w:rsid w:val="00C336E8"/>
    <w:rsid w:val="00C33E50"/>
    <w:rsid w:val="00C34C20"/>
    <w:rsid w:val="00C35A3E"/>
    <w:rsid w:val="00C37690"/>
    <w:rsid w:val="00C377FA"/>
    <w:rsid w:val="00C37E1C"/>
    <w:rsid w:val="00C42130"/>
    <w:rsid w:val="00C423A4"/>
    <w:rsid w:val="00C423E3"/>
    <w:rsid w:val="00C44BF5"/>
    <w:rsid w:val="00C44CE7"/>
    <w:rsid w:val="00C521D6"/>
    <w:rsid w:val="00C528DB"/>
    <w:rsid w:val="00C55232"/>
    <w:rsid w:val="00C553A4"/>
    <w:rsid w:val="00C55A06"/>
    <w:rsid w:val="00C55D03"/>
    <w:rsid w:val="00C601BC"/>
    <w:rsid w:val="00C6329F"/>
    <w:rsid w:val="00C63340"/>
    <w:rsid w:val="00C643F9"/>
    <w:rsid w:val="00C64E95"/>
    <w:rsid w:val="00C653A9"/>
    <w:rsid w:val="00C71372"/>
    <w:rsid w:val="00C72410"/>
    <w:rsid w:val="00C7287F"/>
    <w:rsid w:val="00C740DD"/>
    <w:rsid w:val="00C740EE"/>
    <w:rsid w:val="00C80CB8"/>
    <w:rsid w:val="00C819F8"/>
    <w:rsid w:val="00C8248C"/>
    <w:rsid w:val="00C84E33"/>
    <w:rsid w:val="00C86D6F"/>
    <w:rsid w:val="00C905FC"/>
    <w:rsid w:val="00C92D03"/>
    <w:rsid w:val="00C9319C"/>
    <w:rsid w:val="00C9435D"/>
    <w:rsid w:val="00C94DF2"/>
    <w:rsid w:val="00C96741"/>
    <w:rsid w:val="00CA2D1B"/>
    <w:rsid w:val="00CA375D"/>
    <w:rsid w:val="00CA382E"/>
    <w:rsid w:val="00CA662A"/>
    <w:rsid w:val="00CA7AFD"/>
    <w:rsid w:val="00CA7BBF"/>
    <w:rsid w:val="00CA7C3C"/>
    <w:rsid w:val="00CB0189"/>
    <w:rsid w:val="00CB0BA2"/>
    <w:rsid w:val="00CB1A42"/>
    <w:rsid w:val="00CB1B0C"/>
    <w:rsid w:val="00CB2C0B"/>
    <w:rsid w:val="00CB517D"/>
    <w:rsid w:val="00CC038D"/>
    <w:rsid w:val="00CC04DA"/>
    <w:rsid w:val="00CC08DB"/>
    <w:rsid w:val="00CC0BFC"/>
    <w:rsid w:val="00CC39FF"/>
    <w:rsid w:val="00CC3C2F"/>
    <w:rsid w:val="00CC4AC8"/>
    <w:rsid w:val="00CC5233"/>
    <w:rsid w:val="00CC5B7A"/>
    <w:rsid w:val="00CC5DE6"/>
    <w:rsid w:val="00CC6E4E"/>
    <w:rsid w:val="00CC6FE8"/>
    <w:rsid w:val="00CC7202"/>
    <w:rsid w:val="00CD2808"/>
    <w:rsid w:val="00CD28BF"/>
    <w:rsid w:val="00CD4092"/>
    <w:rsid w:val="00CD4A20"/>
    <w:rsid w:val="00CD50A1"/>
    <w:rsid w:val="00CD519E"/>
    <w:rsid w:val="00CD6AB9"/>
    <w:rsid w:val="00CE0C4F"/>
    <w:rsid w:val="00CE266F"/>
    <w:rsid w:val="00CE30EA"/>
    <w:rsid w:val="00CE5005"/>
    <w:rsid w:val="00CE6467"/>
    <w:rsid w:val="00CF048A"/>
    <w:rsid w:val="00CF155A"/>
    <w:rsid w:val="00CF2947"/>
    <w:rsid w:val="00CF686F"/>
    <w:rsid w:val="00CF6E60"/>
    <w:rsid w:val="00CF7A6A"/>
    <w:rsid w:val="00CF7BCA"/>
    <w:rsid w:val="00D008FD"/>
    <w:rsid w:val="00D00CFC"/>
    <w:rsid w:val="00D0321C"/>
    <w:rsid w:val="00D035EC"/>
    <w:rsid w:val="00D03ABB"/>
    <w:rsid w:val="00D06559"/>
    <w:rsid w:val="00D06AB1"/>
    <w:rsid w:val="00D06FC1"/>
    <w:rsid w:val="00D072ED"/>
    <w:rsid w:val="00D07A16"/>
    <w:rsid w:val="00D1067E"/>
    <w:rsid w:val="00D10F50"/>
    <w:rsid w:val="00D11272"/>
    <w:rsid w:val="00D126F5"/>
    <w:rsid w:val="00D141EC"/>
    <w:rsid w:val="00D1489E"/>
    <w:rsid w:val="00D20737"/>
    <w:rsid w:val="00D21E81"/>
    <w:rsid w:val="00D223DE"/>
    <w:rsid w:val="00D25E37"/>
    <w:rsid w:val="00D2661A"/>
    <w:rsid w:val="00D27582"/>
    <w:rsid w:val="00D27EC4"/>
    <w:rsid w:val="00D32719"/>
    <w:rsid w:val="00D33333"/>
    <w:rsid w:val="00D346C7"/>
    <w:rsid w:val="00D34FFC"/>
    <w:rsid w:val="00D352A2"/>
    <w:rsid w:val="00D353D7"/>
    <w:rsid w:val="00D378D3"/>
    <w:rsid w:val="00D4162B"/>
    <w:rsid w:val="00D42743"/>
    <w:rsid w:val="00D4514F"/>
    <w:rsid w:val="00D451E2"/>
    <w:rsid w:val="00D45E89"/>
    <w:rsid w:val="00D45E8D"/>
    <w:rsid w:val="00D466AE"/>
    <w:rsid w:val="00D4734F"/>
    <w:rsid w:val="00D51BF3"/>
    <w:rsid w:val="00D549E1"/>
    <w:rsid w:val="00D66846"/>
    <w:rsid w:val="00D675FB"/>
    <w:rsid w:val="00D70029"/>
    <w:rsid w:val="00D71F25"/>
    <w:rsid w:val="00D72A9C"/>
    <w:rsid w:val="00D77031"/>
    <w:rsid w:val="00D83154"/>
    <w:rsid w:val="00D84941"/>
    <w:rsid w:val="00D84FA1"/>
    <w:rsid w:val="00D851F0"/>
    <w:rsid w:val="00D86DB7"/>
    <w:rsid w:val="00D87BF5"/>
    <w:rsid w:val="00D90721"/>
    <w:rsid w:val="00D9223A"/>
    <w:rsid w:val="00D926D0"/>
    <w:rsid w:val="00D93030"/>
    <w:rsid w:val="00D950E1"/>
    <w:rsid w:val="00D952A6"/>
    <w:rsid w:val="00D97F99"/>
    <w:rsid w:val="00DA1E08"/>
    <w:rsid w:val="00DA24F8"/>
    <w:rsid w:val="00DA28E8"/>
    <w:rsid w:val="00DA38D3"/>
    <w:rsid w:val="00DA3932"/>
    <w:rsid w:val="00DA3AFC"/>
    <w:rsid w:val="00DA4B80"/>
    <w:rsid w:val="00DA64F8"/>
    <w:rsid w:val="00DA6C15"/>
    <w:rsid w:val="00DB0258"/>
    <w:rsid w:val="00DB05B5"/>
    <w:rsid w:val="00DB38EE"/>
    <w:rsid w:val="00DB498B"/>
    <w:rsid w:val="00DB66CA"/>
    <w:rsid w:val="00DB6BCA"/>
    <w:rsid w:val="00DB6F54"/>
    <w:rsid w:val="00DB73F7"/>
    <w:rsid w:val="00DB7780"/>
    <w:rsid w:val="00DC0321"/>
    <w:rsid w:val="00DC07BC"/>
    <w:rsid w:val="00DC3067"/>
    <w:rsid w:val="00DC370B"/>
    <w:rsid w:val="00DC417D"/>
    <w:rsid w:val="00DC5B90"/>
    <w:rsid w:val="00DD00FF"/>
    <w:rsid w:val="00DD0619"/>
    <w:rsid w:val="00DD07FB"/>
    <w:rsid w:val="00DD25C6"/>
    <w:rsid w:val="00DD381E"/>
    <w:rsid w:val="00DD4FE5"/>
    <w:rsid w:val="00DD54B0"/>
    <w:rsid w:val="00DD57EE"/>
    <w:rsid w:val="00DD6BCC"/>
    <w:rsid w:val="00DE0A4B"/>
    <w:rsid w:val="00DE2410"/>
    <w:rsid w:val="00DE2939"/>
    <w:rsid w:val="00DE4350"/>
    <w:rsid w:val="00DE6E81"/>
    <w:rsid w:val="00DE703F"/>
    <w:rsid w:val="00DE7595"/>
    <w:rsid w:val="00DF1961"/>
    <w:rsid w:val="00DF44DE"/>
    <w:rsid w:val="00E00C41"/>
    <w:rsid w:val="00E01138"/>
    <w:rsid w:val="00E02DFB"/>
    <w:rsid w:val="00E030F9"/>
    <w:rsid w:val="00E0311A"/>
    <w:rsid w:val="00E03138"/>
    <w:rsid w:val="00E03F41"/>
    <w:rsid w:val="00E0410E"/>
    <w:rsid w:val="00E06404"/>
    <w:rsid w:val="00E11A85"/>
    <w:rsid w:val="00E12495"/>
    <w:rsid w:val="00E137BD"/>
    <w:rsid w:val="00E15CCD"/>
    <w:rsid w:val="00E1600C"/>
    <w:rsid w:val="00E202EF"/>
    <w:rsid w:val="00E210B5"/>
    <w:rsid w:val="00E2552F"/>
    <w:rsid w:val="00E3137A"/>
    <w:rsid w:val="00E32CCF"/>
    <w:rsid w:val="00E34A98"/>
    <w:rsid w:val="00E35D1E"/>
    <w:rsid w:val="00E364F9"/>
    <w:rsid w:val="00E365FA"/>
    <w:rsid w:val="00E36789"/>
    <w:rsid w:val="00E44A83"/>
    <w:rsid w:val="00E502C1"/>
    <w:rsid w:val="00E502DD"/>
    <w:rsid w:val="00E50965"/>
    <w:rsid w:val="00E50D3A"/>
    <w:rsid w:val="00E51387"/>
    <w:rsid w:val="00E51E68"/>
    <w:rsid w:val="00E52EFD"/>
    <w:rsid w:val="00E5408A"/>
    <w:rsid w:val="00E56800"/>
    <w:rsid w:val="00E60C63"/>
    <w:rsid w:val="00E62FF9"/>
    <w:rsid w:val="00E635D6"/>
    <w:rsid w:val="00E639BC"/>
    <w:rsid w:val="00E6424F"/>
    <w:rsid w:val="00E6468D"/>
    <w:rsid w:val="00E65201"/>
    <w:rsid w:val="00E664CC"/>
    <w:rsid w:val="00E67637"/>
    <w:rsid w:val="00E70388"/>
    <w:rsid w:val="00E70F92"/>
    <w:rsid w:val="00E74313"/>
    <w:rsid w:val="00E74C54"/>
    <w:rsid w:val="00E77A03"/>
    <w:rsid w:val="00E822E8"/>
    <w:rsid w:val="00E82554"/>
    <w:rsid w:val="00E82606"/>
    <w:rsid w:val="00E831C1"/>
    <w:rsid w:val="00E846C8"/>
    <w:rsid w:val="00E84957"/>
    <w:rsid w:val="00E84A55"/>
    <w:rsid w:val="00E85BFF"/>
    <w:rsid w:val="00E874EA"/>
    <w:rsid w:val="00E90391"/>
    <w:rsid w:val="00E906C2"/>
    <w:rsid w:val="00E9086B"/>
    <w:rsid w:val="00E9311F"/>
    <w:rsid w:val="00E934D1"/>
    <w:rsid w:val="00E9436F"/>
    <w:rsid w:val="00E94AF0"/>
    <w:rsid w:val="00E95D13"/>
    <w:rsid w:val="00E95DD3"/>
    <w:rsid w:val="00E969D5"/>
    <w:rsid w:val="00EA45F2"/>
    <w:rsid w:val="00EA57E1"/>
    <w:rsid w:val="00EA58D1"/>
    <w:rsid w:val="00EA61BC"/>
    <w:rsid w:val="00EA681A"/>
    <w:rsid w:val="00EA735B"/>
    <w:rsid w:val="00EB1E69"/>
    <w:rsid w:val="00EB2086"/>
    <w:rsid w:val="00EB31ED"/>
    <w:rsid w:val="00EB4AA1"/>
    <w:rsid w:val="00EB5EDF"/>
    <w:rsid w:val="00EB60FE"/>
    <w:rsid w:val="00EB6278"/>
    <w:rsid w:val="00EB630D"/>
    <w:rsid w:val="00EB6B2C"/>
    <w:rsid w:val="00EB74DB"/>
    <w:rsid w:val="00EC02DC"/>
    <w:rsid w:val="00EC5359"/>
    <w:rsid w:val="00EC562A"/>
    <w:rsid w:val="00EC67D0"/>
    <w:rsid w:val="00ED067A"/>
    <w:rsid w:val="00ED0A42"/>
    <w:rsid w:val="00ED2B50"/>
    <w:rsid w:val="00ED2D40"/>
    <w:rsid w:val="00ED4CAA"/>
    <w:rsid w:val="00EE0350"/>
    <w:rsid w:val="00EE0719"/>
    <w:rsid w:val="00EE0E80"/>
    <w:rsid w:val="00EE2B3B"/>
    <w:rsid w:val="00EE5F25"/>
    <w:rsid w:val="00EE613F"/>
    <w:rsid w:val="00EE7295"/>
    <w:rsid w:val="00EE7869"/>
    <w:rsid w:val="00EF054A"/>
    <w:rsid w:val="00EF3235"/>
    <w:rsid w:val="00EF7E72"/>
    <w:rsid w:val="00F00E49"/>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35D57"/>
    <w:rsid w:val="00F420D5"/>
    <w:rsid w:val="00F451EA"/>
    <w:rsid w:val="00F453EE"/>
    <w:rsid w:val="00F45447"/>
    <w:rsid w:val="00F456C6"/>
    <w:rsid w:val="00F4577B"/>
    <w:rsid w:val="00F46496"/>
    <w:rsid w:val="00F474D0"/>
    <w:rsid w:val="00F50179"/>
    <w:rsid w:val="00F50CDF"/>
    <w:rsid w:val="00F515EE"/>
    <w:rsid w:val="00F56511"/>
    <w:rsid w:val="00F6194E"/>
    <w:rsid w:val="00F623AC"/>
    <w:rsid w:val="00F6412A"/>
    <w:rsid w:val="00F65893"/>
    <w:rsid w:val="00F66A4A"/>
    <w:rsid w:val="00F67043"/>
    <w:rsid w:val="00F71E22"/>
    <w:rsid w:val="00F72142"/>
    <w:rsid w:val="00F72AE7"/>
    <w:rsid w:val="00F732DC"/>
    <w:rsid w:val="00F747D6"/>
    <w:rsid w:val="00F75064"/>
    <w:rsid w:val="00F833BA"/>
    <w:rsid w:val="00F84FD0"/>
    <w:rsid w:val="00F859A8"/>
    <w:rsid w:val="00F86D87"/>
    <w:rsid w:val="00F9108B"/>
    <w:rsid w:val="00F91349"/>
    <w:rsid w:val="00F93A8A"/>
    <w:rsid w:val="00F95248"/>
    <w:rsid w:val="00F956A9"/>
    <w:rsid w:val="00F963ED"/>
    <w:rsid w:val="00F966CF"/>
    <w:rsid w:val="00F96CAE"/>
    <w:rsid w:val="00F97C99"/>
    <w:rsid w:val="00FA40B8"/>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3212"/>
    <w:rsid w:val="00FD59EB"/>
    <w:rsid w:val="00FD7299"/>
    <w:rsid w:val="00FE1FBE"/>
    <w:rsid w:val="00FE249F"/>
    <w:rsid w:val="00FE29AE"/>
    <w:rsid w:val="00FE3901"/>
    <w:rsid w:val="00FE39D3"/>
    <w:rsid w:val="00FE463A"/>
    <w:rsid w:val="00FE4BCE"/>
    <w:rsid w:val="00FE54AE"/>
    <w:rsid w:val="00FE576A"/>
    <w:rsid w:val="00FE7E79"/>
    <w:rsid w:val="00FF3E7D"/>
    <w:rsid w:val="00FF5B99"/>
    <w:rsid w:val="00FF730C"/>
    <w:rsid w:val="00FF73F4"/>
    <w:rsid w:val="00FF7CE4"/>
    <w:rsid w:val="00FF7E39"/>
    <w:rsid w:val="011C44BE"/>
    <w:rsid w:val="0290644E"/>
    <w:rsid w:val="02A92507"/>
    <w:rsid w:val="02D4397A"/>
    <w:rsid w:val="034B3D1A"/>
    <w:rsid w:val="03CA374C"/>
    <w:rsid w:val="05A8641E"/>
    <w:rsid w:val="06A50987"/>
    <w:rsid w:val="073B1969"/>
    <w:rsid w:val="07F4121B"/>
    <w:rsid w:val="0808616E"/>
    <w:rsid w:val="080D7CE0"/>
    <w:rsid w:val="08300DB3"/>
    <w:rsid w:val="08BF70CC"/>
    <w:rsid w:val="09211191"/>
    <w:rsid w:val="092C4AB4"/>
    <w:rsid w:val="0937251D"/>
    <w:rsid w:val="0A282987"/>
    <w:rsid w:val="0A6A0E6F"/>
    <w:rsid w:val="0AEE5B6B"/>
    <w:rsid w:val="0BDA2F02"/>
    <w:rsid w:val="0BDF05C2"/>
    <w:rsid w:val="0C62130B"/>
    <w:rsid w:val="0C897089"/>
    <w:rsid w:val="0CC47A23"/>
    <w:rsid w:val="0D7253BD"/>
    <w:rsid w:val="0DEB7189"/>
    <w:rsid w:val="0E4F4454"/>
    <w:rsid w:val="0E5D380B"/>
    <w:rsid w:val="0EB60797"/>
    <w:rsid w:val="0EFF4E43"/>
    <w:rsid w:val="0F122ED4"/>
    <w:rsid w:val="0F294D32"/>
    <w:rsid w:val="0F7E5C7F"/>
    <w:rsid w:val="0FD97D81"/>
    <w:rsid w:val="107E21FA"/>
    <w:rsid w:val="10E96336"/>
    <w:rsid w:val="110556F5"/>
    <w:rsid w:val="11F70751"/>
    <w:rsid w:val="12124836"/>
    <w:rsid w:val="12176D07"/>
    <w:rsid w:val="12195236"/>
    <w:rsid w:val="12514B65"/>
    <w:rsid w:val="127F6859"/>
    <w:rsid w:val="12B04A66"/>
    <w:rsid w:val="12B83AB8"/>
    <w:rsid w:val="130223D9"/>
    <w:rsid w:val="132A04A9"/>
    <w:rsid w:val="13FF6229"/>
    <w:rsid w:val="14986CC5"/>
    <w:rsid w:val="14AD19C9"/>
    <w:rsid w:val="15017618"/>
    <w:rsid w:val="15546426"/>
    <w:rsid w:val="15756AF4"/>
    <w:rsid w:val="15BA4FC5"/>
    <w:rsid w:val="16A3340B"/>
    <w:rsid w:val="17B648CC"/>
    <w:rsid w:val="17D06472"/>
    <w:rsid w:val="181A6BA2"/>
    <w:rsid w:val="19140DC2"/>
    <w:rsid w:val="196F6403"/>
    <w:rsid w:val="19854019"/>
    <w:rsid w:val="19B42891"/>
    <w:rsid w:val="19EF74D5"/>
    <w:rsid w:val="1A027DEF"/>
    <w:rsid w:val="1B033596"/>
    <w:rsid w:val="1B096D1B"/>
    <w:rsid w:val="1B0C2101"/>
    <w:rsid w:val="1B0D35B2"/>
    <w:rsid w:val="1C7D3B49"/>
    <w:rsid w:val="1CA10322"/>
    <w:rsid w:val="1CFB0B8D"/>
    <w:rsid w:val="1D454EEE"/>
    <w:rsid w:val="1D4B0447"/>
    <w:rsid w:val="1D8F2501"/>
    <w:rsid w:val="1DCD3672"/>
    <w:rsid w:val="1E041F63"/>
    <w:rsid w:val="1E2E0A0D"/>
    <w:rsid w:val="1E417492"/>
    <w:rsid w:val="1ED80BE1"/>
    <w:rsid w:val="1EFE6C42"/>
    <w:rsid w:val="1F450BC6"/>
    <w:rsid w:val="1F743879"/>
    <w:rsid w:val="1FD310DF"/>
    <w:rsid w:val="1FF27B3A"/>
    <w:rsid w:val="20A0611A"/>
    <w:rsid w:val="20C372EF"/>
    <w:rsid w:val="210A2E95"/>
    <w:rsid w:val="2180399D"/>
    <w:rsid w:val="226B4972"/>
    <w:rsid w:val="227508D4"/>
    <w:rsid w:val="22AE7A95"/>
    <w:rsid w:val="23314233"/>
    <w:rsid w:val="23485EE4"/>
    <w:rsid w:val="235D208B"/>
    <w:rsid w:val="23A418A2"/>
    <w:rsid w:val="23CD6BCF"/>
    <w:rsid w:val="23D23601"/>
    <w:rsid w:val="24605559"/>
    <w:rsid w:val="247E49C4"/>
    <w:rsid w:val="24B72C26"/>
    <w:rsid w:val="25203CCD"/>
    <w:rsid w:val="2541451C"/>
    <w:rsid w:val="255A5A4C"/>
    <w:rsid w:val="272C24F1"/>
    <w:rsid w:val="27ED4DE2"/>
    <w:rsid w:val="2862116C"/>
    <w:rsid w:val="28E936F1"/>
    <w:rsid w:val="2957727A"/>
    <w:rsid w:val="2A7919AE"/>
    <w:rsid w:val="2B566A95"/>
    <w:rsid w:val="2BDD2CD4"/>
    <w:rsid w:val="2C0C4D3C"/>
    <w:rsid w:val="2C461FC4"/>
    <w:rsid w:val="2C547F33"/>
    <w:rsid w:val="2D7155CC"/>
    <w:rsid w:val="2D84434F"/>
    <w:rsid w:val="2E322F4C"/>
    <w:rsid w:val="2F1B7E30"/>
    <w:rsid w:val="2F2E149C"/>
    <w:rsid w:val="2FB966A0"/>
    <w:rsid w:val="304F5466"/>
    <w:rsid w:val="30970196"/>
    <w:rsid w:val="30BB2603"/>
    <w:rsid w:val="30EA5C11"/>
    <w:rsid w:val="31F66ACE"/>
    <w:rsid w:val="32567870"/>
    <w:rsid w:val="32D2435B"/>
    <w:rsid w:val="33722677"/>
    <w:rsid w:val="33A7590C"/>
    <w:rsid w:val="340E3DC7"/>
    <w:rsid w:val="35486A10"/>
    <w:rsid w:val="354E4AE3"/>
    <w:rsid w:val="35F80E5A"/>
    <w:rsid w:val="366178DC"/>
    <w:rsid w:val="367A6A46"/>
    <w:rsid w:val="36C367FC"/>
    <w:rsid w:val="37EC73E4"/>
    <w:rsid w:val="38351341"/>
    <w:rsid w:val="38816422"/>
    <w:rsid w:val="38AE0DF4"/>
    <w:rsid w:val="38C46463"/>
    <w:rsid w:val="38DD10BB"/>
    <w:rsid w:val="38E91F57"/>
    <w:rsid w:val="39BB1860"/>
    <w:rsid w:val="3A575643"/>
    <w:rsid w:val="3A8020C5"/>
    <w:rsid w:val="3AA6337F"/>
    <w:rsid w:val="3B120E4E"/>
    <w:rsid w:val="3BAD89B2"/>
    <w:rsid w:val="3C9C5234"/>
    <w:rsid w:val="3CE23BF2"/>
    <w:rsid w:val="3D2A2ED3"/>
    <w:rsid w:val="3DA1604E"/>
    <w:rsid w:val="3DD048EE"/>
    <w:rsid w:val="3E36717D"/>
    <w:rsid w:val="3E747C45"/>
    <w:rsid w:val="3EB51386"/>
    <w:rsid w:val="3FF86F2F"/>
    <w:rsid w:val="402008D3"/>
    <w:rsid w:val="40307062"/>
    <w:rsid w:val="41205962"/>
    <w:rsid w:val="417C35C2"/>
    <w:rsid w:val="41CE6B33"/>
    <w:rsid w:val="41F1571F"/>
    <w:rsid w:val="42586F8F"/>
    <w:rsid w:val="425C463A"/>
    <w:rsid w:val="42AA7DC8"/>
    <w:rsid w:val="42D3694C"/>
    <w:rsid w:val="42F142F5"/>
    <w:rsid w:val="43107109"/>
    <w:rsid w:val="432546EB"/>
    <w:rsid w:val="432D0A9D"/>
    <w:rsid w:val="432F7A35"/>
    <w:rsid w:val="43516CD0"/>
    <w:rsid w:val="437B05F4"/>
    <w:rsid w:val="439F35D3"/>
    <w:rsid w:val="43D9523B"/>
    <w:rsid w:val="43E1072A"/>
    <w:rsid w:val="43EC6229"/>
    <w:rsid w:val="44011F36"/>
    <w:rsid w:val="448409F8"/>
    <w:rsid w:val="44C747ED"/>
    <w:rsid w:val="44FE271E"/>
    <w:rsid w:val="4584118C"/>
    <w:rsid w:val="45E76415"/>
    <w:rsid w:val="46B83454"/>
    <w:rsid w:val="46BD76FF"/>
    <w:rsid w:val="46E50480"/>
    <w:rsid w:val="470610E7"/>
    <w:rsid w:val="475E200E"/>
    <w:rsid w:val="480C6C1B"/>
    <w:rsid w:val="482A136F"/>
    <w:rsid w:val="482C08A1"/>
    <w:rsid w:val="48A43253"/>
    <w:rsid w:val="48AE1838"/>
    <w:rsid w:val="48FB2C0D"/>
    <w:rsid w:val="49440C9B"/>
    <w:rsid w:val="499A3A32"/>
    <w:rsid w:val="4A77476D"/>
    <w:rsid w:val="4ACF5C38"/>
    <w:rsid w:val="4ADA0FDC"/>
    <w:rsid w:val="4B5E0262"/>
    <w:rsid w:val="4BB456C6"/>
    <w:rsid w:val="4C377A64"/>
    <w:rsid w:val="4C4B63C7"/>
    <w:rsid w:val="4C543A2E"/>
    <w:rsid w:val="4EA43EB2"/>
    <w:rsid w:val="4EE24E35"/>
    <w:rsid w:val="4FA63245"/>
    <w:rsid w:val="50912737"/>
    <w:rsid w:val="50AB5864"/>
    <w:rsid w:val="51292E85"/>
    <w:rsid w:val="51523C76"/>
    <w:rsid w:val="51545AB8"/>
    <w:rsid w:val="516923D4"/>
    <w:rsid w:val="522D7AC0"/>
    <w:rsid w:val="526C5F9B"/>
    <w:rsid w:val="532A3478"/>
    <w:rsid w:val="53BD7F15"/>
    <w:rsid w:val="54410324"/>
    <w:rsid w:val="54EC5153"/>
    <w:rsid w:val="55166E09"/>
    <w:rsid w:val="552826B0"/>
    <w:rsid w:val="5564779C"/>
    <w:rsid w:val="55766DB1"/>
    <w:rsid w:val="558319B6"/>
    <w:rsid w:val="56701C11"/>
    <w:rsid w:val="570810C9"/>
    <w:rsid w:val="572545DE"/>
    <w:rsid w:val="57A74B51"/>
    <w:rsid w:val="58E72027"/>
    <w:rsid w:val="58FE4B46"/>
    <w:rsid w:val="59CE1D02"/>
    <w:rsid w:val="5A0268E2"/>
    <w:rsid w:val="5A0D3B7A"/>
    <w:rsid w:val="5A957047"/>
    <w:rsid w:val="5BB612F4"/>
    <w:rsid w:val="5C7F113D"/>
    <w:rsid w:val="5C835422"/>
    <w:rsid w:val="5D152C9F"/>
    <w:rsid w:val="5D5F372D"/>
    <w:rsid w:val="5E954EE0"/>
    <w:rsid w:val="5E9813D9"/>
    <w:rsid w:val="5ECD6107"/>
    <w:rsid w:val="5FAC1689"/>
    <w:rsid w:val="60CD67CB"/>
    <w:rsid w:val="61744BDC"/>
    <w:rsid w:val="620024DC"/>
    <w:rsid w:val="62436014"/>
    <w:rsid w:val="629F4957"/>
    <w:rsid w:val="62D2118D"/>
    <w:rsid w:val="630F4864"/>
    <w:rsid w:val="639A466F"/>
    <w:rsid w:val="63DE16B9"/>
    <w:rsid w:val="6446539E"/>
    <w:rsid w:val="64BE5E3F"/>
    <w:rsid w:val="65156591"/>
    <w:rsid w:val="66C01288"/>
    <w:rsid w:val="66DC7C89"/>
    <w:rsid w:val="66DE050B"/>
    <w:rsid w:val="675C1FAE"/>
    <w:rsid w:val="6846470A"/>
    <w:rsid w:val="68B6737F"/>
    <w:rsid w:val="68C05391"/>
    <w:rsid w:val="68EE0253"/>
    <w:rsid w:val="692E7D33"/>
    <w:rsid w:val="695338F9"/>
    <w:rsid w:val="69B74C35"/>
    <w:rsid w:val="6AB91998"/>
    <w:rsid w:val="6B367A8A"/>
    <w:rsid w:val="6BA257AC"/>
    <w:rsid w:val="6C6B1276"/>
    <w:rsid w:val="6C72439C"/>
    <w:rsid w:val="6CF64718"/>
    <w:rsid w:val="6E347F70"/>
    <w:rsid w:val="6EA17143"/>
    <w:rsid w:val="6EF02632"/>
    <w:rsid w:val="6F2608B1"/>
    <w:rsid w:val="6F51511E"/>
    <w:rsid w:val="6F6551A2"/>
    <w:rsid w:val="6F7FBC15"/>
    <w:rsid w:val="6FE63CA0"/>
    <w:rsid w:val="70101CEC"/>
    <w:rsid w:val="70270462"/>
    <w:rsid w:val="7081083F"/>
    <w:rsid w:val="70F951C3"/>
    <w:rsid w:val="713C71EA"/>
    <w:rsid w:val="718C402F"/>
    <w:rsid w:val="71A76C11"/>
    <w:rsid w:val="71CF0FE2"/>
    <w:rsid w:val="71E52F59"/>
    <w:rsid w:val="71FF0FBF"/>
    <w:rsid w:val="72917B70"/>
    <w:rsid w:val="72A92734"/>
    <w:rsid w:val="73260F3C"/>
    <w:rsid w:val="737D01CC"/>
    <w:rsid w:val="745D7D5D"/>
    <w:rsid w:val="747E6889"/>
    <w:rsid w:val="748930BA"/>
    <w:rsid w:val="75525CB6"/>
    <w:rsid w:val="75DE5C35"/>
    <w:rsid w:val="76D10D39"/>
    <w:rsid w:val="76F63EC3"/>
    <w:rsid w:val="77152055"/>
    <w:rsid w:val="77473373"/>
    <w:rsid w:val="77E42298"/>
    <w:rsid w:val="79060273"/>
    <w:rsid w:val="790963F3"/>
    <w:rsid w:val="795214E7"/>
    <w:rsid w:val="79EF1D01"/>
    <w:rsid w:val="7B6C169F"/>
    <w:rsid w:val="7BD90D35"/>
    <w:rsid w:val="7C814C27"/>
    <w:rsid w:val="7CB5651F"/>
    <w:rsid w:val="7D0D499C"/>
    <w:rsid w:val="7D217856"/>
    <w:rsid w:val="7D8C3FBE"/>
    <w:rsid w:val="7D931904"/>
    <w:rsid w:val="7DEE7802"/>
    <w:rsid w:val="7E0949FD"/>
    <w:rsid w:val="7E1077B1"/>
    <w:rsid w:val="7F335BE9"/>
    <w:rsid w:val="7F6210BB"/>
    <w:rsid w:val="7F721A39"/>
    <w:rsid w:val="7F9F53CA"/>
    <w:rsid w:val="7FB96906"/>
    <w:rsid w:val="7FF79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733DF10"/>
  <w15:docId w15:val="{6599597F-0D1F-45D3-BA42-FB98D0F4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nhideWhenUsed="1"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4">
    <w:name w:val="Normal"/>
    <w:qFormat/>
    <w:rsid w:val="00D141EC"/>
    <w:pPr>
      <w:widowControl w:val="0"/>
      <w:adjustRightInd w:val="0"/>
      <w:spacing w:line="400" w:lineRule="exact"/>
      <w:jc w:val="both"/>
    </w:pPr>
    <w:rPr>
      <w:rFonts w:ascii="Calibri" w:hAnsi="Calibri"/>
      <w:kern w:val="2"/>
      <w:sz w:val="21"/>
      <w:szCs w:val="21"/>
    </w:rPr>
  </w:style>
  <w:style w:type="paragraph" w:styleId="1">
    <w:name w:val="heading 1"/>
    <w:basedOn w:val="afff4"/>
    <w:next w:val="afff4"/>
    <w:link w:val="10"/>
    <w:qFormat/>
    <w:pPr>
      <w:keepNext/>
      <w:keepLines/>
      <w:spacing w:before="340" w:after="330" w:line="578" w:lineRule="auto"/>
      <w:outlineLvl w:val="0"/>
    </w:pPr>
    <w:rPr>
      <w:b/>
      <w:bCs/>
      <w:kern w:val="44"/>
      <w:sz w:val="44"/>
      <w:szCs w:val="44"/>
    </w:rPr>
  </w:style>
  <w:style w:type="paragraph" w:styleId="22">
    <w:name w:val="heading 2"/>
    <w:basedOn w:val="afff4"/>
    <w:next w:val="afff4"/>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4"/>
    <w:next w:val="afff4"/>
    <w:link w:val="30"/>
    <w:qFormat/>
    <w:pPr>
      <w:keepNext/>
      <w:keepLines/>
      <w:spacing w:before="260" w:after="260" w:line="416" w:lineRule="auto"/>
      <w:outlineLvl w:val="2"/>
    </w:pPr>
    <w:rPr>
      <w:b/>
      <w:bCs/>
      <w:sz w:val="32"/>
      <w:szCs w:val="32"/>
    </w:rPr>
  </w:style>
  <w:style w:type="paragraph" w:styleId="4">
    <w:name w:val="heading 4"/>
    <w:basedOn w:val="afff4"/>
    <w:next w:val="afff4"/>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4"/>
    <w:next w:val="afff4"/>
    <w:link w:val="50"/>
    <w:qFormat/>
    <w:pPr>
      <w:keepNext/>
      <w:keepLines/>
      <w:adjustRightInd/>
      <w:spacing w:before="280" w:after="290" w:line="376" w:lineRule="auto"/>
      <w:outlineLvl w:val="4"/>
    </w:pPr>
    <w:rPr>
      <w:b/>
      <w:bCs/>
      <w:sz w:val="28"/>
      <w:szCs w:val="28"/>
    </w:rPr>
  </w:style>
  <w:style w:type="paragraph" w:styleId="6">
    <w:name w:val="heading 6"/>
    <w:basedOn w:val="afff4"/>
    <w:next w:val="afff4"/>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4"/>
    <w:next w:val="afff4"/>
    <w:link w:val="70"/>
    <w:qFormat/>
    <w:pPr>
      <w:keepNext/>
      <w:keepLines/>
      <w:adjustRightInd/>
      <w:spacing w:before="240" w:after="64" w:line="320" w:lineRule="auto"/>
      <w:outlineLvl w:val="6"/>
    </w:pPr>
    <w:rPr>
      <w:b/>
      <w:bCs/>
      <w:sz w:val="24"/>
      <w:szCs w:val="24"/>
    </w:rPr>
  </w:style>
  <w:style w:type="paragraph" w:styleId="8">
    <w:name w:val="heading 8"/>
    <w:basedOn w:val="afff4"/>
    <w:next w:val="afff4"/>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4"/>
    <w:next w:val="afff4"/>
    <w:link w:val="90"/>
    <w:qFormat/>
    <w:pPr>
      <w:keepNext/>
      <w:keepLines/>
      <w:adjustRightInd/>
      <w:spacing w:before="240" w:after="64" w:line="320" w:lineRule="auto"/>
      <w:outlineLvl w:val="8"/>
    </w:pPr>
    <w:rPr>
      <w:rFonts w:ascii="Arial" w:eastAsia="黑体" w:hAnsi="Arial"/>
    </w:rPr>
  </w:style>
  <w:style w:type="character" w:default="1" w:styleId="afff5">
    <w:name w:val="Default Paragraph Font"/>
    <w:uiPriority w:val="1"/>
    <w:unhideWhenUsed/>
  </w:style>
  <w:style w:type="table" w:default="1" w:styleId="afff6">
    <w:name w:val="Normal Table"/>
    <w:uiPriority w:val="99"/>
    <w:semiHidden/>
    <w:unhideWhenUsed/>
    <w:tblPr>
      <w:tblInd w:w="0" w:type="dxa"/>
      <w:tblCellMar>
        <w:top w:w="0" w:type="dxa"/>
        <w:left w:w="108" w:type="dxa"/>
        <w:bottom w:w="0" w:type="dxa"/>
        <w:right w:w="108" w:type="dxa"/>
      </w:tblCellMar>
    </w:tblPr>
  </w:style>
  <w:style w:type="numbering" w:default="1" w:styleId="afff7">
    <w:name w:val="No List"/>
    <w:uiPriority w:val="99"/>
    <w:semiHidden/>
    <w:unhideWhenUsed/>
  </w:style>
  <w:style w:type="paragraph" w:styleId="TOC7">
    <w:name w:val="toc 7"/>
    <w:basedOn w:val="afff4"/>
    <w:next w:val="afff4"/>
    <w:uiPriority w:val="39"/>
    <w:unhideWhenUsed/>
    <w:qFormat/>
    <w:pPr>
      <w:tabs>
        <w:tab w:val="right" w:leader="dot" w:pos="9344"/>
      </w:tabs>
      <w:spacing w:line="300" w:lineRule="exact"/>
      <w:ind w:left="1259"/>
    </w:pPr>
    <w:rPr>
      <w:rFonts w:ascii="宋体"/>
    </w:rPr>
  </w:style>
  <w:style w:type="paragraph" w:styleId="afff8">
    <w:name w:val="Normal Indent"/>
    <w:basedOn w:val="afff4"/>
    <w:qFormat/>
    <w:pPr>
      <w:ind w:firstLine="420"/>
    </w:pPr>
  </w:style>
  <w:style w:type="paragraph" w:styleId="afff9">
    <w:name w:val="Document Map"/>
    <w:basedOn w:val="afff4"/>
    <w:link w:val="afffa"/>
    <w:qFormat/>
    <w:pPr>
      <w:widowControl/>
      <w:shd w:val="clear" w:color="auto" w:fill="000080"/>
      <w:tabs>
        <w:tab w:val="center" w:pos="4201"/>
        <w:tab w:val="right" w:leader="dot" w:pos="9298"/>
      </w:tabs>
      <w:autoSpaceDE w:val="0"/>
      <w:autoSpaceDN w:val="0"/>
      <w:adjustRightInd/>
      <w:spacing w:line="240" w:lineRule="auto"/>
      <w:ind w:firstLineChars="200" w:firstLine="420"/>
    </w:pPr>
    <w:rPr>
      <w:rFonts w:ascii="宋体" w:hAnsi="Times New Roman"/>
      <w:kern w:val="0"/>
      <w:szCs w:val="20"/>
    </w:rPr>
  </w:style>
  <w:style w:type="paragraph" w:styleId="afffb">
    <w:name w:val="annotation text"/>
    <w:basedOn w:val="afff4"/>
    <w:link w:val="afffc"/>
    <w:uiPriority w:val="99"/>
    <w:unhideWhenUsed/>
    <w:qFormat/>
    <w:pPr>
      <w:jc w:val="left"/>
    </w:pPr>
  </w:style>
  <w:style w:type="paragraph" w:styleId="afffd">
    <w:name w:val="Body Text"/>
    <w:basedOn w:val="afff4"/>
    <w:link w:val="afffe"/>
    <w:qFormat/>
    <w:pPr>
      <w:spacing w:after="120"/>
    </w:pPr>
  </w:style>
  <w:style w:type="paragraph" w:styleId="TOC5">
    <w:name w:val="toc 5"/>
    <w:basedOn w:val="afff4"/>
    <w:next w:val="afff4"/>
    <w:uiPriority w:val="39"/>
    <w:unhideWhenUsed/>
    <w:qFormat/>
    <w:pPr>
      <w:ind w:left="839"/>
    </w:pPr>
    <w:rPr>
      <w:rFonts w:ascii="宋体"/>
    </w:rPr>
  </w:style>
  <w:style w:type="paragraph" w:styleId="TOC3">
    <w:name w:val="toc 3"/>
    <w:basedOn w:val="afff4"/>
    <w:next w:val="afff4"/>
    <w:uiPriority w:val="39"/>
    <w:unhideWhenUsed/>
    <w:qFormat/>
    <w:pPr>
      <w:spacing w:line="300" w:lineRule="exact"/>
      <w:ind w:left="420"/>
    </w:pPr>
    <w:rPr>
      <w:rFonts w:ascii="宋体"/>
    </w:rPr>
  </w:style>
  <w:style w:type="paragraph" w:styleId="affff">
    <w:name w:val="Balloon Text"/>
    <w:basedOn w:val="afff4"/>
    <w:link w:val="affff0"/>
    <w:uiPriority w:val="99"/>
    <w:semiHidden/>
    <w:unhideWhenUsed/>
    <w:qFormat/>
    <w:rPr>
      <w:sz w:val="18"/>
      <w:szCs w:val="18"/>
    </w:rPr>
  </w:style>
  <w:style w:type="paragraph" w:styleId="affff1">
    <w:name w:val="footer"/>
    <w:basedOn w:val="afff4"/>
    <w:link w:val="affff2"/>
    <w:qFormat/>
    <w:pPr>
      <w:tabs>
        <w:tab w:val="center" w:pos="4153"/>
        <w:tab w:val="right" w:pos="8306"/>
      </w:tabs>
      <w:adjustRightInd/>
      <w:snapToGrid w:val="0"/>
      <w:spacing w:line="240" w:lineRule="auto"/>
      <w:jc w:val="right"/>
    </w:pPr>
    <w:rPr>
      <w:rFonts w:ascii="宋体"/>
      <w:sz w:val="18"/>
      <w:szCs w:val="18"/>
    </w:rPr>
  </w:style>
  <w:style w:type="paragraph" w:styleId="affff3">
    <w:name w:val="header"/>
    <w:basedOn w:val="afff4"/>
    <w:link w:val="affff4"/>
    <w:uiPriority w:val="99"/>
    <w:qFormat/>
    <w:pPr>
      <w:tabs>
        <w:tab w:val="center" w:pos="4153"/>
        <w:tab w:val="right" w:pos="8306"/>
      </w:tabs>
      <w:adjustRightInd/>
      <w:snapToGrid w:val="0"/>
      <w:jc w:val="center"/>
    </w:pPr>
    <w:rPr>
      <w:sz w:val="18"/>
      <w:szCs w:val="18"/>
    </w:rPr>
  </w:style>
  <w:style w:type="paragraph" w:styleId="TOC1">
    <w:name w:val="toc 1"/>
    <w:basedOn w:val="afff4"/>
    <w:next w:val="afff4"/>
    <w:uiPriority w:val="39"/>
    <w:unhideWhenUsed/>
    <w:qFormat/>
    <w:rPr>
      <w:rFonts w:ascii="宋体"/>
    </w:rPr>
  </w:style>
  <w:style w:type="paragraph" w:styleId="TOC4">
    <w:name w:val="toc 4"/>
    <w:basedOn w:val="afff4"/>
    <w:next w:val="afff4"/>
    <w:uiPriority w:val="39"/>
    <w:unhideWhenUsed/>
    <w:qFormat/>
    <w:pPr>
      <w:tabs>
        <w:tab w:val="right" w:leader="dot" w:pos="9344"/>
      </w:tabs>
      <w:spacing w:line="300" w:lineRule="exact"/>
      <w:ind w:left="629"/>
    </w:pPr>
    <w:rPr>
      <w:rFonts w:ascii="宋体"/>
    </w:rPr>
  </w:style>
  <w:style w:type="paragraph" w:styleId="affff5">
    <w:name w:val="footnote text"/>
    <w:basedOn w:val="afff4"/>
    <w:next w:val="afff4"/>
    <w:link w:val="affff6"/>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4"/>
    <w:next w:val="afff4"/>
    <w:uiPriority w:val="39"/>
    <w:unhideWhenUsed/>
    <w:qFormat/>
    <w:pPr>
      <w:spacing w:line="300" w:lineRule="exact"/>
      <w:ind w:left="1049"/>
    </w:pPr>
    <w:rPr>
      <w:rFonts w:ascii="宋体"/>
    </w:rPr>
  </w:style>
  <w:style w:type="paragraph" w:styleId="affff7">
    <w:name w:val="table of figures"/>
    <w:basedOn w:val="afff4"/>
    <w:next w:val="afff4"/>
    <w:semiHidden/>
    <w:qFormat/>
    <w:pPr>
      <w:adjustRightInd/>
      <w:spacing w:line="240" w:lineRule="auto"/>
      <w:jc w:val="left"/>
    </w:pPr>
    <w:rPr>
      <w:szCs w:val="24"/>
    </w:rPr>
  </w:style>
  <w:style w:type="paragraph" w:styleId="TOC2">
    <w:name w:val="toc 2"/>
    <w:basedOn w:val="afff4"/>
    <w:next w:val="afff4"/>
    <w:uiPriority w:val="39"/>
    <w:unhideWhenUsed/>
    <w:qFormat/>
    <w:pPr>
      <w:tabs>
        <w:tab w:val="right" w:leader="dot" w:pos="9344"/>
      </w:tabs>
      <w:spacing w:line="300" w:lineRule="exact"/>
      <w:ind w:left="210"/>
    </w:pPr>
    <w:rPr>
      <w:rFonts w:ascii="宋体"/>
    </w:rPr>
  </w:style>
  <w:style w:type="paragraph" w:styleId="affff8">
    <w:name w:val="Title"/>
    <w:basedOn w:val="afff4"/>
    <w:link w:val="affff9"/>
    <w:qFormat/>
    <w:pPr>
      <w:spacing w:before="240" w:after="60"/>
      <w:jc w:val="center"/>
      <w:outlineLvl w:val="0"/>
    </w:pPr>
    <w:rPr>
      <w:rFonts w:ascii="Arial" w:hAnsi="Arial" w:cs="Arial"/>
      <w:b/>
      <w:bCs/>
      <w:sz w:val="32"/>
      <w:szCs w:val="32"/>
    </w:rPr>
  </w:style>
  <w:style w:type="paragraph" w:styleId="affffa">
    <w:name w:val="annotation subject"/>
    <w:basedOn w:val="afffb"/>
    <w:next w:val="afffb"/>
    <w:link w:val="affffb"/>
    <w:uiPriority w:val="99"/>
    <w:semiHidden/>
    <w:unhideWhenUsed/>
    <w:qFormat/>
    <w:rPr>
      <w:b/>
      <w:bCs/>
    </w:rPr>
  </w:style>
  <w:style w:type="table" w:styleId="affffc">
    <w:name w:val="Table Grid"/>
    <w:basedOn w:val="afff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d">
    <w:name w:val="Strong"/>
    <w:uiPriority w:val="22"/>
    <w:qFormat/>
    <w:rPr>
      <w:b/>
      <w:bCs/>
    </w:rPr>
  </w:style>
  <w:style w:type="character" w:styleId="affffe">
    <w:name w:val="page number"/>
    <w:qFormat/>
    <w:rPr>
      <w:rFonts w:ascii="宋体" w:eastAsia="宋体" w:hAnsi="Times New Roman"/>
      <w:sz w:val="18"/>
    </w:rPr>
  </w:style>
  <w:style w:type="character" w:styleId="afffff">
    <w:name w:val="Emphasis"/>
    <w:uiPriority w:val="20"/>
    <w:qFormat/>
    <w:rPr>
      <w:i/>
      <w:iCs/>
    </w:rPr>
  </w:style>
  <w:style w:type="character" w:styleId="afffff0">
    <w:name w:val="Hyperlink"/>
    <w:uiPriority w:val="99"/>
    <w:qFormat/>
    <w:rPr>
      <w:rFonts w:ascii="宋体" w:eastAsia="宋体" w:hAnsi="Times New Roman"/>
      <w:color w:val="auto"/>
      <w:spacing w:val="0"/>
      <w:w w:val="100"/>
      <w:position w:val="0"/>
      <w:sz w:val="21"/>
      <w:u w:val="none"/>
      <w:vertAlign w:val="baseline"/>
    </w:rPr>
  </w:style>
  <w:style w:type="character" w:styleId="afffff1">
    <w:name w:val="annotation reference"/>
    <w:basedOn w:val="afff5"/>
    <w:uiPriority w:val="99"/>
    <w:semiHidden/>
    <w:unhideWhenUsed/>
    <w:qFormat/>
    <w:rPr>
      <w:sz w:val="21"/>
      <w:szCs w:val="21"/>
    </w:rPr>
  </w:style>
  <w:style w:type="character" w:styleId="afffff2">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4">
    <w:name w:val="页眉 字符"/>
    <w:link w:val="affff3"/>
    <w:uiPriority w:val="99"/>
    <w:qFormat/>
    <w:rPr>
      <w:rFonts w:ascii="Times New Roman" w:eastAsia="宋体" w:hAnsi="Times New Roman" w:cs="Times New Roman"/>
      <w:sz w:val="18"/>
      <w:szCs w:val="18"/>
    </w:rPr>
  </w:style>
  <w:style w:type="character" w:customStyle="1" w:styleId="affff2">
    <w:name w:val="页脚 字符"/>
    <w:link w:val="affff1"/>
    <w:qFormat/>
    <w:rPr>
      <w:rFonts w:ascii="宋体" w:eastAsia="宋体" w:hAnsi="Times New Roman" w:cs="Times New Roman"/>
      <w:sz w:val="18"/>
      <w:szCs w:val="18"/>
    </w:rPr>
  </w:style>
  <w:style w:type="character" w:customStyle="1" w:styleId="affff0">
    <w:name w:val="批注框文本 字符"/>
    <w:link w:val="affff"/>
    <w:uiPriority w:val="99"/>
    <w:semiHidden/>
    <w:qFormat/>
    <w:rPr>
      <w:sz w:val="18"/>
      <w:szCs w:val="18"/>
    </w:rPr>
  </w:style>
  <w:style w:type="paragraph" w:styleId="afffff3">
    <w:name w:val="Quote"/>
    <w:basedOn w:val="afff4"/>
    <w:next w:val="afff4"/>
    <w:link w:val="afffff4"/>
    <w:uiPriority w:val="29"/>
    <w:qFormat/>
    <w:rPr>
      <w:i/>
      <w:iCs/>
      <w:color w:val="000000"/>
    </w:rPr>
  </w:style>
  <w:style w:type="character" w:customStyle="1" w:styleId="afffff4">
    <w:name w:val="引用 字符"/>
    <w:link w:val="afffff3"/>
    <w:uiPriority w:val="29"/>
    <w:qFormat/>
    <w:rPr>
      <w:i/>
      <w:iCs/>
      <w:color w:val="000000"/>
    </w:rPr>
  </w:style>
  <w:style w:type="character" w:customStyle="1" w:styleId="affff9">
    <w:name w:val="标题 字符"/>
    <w:link w:val="affff8"/>
    <w:qFormat/>
    <w:rPr>
      <w:rFonts w:ascii="Arial" w:eastAsia="宋体" w:hAnsi="Arial" w:cs="Arial"/>
      <w:b/>
      <w:bCs/>
      <w:sz w:val="32"/>
      <w:szCs w:val="32"/>
    </w:rPr>
  </w:style>
  <w:style w:type="paragraph" w:customStyle="1" w:styleId="afffff5">
    <w:name w:val="标准标志"/>
    <w:next w:val="afff4"/>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6">
    <w:name w:val="标准称谓"/>
    <w:next w:val="afff4"/>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7">
    <w:name w:val="标准文件_页脚偶数页"/>
    <w:qFormat/>
    <w:pPr>
      <w:ind w:left="198"/>
    </w:pPr>
    <w:rPr>
      <w:rFonts w:ascii="宋体"/>
      <w:sz w:val="18"/>
    </w:rPr>
  </w:style>
  <w:style w:type="paragraph" w:customStyle="1" w:styleId="afffff8">
    <w:name w:val="标准文件_页脚奇数页"/>
    <w:qFormat/>
    <w:pPr>
      <w:ind w:right="227"/>
      <w:jc w:val="right"/>
    </w:pPr>
    <w:rPr>
      <w:rFonts w:ascii="宋体"/>
      <w:sz w:val="18"/>
    </w:rPr>
  </w:style>
  <w:style w:type="paragraph" w:customStyle="1" w:styleId="afffff9">
    <w:name w:val="标准书眉一"/>
    <w:qFormat/>
    <w:pPr>
      <w:jc w:val="both"/>
    </w:pPr>
  </w:style>
  <w:style w:type="paragraph" w:customStyle="1" w:styleId="ICS">
    <w:name w:val="标准文件_ICS"/>
    <w:basedOn w:val="afff4"/>
    <w:qFormat/>
    <w:pPr>
      <w:spacing w:line="0" w:lineRule="atLeast"/>
    </w:pPr>
    <w:rPr>
      <w:rFonts w:ascii="黑体" w:eastAsia="黑体" w:hAnsi="宋体"/>
    </w:rPr>
  </w:style>
  <w:style w:type="paragraph" w:customStyle="1" w:styleId="afffffa">
    <w:name w:val="标准文件_标准正文"/>
    <w:basedOn w:val="afff4"/>
    <w:next w:val="afffffb"/>
    <w:qFormat/>
    <w:pPr>
      <w:snapToGrid w:val="0"/>
      <w:ind w:firstLineChars="200" w:firstLine="200"/>
    </w:pPr>
    <w:rPr>
      <w:kern w:val="0"/>
    </w:rPr>
  </w:style>
  <w:style w:type="paragraph" w:customStyle="1" w:styleId="afffffb">
    <w:name w:val="标准文件_段"/>
    <w:link w:val="Char"/>
    <w:qFormat/>
    <w:pPr>
      <w:autoSpaceDE w:val="0"/>
      <w:autoSpaceDN w:val="0"/>
      <w:ind w:firstLineChars="200" w:firstLine="200"/>
      <w:jc w:val="both"/>
    </w:pPr>
    <w:rPr>
      <w:rFonts w:ascii="宋体"/>
      <w:sz w:val="21"/>
    </w:rPr>
  </w:style>
  <w:style w:type="paragraph" w:customStyle="1" w:styleId="afffffc">
    <w:name w:val="标准文件_版本"/>
    <w:basedOn w:val="afffffa"/>
    <w:qFormat/>
    <w:pPr>
      <w:adjustRightInd/>
      <w:snapToGrid/>
      <w:ind w:firstLineChars="0" w:firstLine="0"/>
    </w:pPr>
    <w:rPr>
      <w:rFonts w:ascii="宋体" w:hAnsi="宋体"/>
      <w:kern w:val="2"/>
    </w:rPr>
  </w:style>
  <w:style w:type="paragraph" w:customStyle="1" w:styleId="afffffd">
    <w:name w:val="标准文件_标准部门"/>
    <w:basedOn w:val="afff4"/>
    <w:qFormat/>
    <w:pPr>
      <w:jc w:val="center"/>
    </w:pPr>
    <w:rPr>
      <w:rFonts w:ascii="黑体" w:eastAsia="黑体"/>
      <w:kern w:val="0"/>
      <w:sz w:val="44"/>
    </w:rPr>
  </w:style>
  <w:style w:type="paragraph" w:customStyle="1" w:styleId="afffffe">
    <w:name w:val="标准文件_标准代替"/>
    <w:basedOn w:val="afff4"/>
    <w:next w:val="afff4"/>
    <w:qFormat/>
    <w:pPr>
      <w:spacing w:line="310" w:lineRule="exact"/>
      <w:jc w:val="right"/>
    </w:pPr>
    <w:rPr>
      <w:rFonts w:ascii="宋体" w:hAnsi="宋体"/>
      <w:kern w:val="0"/>
    </w:rPr>
  </w:style>
  <w:style w:type="paragraph" w:customStyle="1" w:styleId="affffff">
    <w:name w:val="标准文件_标准名称标题"/>
    <w:basedOn w:val="afff4"/>
    <w:next w:val="afff4"/>
    <w:qFormat/>
    <w:pPr>
      <w:widowControl/>
      <w:shd w:val="clear" w:color="FFFFFF" w:fill="FFFFFF"/>
      <w:adjustRightInd/>
      <w:spacing w:before="640" w:after="100"/>
      <w:jc w:val="center"/>
    </w:pPr>
    <w:rPr>
      <w:rFonts w:ascii="黑体" w:eastAsia="黑体"/>
      <w:kern w:val="0"/>
      <w:sz w:val="32"/>
    </w:rPr>
  </w:style>
  <w:style w:type="paragraph" w:customStyle="1" w:styleId="affffff0">
    <w:name w:val="标准文件_页眉奇数页"/>
    <w:next w:val="afff4"/>
    <w:qFormat/>
    <w:pPr>
      <w:tabs>
        <w:tab w:val="center" w:pos="4154"/>
        <w:tab w:val="right" w:pos="8306"/>
      </w:tabs>
      <w:spacing w:after="120"/>
      <w:jc w:val="right"/>
    </w:pPr>
    <w:rPr>
      <w:rFonts w:ascii="黑体" w:eastAsia="黑体" w:hAnsi="宋体"/>
      <w:sz w:val="21"/>
    </w:rPr>
  </w:style>
  <w:style w:type="paragraph" w:customStyle="1" w:styleId="affffff1">
    <w:name w:val="标准文件_页眉偶数页"/>
    <w:basedOn w:val="affffff0"/>
    <w:next w:val="afff4"/>
    <w:qFormat/>
    <w:pPr>
      <w:jc w:val="left"/>
    </w:pPr>
  </w:style>
  <w:style w:type="paragraph" w:customStyle="1" w:styleId="affffff2">
    <w:name w:val="标准文件_参考文献标题"/>
    <w:basedOn w:val="afff4"/>
    <w:next w:val="afff4"/>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d">
    <w:name w:val="标准文件_二级条标题"/>
    <w:next w:val="afffffb"/>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3">
    <w:name w:val="标准文件_发布"/>
    <w:qFormat/>
    <w:rPr>
      <w:rFonts w:ascii="黑体" w:eastAsia="黑体"/>
      <w:spacing w:val="0"/>
      <w:w w:val="100"/>
      <w:position w:val="3"/>
      <w:sz w:val="28"/>
    </w:rPr>
  </w:style>
  <w:style w:type="paragraph" w:customStyle="1" w:styleId="ad">
    <w:name w:val="标准文件_方框数字列项"/>
    <w:basedOn w:val="afffffb"/>
    <w:qFormat/>
    <w:pPr>
      <w:numPr>
        <w:numId w:val="3"/>
      </w:numPr>
      <w:ind w:firstLineChars="0" w:firstLine="0"/>
    </w:pPr>
  </w:style>
  <w:style w:type="paragraph" w:customStyle="1" w:styleId="affffff4">
    <w:name w:val="标准文件_封面标准编号"/>
    <w:basedOn w:val="afff4"/>
    <w:next w:val="afffffe"/>
    <w:qFormat/>
    <w:pPr>
      <w:spacing w:line="310" w:lineRule="exact"/>
      <w:jc w:val="right"/>
    </w:pPr>
    <w:rPr>
      <w:rFonts w:ascii="黑体" w:eastAsia="黑体"/>
      <w:kern w:val="0"/>
      <w:sz w:val="28"/>
    </w:rPr>
  </w:style>
  <w:style w:type="paragraph" w:customStyle="1" w:styleId="affffff5">
    <w:name w:val="标准文件_封面标准分类号"/>
    <w:basedOn w:val="afff4"/>
    <w:qFormat/>
    <w:rPr>
      <w:rFonts w:ascii="黑体" w:eastAsia="黑体"/>
      <w:b/>
      <w:kern w:val="0"/>
      <w:sz w:val="28"/>
    </w:rPr>
  </w:style>
  <w:style w:type="paragraph" w:customStyle="1" w:styleId="affffff6">
    <w:name w:val="标准文件_封面标准名称"/>
    <w:basedOn w:val="afff4"/>
    <w:qFormat/>
    <w:pPr>
      <w:spacing w:line="240" w:lineRule="auto"/>
      <w:jc w:val="center"/>
    </w:pPr>
    <w:rPr>
      <w:rFonts w:ascii="黑体" w:eastAsia="黑体"/>
      <w:kern w:val="0"/>
      <w:sz w:val="52"/>
    </w:rPr>
  </w:style>
  <w:style w:type="paragraph" w:customStyle="1" w:styleId="affffff7">
    <w:name w:val="标准文件_封面标准英文名称"/>
    <w:basedOn w:val="afff4"/>
    <w:qFormat/>
    <w:pPr>
      <w:spacing w:line="240" w:lineRule="auto"/>
      <w:jc w:val="center"/>
    </w:pPr>
    <w:rPr>
      <w:rFonts w:ascii="黑体" w:eastAsia="黑体"/>
      <w:b/>
      <w:sz w:val="28"/>
    </w:rPr>
  </w:style>
  <w:style w:type="paragraph" w:customStyle="1" w:styleId="affffff8">
    <w:name w:val="标准文件_封面发布日期"/>
    <w:basedOn w:val="afff4"/>
    <w:qFormat/>
    <w:pPr>
      <w:spacing w:line="310" w:lineRule="exact"/>
    </w:pPr>
    <w:rPr>
      <w:rFonts w:ascii="黑体" w:eastAsia="黑体"/>
      <w:kern w:val="0"/>
      <w:sz w:val="28"/>
    </w:rPr>
  </w:style>
  <w:style w:type="paragraph" w:customStyle="1" w:styleId="affffff9">
    <w:name w:val="标准文件_封面密级"/>
    <w:basedOn w:val="afff4"/>
    <w:qFormat/>
    <w:rPr>
      <w:rFonts w:eastAsia="黑体"/>
      <w:sz w:val="32"/>
    </w:rPr>
  </w:style>
  <w:style w:type="paragraph" w:customStyle="1" w:styleId="affffffa">
    <w:name w:val="标准文件_封面实施日期"/>
    <w:basedOn w:val="afff4"/>
    <w:qFormat/>
    <w:pPr>
      <w:spacing w:line="310" w:lineRule="exact"/>
      <w:jc w:val="right"/>
    </w:pPr>
    <w:rPr>
      <w:rFonts w:ascii="黑体" w:eastAsia="黑体"/>
      <w:sz w:val="28"/>
    </w:rPr>
  </w:style>
  <w:style w:type="paragraph" w:customStyle="1" w:styleId="affffffb">
    <w:name w:val="标准文件_封面抬头"/>
    <w:basedOn w:val="afffffb"/>
    <w:qFormat/>
    <w:pPr>
      <w:adjustRightInd w:val="0"/>
      <w:spacing w:line="800" w:lineRule="exact"/>
      <w:ind w:firstLineChars="0" w:firstLine="0"/>
      <w:jc w:val="distribute"/>
    </w:pPr>
    <w:rPr>
      <w:rFonts w:ascii="黑体" w:eastAsia="黑体"/>
      <w:b/>
      <w:sz w:val="64"/>
    </w:rPr>
  </w:style>
  <w:style w:type="paragraph" w:customStyle="1" w:styleId="aff2">
    <w:name w:val="标准文件_附录标识"/>
    <w:next w:val="afffffb"/>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
    <w:name w:val="标准文件_附录表标题"/>
    <w:next w:val="afffffb"/>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3">
    <w:name w:val="标准文件_附录一级条标题"/>
    <w:next w:val="afffffb"/>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4">
    <w:name w:val="标准文件_附录二级条标题"/>
    <w:basedOn w:val="aff3"/>
    <w:next w:val="afffffb"/>
    <w:qFormat/>
    <w:pPr>
      <w:widowControl/>
      <w:numPr>
        <w:ilvl w:val="2"/>
      </w:numPr>
      <w:wordWrap w:val="0"/>
      <w:overflowPunct w:val="0"/>
      <w:autoSpaceDE w:val="0"/>
      <w:autoSpaceDN w:val="0"/>
      <w:textAlignment w:val="baseline"/>
      <w:outlineLvl w:val="3"/>
    </w:pPr>
  </w:style>
  <w:style w:type="paragraph" w:customStyle="1" w:styleId="affffffc">
    <w:name w:val="标准文件_附录公式"/>
    <w:basedOn w:val="afffffa"/>
    <w:next w:val="afffffa"/>
    <w:qFormat/>
    <w:pPr>
      <w:tabs>
        <w:tab w:val="center" w:pos="4678"/>
        <w:tab w:val="right" w:leader="middleDot" w:pos="9356"/>
      </w:tabs>
      <w:spacing w:line="240" w:lineRule="auto"/>
      <w:ind w:right="-51" w:firstLineChars="0" w:firstLine="0"/>
    </w:pPr>
    <w:rPr>
      <w:rFonts w:ascii="宋体" w:hAnsi="宋体"/>
    </w:rPr>
  </w:style>
  <w:style w:type="paragraph" w:customStyle="1" w:styleId="aff5">
    <w:name w:val="标准文件_附录三级条标题"/>
    <w:next w:val="afffffb"/>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6">
    <w:name w:val="标准文件_附录四级条标题"/>
    <w:next w:val="afffffb"/>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b"/>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7">
    <w:name w:val="标准文件_附录五级条标题"/>
    <w:next w:val="afffffb"/>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d"/>
    <w:qFormat/>
    <w:pPr>
      <w:numPr>
        <w:numId w:val="7"/>
      </w:numPr>
      <w:tabs>
        <w:tab w:val="left" w:pos="6406"/>
      </w:tabs>
      <w:spacing w:before="220" w:after="320"/>
      <w:jc w:val="center"/>
      <w:outlineLvl w:val="0"/>
    </w:pPr>
    <w:rPr>
      <w:rFonts w:ascii="黑体" w:eastAsia="黑体"/>
      <w:sz w:val="21"/>
    </w:rPr>
  </w:style>
  <w:style w:type="character" w:customStyle="1" w:styleId="afffe">
    <w:name w:val="正文文本 字符"/>
    <w:link w:val="afffd"/>
    <w:qFormat/>
    <w:rPr>
      <w:rFonts w:ascii="Times New Roman" w:eastAsia="宋体" w:hAnsi="Times New Roman" w:cs="Times New Roman"/>
      <w:szCs w:val="20"/>
    </w:rPr>
  </w:style>
  <w:style w:type="paragraph" w:customStyle="1" w:styleId="affffffd">
    <w:name w:val="标准文件_附录章标题"/>
    <w:next w:val="afffffb"/>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e">
    <w:name w:val="标准文件_公式后的破折号"/>
    <w:basedOn w:val="afffffb"/>
    <w:next w:val="afffffb"/>
    <w:qFormat/>
    <w:pPr>
      <w:ind w:leftChars="200" w:left="488" w:hangingChars="290" w:hanging="289"/>
    </w:pPr>
  </w:style>
  <w:style w:type="paragraph" w:customStyle="1" w:styleId="a6">
    <w:name w:val="标准文件_前言、引言标题"/>
    <w:next w:val="afff4"/>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f">
    <w:name w:val="标准文件_目次、标准名称标题"/>
    <w:basedOn w:val="a6"/>
    <w:next w:val="afffffb"/>
    <w:qFormat/>
    <w:pPr>
      <w:spacing w:line="460" w:lineRule="exact"/>
    </w:pPr>
  </w:style>
  <w:style w:type="paragraph" w:customStyle="1" w:styleId="afffffff0">
    <w:name w:val="标准文件_目录标题"/>
    <w:basedOn w:val="afff4"/>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c">
    <w:name w:val="标准文件_破折号列项（二级）"/>
    <w:basedOn w:val="af1"/>
    <w:qFormat/>
    <w:pPr>
      <w:numPr>
        <w:numId w:val="10"/>
      </w:numPr>
      <w:ind w:left="0" w:firstLine="200"/>
    </w:pPr>
  </w:style>
  <w:style w:type="paragraph" w:customStyle="1" w:styleId="affe">
    <w:name w:val="标准文件_三级条标题"/>
    <w:basedOn w:val="affd"/>
    <w:next w:val="afffffb"/>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1">
    <w:name w:val="标准文件_示例后续"/>
    <w:basedOn w:val="afff4"/>
    <w:qFormat/>
    <w:pPr>
      <w:adjustRightInd/>
      <w:spacing w:line="240" w:lineRule="auto"/>
      <w:ind w:firstLineChars="200" w:firstLine="200"/>
    </w:pPr>
    <w:rPr>
      <w:sz w:val="18"/>
      <w:szCs w:val="24"/>
    </w:rPr>
  </w:style>
  <w:style w:type="paragraph" w:customStyle="1" w:styleId="aff8">
    <w:name w:val="标准文件_数字编号列项"/>
    <w:qFormat/>
    <w:pPr>
      <w:numPr>
        <w:numId w:val="11"/>
      </w:numPr>
      <w:jc w:val="both"/>
    </w:pPr>
    <w:rPr>
      <w:rFonts w:ascii="宋体" w:hAnsi="宋体"/>
      <w:sz w:val="21"/>
    </w:rPr>
  </w:style>
  <w:style w:type="paragraph" w:customStyle="1" w:styleId="afff">
    <w:name w:val="标准文件_四级条标题"/>
    <w:next w:val="afffffb"/>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6">
    <w:name w:val="脚注文本 字符"/>
    <w:link w:val="affff5"/>
    <w:semiHidden/>
    <w:qFormat/>
    <w:rPr>
      <w:rFonts w:ascii="宋体" w:eastAsia="宋体" w:hAnsi="Times New Roman" w:cs="Times New Roman"/>
      <w:sz w:val="18"/>
      <w:szCs w:val="18"/>
    </w:rPr>
  </w:style>
  <w:style w:type="paragraph" w:customStyle="1" w:styleId="afffffff2">
    <w:name w:val="标准文件_条文脚注"/>
    <w:basedOn w:val="affff5"/>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4"/>
    <w:next w:val="afffffb"/>
    <w:qFormat/>
    <w:pPr>
      <w:numPr>
        <w:numId w:val="12"/>
      </w:numPr>
      <w:spacing w:line="240" w:lineRule="auto"/>
      <w:jc w:val="left"/>
    </w:pPr>
    <w:rPr>
      <w:rFonts w:ascii="宋体" w:hAnsi="宋体"/>
      <w:sz w:val="18"/>
    </w:rPr>
  </w:style>
  <w:style w:type="character" w:customStyle="1" w:styleId="afffffff3">
    <w:name w:val="标准文件_图表脚注内容"/>
    <w:qFormat/>
    <w:rPr>
      <w:rFonts w:ascii="宋体" w:eastAsia="宋体" w:hAnsi="宋体" w:cs="Times New Roman"/>
      <w:spacing w:val="0"/>
      <w:sz w:val="18"/>
      <w:vertAlign w:val="superscript"/>
    </w:rPr>
  </w:style>
  <w:style w:type="paragraph" w:customStyle="1" w:styleId="afff0">
    <w:name w:val="标准文件_五级条标题"/>
    <w:next w:val="afffffb"/>
    <w:qFormat/>
    <w:pPr>
      <w:widowControl w:val="0"/>
      <w:numPr>
        <w:ilvl w:val="6"/>
        <w:numId w:val="2"/>
      </w:numPr>
      <w:spacing w:beforeLines="50" w:before="50" w:afterLines="50" w:after="50"/>
      <w:jc w:val="both"/>
      <w:outlineLvl w:val="5"/>
    </w:pPr>
    <w:rPr>
      <w:rFonts w:ascii="黑体" w:eastAsia="黑体"/>
      <w:sz w:val="21"/>
    </w:rPr>
  </w:style>
  <w:style w:type="paragraph" w:customStyle="1" w:styleId="affb">
    <w:name w:val="标准文件_章标题"/>
    <w:next w:val="afffffb"/>
    <w:qFormat/>
    <w:pPr>
      <w:numPr>
        <w:ilvl w:val="1"/>
        <w:numId w:val="2"/>
      </w:numPr>
      <w:spacing w:beforeLines="100" w:before="100" w:afterLines="100" w:after="100"/>
      <w:jc w:val="both"/>
      <w:outlineLvl w:val="0"/>
    </w:pPr>
    <w:rPr>
      <w:rFonts w:ascii="黑体" w:eastAsia="黑体"/>
      <w:sz w:val="21"/>
    </w:rPr>
  </w:style>
  <w:style w:type="paragraph" w:customStyle="1" w:styleId="affc">
    <w:name w:val="标准文件_一级条标题"/>
    <w:basedOn w:val="affb"/>
    <w:next w:val="afffffb"/>
    <w:qFormat/>
    <w:pPr>
      <w:numPr>
        <w:ilvl w:val="2"/>
      </w:numPr>
      <w:spacing w:beforeLines="50" w:before="50" w:afterLines="50" w:after="50"/>
      <w:outlineLvl w:val="1"/>
    </w:pPr>
  </w:style>
  <w:style w:type="paragraph" w:customStyle="1" w:styleId="afffffff4">
    <w:name w:val="标准文件_一致程度"/>
    <w:basedOn w:val="afff4"/>
    <w:qFormat/>
    <w:pPr>
      <w:spacing w:line="440" w:lineRule="exact"/>
      <w:jc w:val="center"/>
    </w:pPr>
    <w:rPr>
      <w:sz w:val="28"/>
    </w:rPr>
  </w:style>
  <w:style w:type="paragraph" w:customStyle="1" w:styleId="afffffff5">
    <w:name w:val="标准文件_引言标题"/>
    <w:next w:val="afff4"/>
    <w:qFormat/>
    <w:pPr>
      <w:shd w:val="clear" w:color="FFFFFF" w:fill="FFFFFF"/>
      <w:spacing w:before="540" w:after="600"/>
      <w:jc w:val="center"/>
      <w:outlineLvl w:val="0"/>
    </w:pPr>
    <w:rPr>
      <w:rFonts w:ascii="黑体" w:eastAsia="黑体"/>
      <w:sz w:val="32"/>
    </w:rPr>
  </w:style>
  <w:style w:type="paragraph" w:customStyle="1" w:styleId="afffffff6">
    <w:name w:val="标准文件_英文图表脚注"/>
    <w:basedOn w:val="afffffa"/>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4"/>
    <w:next w:val="afffffb"/>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4"/>
    <w:qFormat/>
    <w:pPr>
      <w:numPr>
        <w:numId w:val="15"/>
      </w:numPr>
      <w:tabs>
        <w:tab w:val="left" w:pos="210"/>
      </w:tabs>
      <w:autoSpaceDE w:val="0"/>
      <w:autoSpaceDN w:val="0"/>
      <w:spacing w:line="240" w:lineRule="auto"/>
    </w:pPr>
    <w:rPr>
      <w:rFonts w:ascii="宋体" w:hAnsi="宋体"/>
      <w:kern w:val="0"/>
      <w:szCs w:val="20"/>
    </w:rPr>
  </w:style>
  <w:style w:type="paragraph" w:customStyle="1" w:styleId="afffffff7">
    <w:name w:val="标准文件_正文表标题"/>
    <w:next w:val="afffffb"/>
    <w:qFormat/>
    <w:pPr>
      <w:tabs>
        <w:tab w:val="left" w:pos="0"/>
      </w:tabs>
      <w:spacing w:beforeLines="50" w:before="50" w:afterLines="50" w:after="50"/>
      <w:jc w:val="center"/>
    </w:pPr>
    <w:rPr>
      <w:rFonts w:ascii="黑体" w:eastAsia="黑体"/>
      <w:sz w:val="21"/>
    </w:rPr>
  </w:style>
  <w:style w:type="paragraph" w:customStyle="1" w:styleId="afffffff8">
    <w:name w:val="标准文件_正文公式"/>
    <w:basedOn w:val="afff4"/>
    <w:next w:val="afffffa"/>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b"/>
    <w:qFormat/>
    <w:pPr>
      <w:numPr>
        <w:numId w:val="17"/>
      </w:numPr>
      <w:spacing w:beforeLines="50" w:before="50" w:afterLines="50" w:after="50"/>
      <w:jc w:val="center"/>
    </w:pPr>
    <w:rPr>
      <w:rFonts w:ascii="黑体" w:eastAsia="黑体"/>
      <w:sz w:val="21"/>
    </w:rPr>
  </w:style>
  <w:style w:type="paragraph" w:customStyle="1" w:styleId="afff2">
    <w:name w:val="标准文件_正文英文表标题"/>
    <w:next w:val="afffffb"/>
    <w:qFormat/>
    <w:pPr>
      <w:numPr>
        <w:numId w:val="18"/>
      </w:numPr>
      <w:jc w:val="center"/>
    </w:pPr>
    <w:rPr>
      <w:rFonts w:ascii="黑体" w:eastAsia="黑体"/>
      <w:sz w:val="21"/>
    </w:rPr>
  </w:style>
  <w:style w:type="paragraph" w:customStyle="1" w:styleId="afb">
    <w:name w:val="标准文件_正文英文图标题"/>
    <w:next w:val="afffffb"/>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4"/>
    <w:qFormat/>
    <w:pPr>
      <w:numPr>
        <w:ilvl w:val="3"/>
        <w:numId w:val="20"/>
      </w:numPr>
      <w:adjustRightInd/>
      <w:spacing w:line="240" w:lineRule="auto"/>
    </w:pPr>
    <w:rPr>
      <w:rFonts w:ascii="宋体" w:hAnsi="宋体"/>
      <w:szCs w:val="24"/>
    </w:rPr>
  </w:style>
  <w:style w:type="paragraph" w:customStyle="1" w:styleId="afffffff9">
    <w:name w:val="发布部门"/>
    <w:next w:val="afffffb"/>
    <w:qFormat/>
    <w:pPr>
      <w:framePr w:w="7433" w:h="585" w:hRule="exact" w:hSpace="180" w:vSpace="180" w:wrap="around" w:hAnchor="margin" w:xAlign="center" w:y="14401" w:anchorLock="1"/>
      <w:jc w:val="center"/>
    </w:pPr>
    <w:rPr>
      <w:rFonts w:ascii="宋体"/>
      <w:b/>
      <w:w w:val="135"/>
      <w:sz w:val="36"/>
    </w:rPr>
  </w:style>
  <w:style w:type="paragraph" w:customStyle="1" w:styleId="afffffffa">
    <w:name w:val="发布日期"/>
    <w:qFormat/>
    <w:pPr>
      <w:framePr w:w="4000" w:h="473" w:hRule="exact" w:hSpace="180" w:vSpace="180" w:wrap="around" w:hAnchor="margin" w:y="13511" w:anchorLock="1"/>
    </w:pPr>
    <w:rPr>
      <w:rFonts w:eastAsia="黑体"/>
      <w:sz w:val="28"/>
    </w:rPr>
  </w:style>
  <w:style w:type="paragraph" w:customStyle="1" w:styleId="afffffffb">
    <w:name w:val="封面标准代替信息"/>
    <w:basedOn w:val="afff4"/>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c">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d">
    <w:name w:val="封面标准文稿编辑信息"/>
    <w:qFormat/>
    <w:pPr>
      <w:spacing w:before="180" w:line="180" w:lineRule="exact"/>
      <w:jc w:val="center"/>
    </w:pPr>
    <w:rPr>
      <w:rFonts w:ascii="宋体"/>
      <w:sz w:val="21"/>
    </w:rPr>
  </w:style>
  <w:style w:type="paragraph" w:customStyle="1" w:styleId="afffffffe">
    <w:name w:val="封面标准文稿类别"/>
    <w:qFormat/>
    <w:pPr>
      <w:spacing w:before="440" w:line="400" w:lineRule="exact"/>
      <w:jc w:val="center"/>
    </w:pPr>
    <w:rPr>
      <w:rFonts w:ascii="宋体"/>
      <w:sz w:val="24"/>
    </w:rPr>
  </w:style>
  <w:style w:type="paragraph" w:customStyle="1" w:styleId="affffffff">
    <w:name w:val="封面标准英文名称"/>
    <w:qFormat/>
    <w:pPr>
      <w:widowControl w:val="0"/>
      <w:spacing w:line="360" w:lineRule="exact"/>
      <w:jc w:val="center"/>
    </w:pPr>
    <w:rPr>
      <w:sz w:val="28"/>
    </w:rPr>
  </w:style>
  <w:style w:type="paragraph" w:customStyle="1" w:styleId="affffffff0">
    <w:name w:val="封面一致性程度标识"/>
    <w:qFormat/>
    <w:pPr>
      <w:spacing w:before="440" w:line="440" w:lineRule="exact"/>
      <w:jc w:val="center"/>
    </w:pPr>
    <w:rPr>
      <w:sz w:val="28"/>
    </w:rPr>
  </w:style>
  <w:style w:type="paragraph" w:customStyle="1" w:styleId="affffffff1">
    <w:name w:val="封面正文"/>
    <w:qFormat/>
    <w:pPr>
      <w:jc w:val="both"/>
    </w:pPr>
  </w:style>
  <w:style w:type="paragraph" w:customStyle="1" w:styleId="affffffff2">
    <w:name w:val="附录二级无标题条"/>
    <w:basedOn w:val="afff4"/>
    <w:next w:val="afffffb"/>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3">
    <w:name w:val="附录三级无标题条"/>
    <w:basedOn w:val="affffffff2"/>
    <w:next w:val="afffffb"/>
    <w:qFormat/>
    <w:pPr>
      <w:outlineLvl w:val="4"/>
    </w:pPr>
  </w:style>
  <w:style w:type="paragraph" w:customStyle="1" w:styleId="affffffff4">
    <w:name w:val="附录四级无标题条"/>
    <w:basedOn w:val="affffffff3"/>
    <w:next w:val="afffffb"/>
    <w:qFormat/>
    <w:pPr>
      <w:outlineLvl w:val="5"/>
    </w:pPr>
  </w:style>
  <w:style w:type="paragraph" w:customStyle="1" w:styleId="affffffff5">
    <w:name w:val="附录图"/>
    <w:next w:val="afffffb"/>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6">
    <w:name w:val="附录五级无标题条"/>
    <w:basedOn w:val="affffffff4"/>
    <w:next w:val="afffffb"/>
    <w:qFormat/>
    <w:pPr>
      <w:outlineLvl w:val="6"/>
    </w:pPr>
  </w:style>
  <w:style w:type="paragraph" w:customStyle="1" w:styleId="affffffff7">
    <w:name w:val="附录性质"/>
    <w:basedOn w:val="afff4"/>
    <w:qFormat/>
    <w:pPr>
      <w:widowControl/>
      <w:adjustRightInd/>
      <w:jc w:val="center"/>
    </w:pPr>
    <w:rPr>
      <w:rFonts w:ascii="黑体" w:eastAsia="黑体"/>
    </w:rPr>
  </w:style>
  <w:style w:type="paragraph" w:customStyle="1" w:styleId="affffffff8">
    <w:name w:val="附录一级无标题条"/>
    <w:basedOn w:val="affffffd"/>
    <w:next w:val="afffffb"/>
    <w:qFormat/>
    <w:pPr>
      <w:autoSpaceDN w:val="0"/>
      <w:outlineLvl w:val="2"/>
    </w:pPr>
    <w:rPr>
      <w:rFonts w:ascii="宋体" w:eastAsia="宋体" w:hAnsi="宋体"/>
    </w:rPr>
  </w:style>
  <w:style w:type="character" w:customStyle="1" w:styleId="affffffff9">
    <w:name w:val="个人答复风格"/>
    <w:qFormat/>
    <w:rPr>
      <w:rFonts w:ascii="Arial" w:eastAsia="宋体" w:hAnsi="Arial" w:cs="Arial"/>
      <w:color w:val="auto"/>
      <w:spacing w:val="0"/>
      <w:sz w:val="20"/>
    </w:rPr>
  </w:style>
  <w:style w:type="character" w:customStyle="1" w:styleId="affffffffa">
    <w:name w:val="个人撰写风格"/>
    <w:qFormat/>
    <w:rPr>
      <w:rFonts w:ascii="Arial" w:eastAsia="宋体" w:hAnsi="Arial" w:cs="Arial"/>
      <w:color w:val="auto"/>
      <w:spacing w:val="0"/>
      <w:sz w:val="20"/>
    </w:rPr>
  </w:style>
  <w:style w:type="paragraph" w:customStyle="1" w:styleId="affffffffb">
    <w:name w:val="脚注后续"/>
    <w:qFormat/>
    <w:pPr>
      <w:ind w:leftChars="350" w:left="350"/>
      <w:jc w:val="both"/>
    </w:pPr>
    <w:rPr>
      <w:rFonts w:ascii="宋体"/>
      <w:sz w:val="18"/>
    </w:rPr>
  </w:style>
  <w:style w:type="paragraph" w:customStyle="1" w:styleId="afff3">
    <w:name w:val="列项——"/>
    <w:qFormat/>
    <w:pPr>
      <w:widowControl w:val="0"/>
      <w:numPr>
        <w:numId w:val="22"/>
      </w:numPr>
      <w:jc w:val="both"/>
    </w:pPr>
    <w:rPr>
      <w:rFonts w:ascii="宋体" w:hAnsi="宋体"/>
      <w:sz w:val="21"/>
    </w:rPr>
  </w:style>
  <w:style w:type="paragraph" w:customStyle="1" w:styleId="affffffffc">
    <w:name w:val="列项·"/>
    <w:basedOn w:val="afffffb"/>
    <w:qFormat/>
    <w:pPr>
      <w:tabs>
        <w:tab w:val="left" w:pos="840"/>
      </w:tabs>
    </w:pPr>
  </w:style>
  <w:style w:type="paragraph" w:customStyle="1" w:styleId="affffffffd">
    <w:name w:val="目次、索引正文"/>
    <w:qFormat/>
    <w:pPr>
      <w:spacing w:line="320" w:lineRule="exact"/>
      <w:jc w:val="both"/>
    </w:pPr>
    <w:rPr>
      <w:rFonts w:ascii="宋体"/>
      <w:sz w:val="21"/>
    </w:rPr>
  </w:style>
  <w:style w:type="paragraph" w:customStyle="1" w:styleId="210">
    <w:name w:val="目录 21"/>
    <w:basedOn w:val="afff4"/>
    <w:next w:val="afff4"/>
    <w:semiHidden/>
    <w:qFormat/>
    <w:pPr>
      <w:adjustRightInd/>
      <w:spacing w:line="240" w:lineRule="auto"/>
      <w:jc w:val="left"/>
    </w:pPr>
    <w:rPr>
      <w:bCs/>
      <w:iCs/>
    </w:rPr>
  </w:style>
  <w:style w:type="paragraph" w:customStyle="1" w:styleId="31">
    <w:name w:val="目录 31"/>
    <w:basedOn w:val="afff4"/>
    <w:next w:val="afff4"/>
    <w:semiHidden/>
    <w:qFormat/>
    <w:pPr>
      <w:spacing w:line="240" w:lineRule="auto"/>
    </w:pPr>
    <w:rPr>
      <w:rFonts w:ascii="宋体" w:hAnsi="宋体"/>
      <w:iCs/>
    </w:rPr>
  </w:style>
  <w:style w:type="paragraph" w:customStyle="1" w:styleId="41">
    <w:name w:val="目录 41"/>
    <w:basedOn w:val="afff4"/>
    <w:next w:val="afff4"/>
    <w:semiHidden/>
    <w:qFormat/>
    <w:pPr>
      <w:adjustRightInd/>
      <w:spacing w:line="240" w:lineRule="auto"/>
      <w:jc w:val="left"/>
    </w:pPr>
  </w:style>
  <w:style w:type="paragraph" w:customStyle="1" w:styleId="51">
    <w:name w:val="目录 51"/>
    <w:basedOn w:val="afff4"/>
    <w:next w:val="afff4"/>
    <w:semiHidden/>
    <w:qFormat/>
    <w:pPr>
      <w:spacing w:line="240" w:lineRule="auto"/>
    </w:pPr>
    <w:rPr>
      <w:rFonts w:ascii="宋体" w:hAnsi="宋体"/>
    </w:rPr>
  </w:style>
  <w:style w:type="paragraph" w:customStyle="1" w:styleId="61">
    <w:name w:val="目录 61"/>
    <w:basedOn w:val="afff4"/>
    <w:next w:val="afff4"/>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e">
    <w:name w:val="其他标准称谓"/>
    <w:qFormat/>
    <w:pPr>
      <w:spacing w:line="0" w:lineRule="atLeast"/>
      <w:jc w:val="distribute"/>
    </w:pPr>
    <w:rPr>
      <w:rFonts w:ascii="黑体" w:eastAsia="黑体" w:hAnsi="宋体"/>
      <w:sz w:val="52"/>
    </w:rPr>
  </w:style>
  <w:style w:type="paragraph" w:customStyle="1" w:styleId="afffffffff">
    <w:name w:val="其他发布部门"/>
    <w:basedOn w:val="afffffff9"/>
    <w:qFormat/>
    <w:pPr>
      <w:framePr w:wrap="around"/>
      <w:spacing w:line="0" w:lineRule="atLeast"/>
    </w:pPr>
    <w:rPr>
      <w:rFonts w:ascii="黑体" w:eastAsia="黑体"/>
      <w:b w:val="0"/>
    </w:rPr>
  </w:style>
  <w:style w:type="paragraph" w:customStyle="1" w:styleId="affa">
    <w:name w:val="前言标题"/>
    <w:next w:val="afff4"/>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4"/>
    <w:qFormat/>
    <w:pPr>
      <w:numPr>
        <w:ilvl w:val="4"/>
        <w:numId w:val="20"/>
      </w:numPr>
      <w:adjustRightInd/>
      <w:spacing w:line="240" w:lineRule="auto"/>
    </w:pPr>
    <w:rPr>
      <w:rFonts w:ascii="宋体" w:hAnsi="宋体"/>
      <w:szCs w:val="24"/>
    </w:rPr>
  </w:style>
  <w:style w:type="paragraph" w:customStyle="1" w:styleId="afffffffff0">
    <w:name w:val="实施日期"/>
    <w:basedOn w:val="afffffffa"/>
    <w:qFormat/>
    <w:pPr>
      <w:framePr w:hSpace="0" w:wrap="around" w:xAlign="right"/>
      <w:jc w:val="right"/>
    </w:pPr>
  </w:style>
  <w:style w:type="paragraph" w:customStyle="1" w:styleId="a3">
    <w:name w:val="四级无标题条"/>
    <w:basedOn w:val="afff4"/>
    <w:qFormat/>
    <w:pPr>
      <w:numPr>
        <w:ilvl w:val="5"/>
        <w:numId w:val="20"/>
      </w:numPr>
      <w:adjustRightInd/>
      <w:spacing w:line="240" w:lineRule="auto"/>
    </w:pPr>
    <w:rPr>
      <w:rFonts w:ascii="宋体" w:hAnsi="宋体"/>
      <w:szCs w:val="24"/>
    </w:rPr>
  </w:style>
  <w:style w:type="paragraph" w:customStyle="1" w:styleId="afffffffff1">
    <w:name w:val="文献分类号"/>
    <w:qFormat/>
    <w:pPr>
      <w:framePr w:hSpace="180" w:vSpace="180" w:wrap="around" w:hAnchor="margin" w:y="1" w:anchorLock="1"/>
      <w:widowControl w:val="0"/>
      <w:textAlignment w:val="center"/>
    </w:pPr>
    <w:rPr>
      <w:rFonts w:eastAsia="黑体"/>
      <w:sz w:val="21"/>
    </w:rPr>
  </w:style>
  <w:style w:type="paragraph" w:customStyle="1" w:styleId="afffffffff2">
    <w:name w:val="无标题条"/>
    <w:next w:val="afffffb"/>
    <w:qFormat/>
    <w:pPr>
      <w:jc w:val="both"/>
    </w:pPr>
    <w:rPr>
      <w:rFonts w:ascii="宋体" w:hAnsi="宋体"/>
      <w:sz w:val="21"/>
    </w:rPr>
  </w:style>
  <w:style w:type="paragraph" w:customStyle="1" w:styleId="a4">
    <w:name w:val="五级无标题条"/>
    <w:basedOn w:val="afff4"/>
    <w:qFormat/>
    <w:pPr>
      <w:numPr>
        <w:ilvl w:val="6"/>
        <w:numId w:val="20"/>
      </w:numPr>
      <w:adjustRightInd/>
    </w:pPr>
    <w:rPr>
      <w:szCs w:val="24"/>
    </w:rPr>
  </w:style>
  <w:style w:type="paragraph" w:customStyle="1" w:styleId="a0">
    <w:name w:val="一级无标题条"/>
    <w:basedOn w:val="afff4"/>
    <w:qFormat/>
    <w:pPr>
      <w:numPr>
        <w:ilvl w:val="2"/>
        <w:numId w:val="20"/>
      </w:numPr>
      <w:adjustRightInd/>
      <w:spacing w:before="10" w:after="10" w:line="240" w:lineRule="auto"/>
    </w:pPr>
    <w:rPr>
      <w:rFonts w:ascii="宋体" w:hAnsi="宋体"/>
      <w:szCs w:val="24"/>
    </w:rPr>
  </w:style>
  <w:style w:type="paragraph" w:customStyle="1" w:styleId="afffffffff3">
    <w:name w:val="注:后续"/>
    <w:qFormat/>
    <w:pPr>
      <w:spacing w:line="300" w:lineRule="exact"/>
      <w:ind w:leftChars="400" w:left="600" w:hangingChars="200" w:hanging="200"/>
      <w:jc w:val="both"/>
    </w:pPr>
    <w:rPr>
      <w:rFonts w:ascii="宋体"/>
      <w:sz w:val="18"/>
    </w:rPr>
  </w:style>
  <w:style w:type="paragraph" w:customStyle="1" w:styleId="afffffffff4">
    <w:name w:val="注×:后续"/>
    <w:basedOn w:val="afffffffff3"/>
    <w:qFormat/>
    <w:pPr>
      <w:ind w:leftChars="0" w:left="1406" w:firstLineChars="0" w:hanging="499"/>
    </w:pPr>
  </w:style>
  <w:style w:type="paragraph" w:customStyle="1" w:styleId="afffffffff5">
    <w:name w:val="标准文件_一级无标题"/>
    <w:basedOn w:val="affc"/>
    <w:qFormat/>
    <w:pPr>
      <w:spacing w:beforeLines="0" w:before="0" w:afterLines="0" w:after="0"/>
      <w:outlineLvl w:val="9"/>
    </w:pPr>
    <w:rPr>
      <w:rFonts w:ascii="宋体" w:eastAsia="宋体"/>
    </w:rPr>
  </w:style>
  <w:style w:type="paragraph" w:customStyle="1" w:styleId="afffffffff6">
    <w:name w:val="标准文件_五级无标题"/>
    <w:basedOn w:val="afff0"/>
    <w:qFormat/>
    <w:pPr>
      <w:spacing w:beforeLines="0" w:before="0" w:afterLines="0" w:after="0"/>
      <w:outlineLvl w:val="9"/>
    </w:pPr>
    <w:rPr>
      <w:rFonts w:ascii="宋体" w:eastAsia="宋体"/>
    </w:rPr>
  </w:style>
  <w:style w:type="paragraph" w:customStyle="1" w:styleId="afffffffff7">
    <w:name w:val="标准文件_三级无标题"/>
    <w:basedOn w:val="affe"/>
    <w:qFormat/>
    <w:pPr>
      <w:spacing w:beforeLines="0" w:before="0" w:afterLines="0" w:after="0"/>
      <w:outlineLvl w:val="9"/>
    </w:pPr>
    <w:rPr>
      <w:rFonts w:ascii="宋体" w:eastAsia="宋体"/>
    </w:rPr>
  </w:style>
  <w:style w:type="paragraph" w:customStyle="1" w:styleId="afffffffff8">
    <w:name w:val="标准文件_二级无标题"/>
    <w:basedOn w:val="affd"/>
    <w:qFormat/>
    <w:pPr>
      <w:spacing w:beforeLines="0" w:before="0" w:afterLines="0" w:after="0"/>
      <w:outlineLvl w:val="9"/>
    </w:pPr>
    <w:rPr>
      <w:rFonts w:ascii="宋体" w:eastAsia="宋体"/>
    </w:rPr>
  </w:style>
  <w:style w:type="paragraph" w:customStyle="1" w:styleId="afffffffff9">
    <w:name w:val="标准_四级无标题"/>
    <w:basedOn w:val="afff"/>
    <w:next w:val="afffffb"/>
    <w:qFormat/>
    <w:rPr>
      <w:rFonts w:eastAsia="宋体"/>
    </w:rPr>
  </w:style>
  <w:style w:type="paragraph" w:customStyle="1" w:styleId="afffffffffa">
    <w:name w:val="标准文件_四级无标题"/>
    <w:basedOn w:val="afff"/>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b"/>
    <w:qFormat/>
    <w:pPr>
      <w:numPr>
        <w:numId w:val="23"/>
      </w:numPr>
      <w:ind w:firstLineChars="0" w:firstLine="0"/>
    </w:pPr>
    <w:rPr>
      <w:rFonts w:ascii="Times New Roman" w:cs="Arial"/>
      <w:szCs w:val="28"/>
    </w:rPr>
  </w:style>
  <w:style w:type="paragraph" w:customStyle="1" w:styleId="ae">
    <w:name w:val="标准文件_小写罗马数字编号列项"/>
    <w:basedOn w:val="afffffb"/>
    <w:qFormat/>
    <w:pPr>
      <w:numPr>
        <w:numId w:val="24"/>
      </w:numPr>
      <w:ind w:firstLineChars="0" w:firstLine="0"/>
    </w:pPr>
    <w:rPr>
      <w:rFonts w:cs="Arial"/>
      <w:szCs w:val="28"/>
    </w:rPr>
  </w:style>
  <w:style w:type="paragraph" w:customStyle="1" w:styleId="afffffffffb">
    <w:name w:val="标准文件_附录标题"/>
    <w:basedOn w:val="aff2"/>
    <w:qFormat/>
    <w:pPr>
      <w:numPr>
        <w:numId w:val="0"/>
      </w:numPr>
      <w:spacing w:after="280"/>
      <w:outlineLvl w:val="9"/>
    </w:pPr>
  </w:style>
  <w:style w:type="paragraph" w:customStyle="1" w:styleId="afffffffffc">
    <w:name w:val="标准文件_二级项"/>
    <w:qFormat/>
    <w:rPr>
      <w:rFonts w:ascii="宋体"/>
      <w:sz w:val="21"/>
    </w:rPr>
  </w:style>
  <w:style w:type="paragraph" w:customStyle="1" w:styleId="af3">
    <w:name w:val="标准文件_三级项"/>
    <w:basedOn w:val="afff4"/>
    <w:qFormat/>
    <w:pPr>
      <w:numPr>
        <w:ilvl w:val="2"/>
        <w:numId w:val="21"/>
      </w:numPr>
      <w:spacing w:line="-300" w:lineRule="auto"/>
    </w:pPr>
    <w:rPr>
      <w:rFonts w:ascii="Times New Roman" w:hAnsi="Times New Roman"/>
    </w:rPr>
  </w:style>
  <w:style w:type="paragraph" w:customStyle="1" w:styleId="aff9">
    <w:name w:val="图表脚注说明"/>
    <w:basedOn w:val="afff4"/>
    <w:next w:val="afffffb"/>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d">
    <w:name w:val="标准文件_索引字母"/>
    <w:next w:val="afffffb"/>
    <w:qFormat/>
    <w:pPr>
      <w:jc w:val="center"/>
    </w:pPr>
    <w:rPr>
      <w:rFonts w:ascii="宋体" w:eastAsia="Times New Roman" w:hAnsi="宋体"/>
      <w:b/>
      <w:kern w:val="2"/>
      <w:sz w:val="21"/>
    </w:rPr>
  </w:style>
  <w:style w:type="paragraph" w:customStyle="1" w:styleId="afffffffffe">
    <w:name w:val="标准文件_附录前"/>
    <w:next w:val="afffffb"/>
    <w:qFormat/>
    <w:pPr>
      <w:spacing w:line="20" w:lineRule="atLeast"/>
      <w:ind w:firstLine="200"/>
    </w:pPr>
    <w:rPr>
      <w:rFonts w:ascii="宋体" w:hAnsi="宋体"/>
      <w:kern w:val="2"/>
      <w:sz w:val="10"/>
    </w:rPr>
  </w:style>
  <w:style w:type="paragraph" w:customStyle="1" w:styleId="affffffffff">
    <w:name w:val="标准文件_正文标准名称"/>
    <w:qFormat/>
    <w:pPr>
      <w:spacing w:after="640" w:line="400" w:lineRule="exact"/>
      <w:jc w:val="center"/>
    </w:pPr>
    <w:rPr>
      <w:rFonts w:ascii="黑体" w:eastAsia="黑体" w:hAnsi="黑体"/>
      <w:kern w:val="2"/>
      <w:sz w:val="32"/>
      <w:szCs w:val="32"/>
    </w:rPr>
  </w:style>
  <w:style w:type="paragraph" w:customStyle="1" w:styleId="affffffffff0">
    <w:name w:val="标准文件_表格"/>
    <w:basedOn w:val="afffffb"/>
    <w:qFormat/>
    <w:pPr>
      <w:ind w:firstLineChars="0" w:firstLine="0"/>
      <w:jc w:val="center"/>
    </w:pPr>
    <w:rPr>
      <w:sz w:val="18"/>
    </w:rPr>
  </w:style>
  <w:style w:type="paragraph" w:customStyle="1" w:styleId="afff1">
    <w:name w:val="标准文件_注："/>
    <w:next w:val="afffffb"/>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f1"/>
    <w:qFormat/>
    <w:pPr>
      <w:widowControl w:val="0"/>
      <w:numPr>
        <w:numId w:val="28"/>
      </w:numPr>
      <w:jc w:val="both"/>
    </w:pPr>
    <w:rPr>
      <w:rFonts w:ascii="宋体"/>
      <w:sz w:val="18"/>
      <w:szCs w:val="18"/>
    </w:rPr>
  </w:style>
  <w:style w:type="paragraph" w:customStyle="1" w:styleId="affffffffff1">
    <w:name w:val="标准文件_示例内容"/>
    <w:basedOn w:val="afffffb"/>
    <w:qFormat/>
    <w:pPr>
      <w:ind w:firstLine="420"/>
    </w:pPr>
    <w:rPr>
      <w:sz w:val="18"/>
    </w:rPr>
  </w:style>
  <w:style w:type="paragraph" w:customStyle="1" w:styleId="afa">
    <w:name w:val="标准文件_示例×："/>
    <w:basedOn w:val="afff4"/>
    <w:next w:val="affffffffff1"/>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b"/>
    <w:qFormat/>
    <w:rPr>
      <w:rFonts w:ascii="宋体" w:hAnsi="Times New Roman"/>
      <w:sz w:val="21"/>
    </w:rPr>
  </w:style>
  <w:style w:type="paragraph" w:customStyle="1" w:styleId="affffffffff2">
    <w:name w:val="标准文件_表格续"/>
    <w:basedOn w:val="afffffb"/>
    <w:next w:val="afffffb"/>
    <w:qFormat/>
    <w:pPr>
      <w:jc w:val="center"/>
    </w:pPr>
    <w:rPr>
      <w:rFonts w:ascii="黑体" w:eastAsia="黑体" w:hAnsi="黑体"/>
    </w:rPr>
  </w:style>
  <w:style w:type="character" w:styleId="affffffffff3">
    <w:name w:val="Placeholder Text"/>
    <w:basedOn w:val="afff5"/>
    <w:uiPriority w:val="99"/>
    <w:semiHidden/>
    <w:qFormat/>
    <w:rPr>
      <w:color w:val="808080"/>
    </w:rPr>
  </w:style>
  <w:style w:type="paragraph" w:customStyle="1" w:styleId="2">
    <w:name w:val="标准文件_二级项2"/>
    <w:basedOn w:val="afffffb"/>
    <w:qFormat/>
    <w:pPr>
      <w:numPr>
        <w:ilvl w:val="1"/>
        <w:numId w:val="21"/>
      </w:numPr>
      <w:ind w:left="1271" w:firstLineChars="0" w:hanging="420"/>
    </w:pPr>
  </w:style>
  <w:style w:type="paragraph" w:customStyle="1" w:styleId="21">
    <w:name w:val="标准文件_三级项2"/>
    <w:basedOn w:val="afffffb"/>
    <w:qFormat/>
    <w:pPr>
      <w:numPr>
        <w:numId w:val="30"/>
      </w:numPr>
      <w:spacing w:line="300" w:lineRule="exact"/>
      <w:ind w:left="1276" w:firstLineChars="0" w:hanging="425"/>
    </w:pPr>
    <w:rPr>
      <w:rFonts w:ascii="Times New Roman"/>
    </w:rPr>
  </w:style>
  <w:style w:type="paragraph" w:customStyle="1" w:styleId="20">
    <w:name w:val="标准文件_一级项2"/>
    <w:basedOn w:val="afffffb"/>
    <w:qFormat/>
    <w:pPr>
      <w:numPr>
        <w:numId w:val="31"/>
      </w:numPr>
      <w:spacing w:line="300" w:lineRule="exact"/>
      <w:ind w:left="1271" w:firstLineChars="0" w:hanging="420"/>
    </w:pPr>
    <w:rPr>
      <w:rFonts w:ascii="Times New Roman"/>
    </w:rPr>
  </w:style>
  <w:style w:type="paragraph" w:customStyle="1" w:styleId="affffffffff4">
    <w:name w:val="标准文件_提示"/>
    <w:basedOn w:val="afffffb"/>
    <w:next w:val="afffffb"/>
    <w:qFormat/>
    <w:pPr>
      <w:ind w:firstLine="420"/>
    </w:pPr>
    <w:rPr>
      <w:rFonts w:ascii="黑体" w:eastAsia="黑体"/>
    </w:rPr>
  </w:style>
  <w:style w:type="character" w:customStyle="1" w:styleId="affffffffff5">
    <w:name w:val="标准文件_来源"/>
    <w:basedOn w:val="afff5"/>
    <w:uiPriority w:val="1"/>
    <w:qFormat/>
    <w:rPr>
      <w:rFonts w:eastAsia="宋体"/>
      <w:sz w:val="21"/>
    </w:rPr>
  </w:style>
  <w:style w:type="paragraph" w:customStyle="1" w:styleId="affffffffff6">
    <w:name w:val="标准文件_图表说明"/>
    <w:qFormat/>
    <w:pPr>
      <w:spacing w:line="276" w:lineRule="auto"/>
      <w:ind w:firstLine="420"/>
    </w:pPr>
    <w:rPr>
      <w:rFonts w:ascii="宋体" w:hAnsi="宋体"/>
      <w:kern w:val="2"/>
      <w:sz w:val="18"/>
    </w:rPr>
  </w:style>
  <w:style w:type="paragraph" w:customStyle="1" w:styleId="affffffffff7">
    <w:name w:val="其他发布日期"/>
    <w:basedOn w:val="afffffffa"/>
    <w:qFormat/>
    <w:pPr>
      <w:framePr w:w="3997" w:h="471" w:hRule="exact" w:hSpace="0" w:vSpace="181" w:wrap="around" w:vAnchor="page" w:hAnchor="page" w:x="1419" w:y="14097"/>
    </w:pPr>
  </w:style>
  <w:style w:type="paragraph" w:customStyle="1" w:styleId="affffffffff8">
    <w:name w:val="其他实施日期"/>
    <w:basedOn w:val="afffffffff0"/>
    <w:qFormat/>
    <w:pPr>
      <w:framePr w:w="3997" w:h="471" w:hRule="exact" w:vSpace="181" w:wrap="around" w:vAnchor="page" w:hAnchor="page" w:x="7089" w:y="14097"/>
    </w:pPr>
  </w:style>
  <w:style w:type="paragraph" w:customStyle="1" w:styleId="affffffffff9">
    <w:name w:val="标准文件_文件编号"/>
    <w:basedOn w:val="afffffb"/>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a">
    <w:name w:val="标准文件_替换文件编号"/>
    <w:basedOn w:val="affffffffff9"/>
    <w:qFormat/>
    <w:pPr>
      <w:framePr w:wrap="auto"/>
      <w:spacing w:before="57"/>
    </w:pPr>
    <w:rPr>
      <w:sz w:val="21"/>
    </w:rPr>
  </w:style>
  <w:style w:type="paragraph" w:customStyle="1" w:styleId="affffffffffb">
    <w:name w:val="标准文件_文件名称"/>
    <w:basedOn w:val="afffffb"/>
    <w:next w:val="afffffb"/>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b"/>
    <w:next w:val="afffffb"/>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b"/>
    <w:next w:val="afffffb"/>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b"/>
    <w:next w:val="afffffb"/>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b"/>
    <w:next w:val="afffffb"/>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b"/>
    <w:next w:val="afffffb"/>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b"/>
    <w:next w:val="afffffb"/>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b"/>
    <w:next w:val="afffffb"/>
    <w:qFormat/>
    <w:pPr>
      <w:numPr>
        <w:ilvl w:val="5"/>
        <w:numId w:val="8"/>
      </w:numPr>
      <w:spacing w:beforeLines="50" w:before="50" w:afterLines="50" w:after="50"/>
      <w:ind w:firstLineChars="0"/>
    </w:pPr>
    <w:rPr>
      <w:rFonts w:ascii="黑体" w:eastAsia="黑体"/>
    </w:rPr>
  </w:style>
  <w:style w:type="paragraph" w:customStyle="1" w:styleId="affffffffffc">
    <w:name w:val="标准文件_注后"/>
    <w:basedOn w:val="afffffb"/>
    <w:qFormat/>
    <w:pPr>
      <w:ind w:left="811" w:firstLineChars="0" w:firstLine="0"/>
    </w:pPr>
    <w:rPr>
      <w:sz w:val="18"/>
    </w:rPr>
  </w:style>
  <w:style w:type="paragraph" w:customStyle="1" w:styleId="X">
    <w:name w:val="标准文件_注X后"/>
    <w:basedOn w:val="afffffb"/>
    <w:qFormat/>
    <w:pPr>
      <w:ind w:left="811" w:firstLineChars="0" w:firstLine="0"/>
    </w:pPr>
    <w:rPr>
      <w:sz w:val="18"/>
    </w:rPr>
  </w:style>
  <w:style w:type="paragraph" w:customStyle="1" w:styleId="affffffffffd">
    <w:name w:val="标准文件_示例后"/>
    <w:basedOn w:val="afffffb"/>
    <w:qFormat/>
    <w:pPr>
      <w:ind w:left="964" w:firstLineChars="0" w:firstLine="0"/>
    </w:pPr>
    <w:rPr>
      <w:sz w:val="18"/>
    </w:rPr>
  </w:style>
  <w:style w:type="paragraph" w:customStyle="1" w:styleId="X0">
    <w:name w:val="标准文件_示例X后"/>
    <w:basedOn w:val="afffffb"/>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e">
    <w:name w:val="标准文件_索引项"/>
    <w:basedOn w:val="afffffb"/>
    <w:next w:val="afffffb"/>
    <w:qFormat/>
    <w:pPr>
      <w:tabs>
        <w:tab w:val="right" w:leader="dot" w:pos="9356"/>
      </w:tabs>
      <w:ind w:left="210" w:firstLineChars="0" w:hanging="210"/>
      <w:jc w:val="left"/>
    </w:pPr>
  </w:style>
  <w:style w:type="paragraph" w:customStyle="1" w:styleId="afffffffffff">
    <w:name w:val="标准文件_附录一级无标题"/>
    <w:basedOn w:val="aff3"/>
    <w:qFormat/>
    <w:pPr>
      <w:spacing w:beforeLines="0" w:before="0" w:afterLines="0" w:after="0" w:line="276" w:lineRule="auto"/>
      <w:outlineLvl w:val="9"/>
    </w:pPr>
    <w:rPr>
      <w:rFonts w:ascii="宋体" w:eastAsia="宋体"/>
    </w:rPr>
  </w:style>
  <w:style w:type="paragraph" w:customStyle="1" w:styleId="afffffffffff0">
    <w:name w:val="标准文件_附录二级无标题"/>
    <w:basedOn w:val="aff4"/>
    <w:qFormat/>
    <w:pPr>
      <w:spacing w:beforeLines="0" w:before="0" w:afterLines="0" w:after="0" w:line="276" w:lineRule="auto"/>
      <w:outlineLvl w:val="9"/>
    </w:pPr>
    <w:rPr>
      <w:rFonts w:ascii="宋体" w:eastAsia="宋体"/>
    </w:rPr>
  </w:style>
  <w:style w:type="paragraph" w:customStyle="1" w:styleId="afffffffffff1">
    <w:name w:val="标准文件_附录三级无标题"/>
    <w:basedOn w:val="aff5"/>
    <w:qFormat/>
    <w:pPr>
      <w:spacing w:beforeLines="0" w:before="0" w:afterLines="0" w:after="0" w:line="276" w:lineRule="auto"/>
      <w:outlineLvl w:val="9"/>
    </w:pPr>
    <w:rPr>
      <w:rFonts w:ascii="宋体" w:eastAsia="宋体"/>
    </w:rPr>
  </w:style>
  <w:style w:type="paragraph" w:customStyle="1" w:styleId="afffffffffff2">
    <w:name w:val="标准文件_附录四级无标题"/>
    <w:basedOn w:val="aff6"/>
    <w:qFormat/>
    <w:pPr>
      <w:spacing w:beforeLines="0" w:before="0" w:afterLines="0" w:after="0" w:line="276" w:lineRule="auto"/>
      <w:outlineLvl w:val="9"/>
    </w:pPr>
    <w:rPr>
      <w:rFonts w:ascii="宋体" w:eastAsia="宋体"/>
    </w:rPr>
  </w:style>
  <w:style w:type="paragraph" w:customStyle="1" w:styleId="afffffffffff3">
    <w:name w:val="标准文件_附录五级无标题"/>
    <w:basedOn w:val="aff7"/>
    <w:qFormat/>
    <w:pPr>
      <w:spacing w:beforeLines="0" w:before="0" w:afterLines="0" w:after="0" w:line="276" w:lineRule="auto"/>
      <w:outlineLvl w:val="9"/>
    </w:pPr>
    <w:rPr>
      <w:rFonts w:ascii="宋体" w:eastAsia="宋体"/>
    </w:rPr>
  </w:style>
  <w:style w:type="paragraph" w:customStyle="1" w:styleId="afffffffffff4">
    <w:name w:val="标准文件_引言一级无标题"/>
    <w:basedOn w:val="a7"/>
    <w:next w:val="afffffb"/>
    <w:qFormat/>
    <w:pPr>
      <w:spacing w:beforeLines="0" w:before="0" w:afterLines="0" w:after="0" w:line="276" w:lineRule="auto"/>
    </w:pPr>
    <w:rPr>
      <w:rFonts w:ascii="宋体" w:eastAsia="宋体"/>
    </w:rPr>
  </w:style>
  <w:style w:type="paragraph" w:customStyle="1" w:styleId="afffffffffff5">
    <w:name w:val="标准文件_引言二级无标题"/>
    <w:basedOn w:val="a8"/>
    <w:next w:val="afffffb"/>
    <w:qFormat/>
    <w:pPr>
      <w:spacing w:beforeLines="0" w:before="0" w:afterLines="0" w:after="0" w:line="276" w:lineRule="auto"/>
    </w:pPr>
    <w:rPr>
      <w:rFonts w:ascii="宋体" w:eastAsia="宋体"/>
    </w:rPr>
  </w:style>
  <w:style w:type="paragraph" w:customStyle="1" w:styleId="afffffffffff6">
    <w:name w:val="标准文件_引言三级无标题"/>
    <w:basedOn w:val="a9"/>
    <w:next w:val="afffffb"/>
    <w:qFormat/>
    <w:pPr>
      <w:spacing w:beforeLines="0" w:before="0" w:afterLines="0" w:after="0" w:line="276" w:lineRule="auto"/>
    </w:pPr>
    <w:rPr>
      <w:rFonts w:ascii="宋体" w:eastAsia="宋体"/>
    </w:rPr>
  </w:style>
  <w:style w:type="paragraph" w:customStyle="1" w:styleId="afffffffffff7">
    <w:name w:val="标准文件_引言四级无标题"/>
    <w:basedOn w:val="aa"/>
    <w:next w:val="afffffb"/>
    <w:qFormat/>
    <w:pPr>
      <w:spacing w:beforeLines="0" w:before="0" w:afterLines="0" w:after="0" w:line="276" w:lineRule="auto"/>
    </w:pPr>
    <w:rPr>
      <w:rFonts w:ascii="宋体" w:eastAsia="宋体"/>
    </w:rPr>
  </w:style>
  <w:style w:type="paragraph" w:customStyle="1" w:styleId="afffffffffff8">
    <w:name w:val="标准文件_引言五级无标题"/>
    <w:basedOn w:val="ab"/>
    <w:next w:val="afffffb"/>
    <w:qFormat/>
    <w:pPr>
      <w:spacing w:beforeLines="0" w:before="0" w:afterLines="0" w:after="0" w:line="276" w:lineRule="auto"/>
    </w:pPr>
    <w:rPr>
      <w:rFonts w:ascii="宋体" w:eastAsia="宋体"/>
    </w:rPr>
  </w:style>
  <w:style w:type="paragraph" w:customStyle="1" w:styleId="afffffffffff9">
    <w:name w:val="标准文件_索引标题"/>
    <w:basedOn w:val="affffff2"/>
    <w:next w:val="afffffb"/>
    <w:qFormat/>
    <w:rPr>
      <w:rFonts w:hAnsi="黑体"/>
    </w:rPr>
  </w:style>
  <w:style w:type="paragraph" w:customStyle="1" w:styleId="afffffffffffa">
    <w:name w:val="标准文件_脚注内容"/>
    <w:basedOn w:val="afffffb"/>
    <w:qFormat/>
    <w:pPr>
      <w:ind w:leftChars="200" w:left="400" w:hangingChars="200" w:hanging="200"/>
    </w:pPr>
    <w:rPr>
      <w:sz w:val="15"/>
    </w:rPr>
  </w:style>
  <w:style w:type="paragraph" w:customStyle="1" w:styleId="afffffffffffb">
    <w:name w:val="标准文件_术语条一"/>
    <w:basedOn w:val="afffffffff5"/>
    <w:next w:val="afffffb"/>
    <w:qFormat/>
  </w:style>
  <w:style w:type="paragraph" w:customStyle="1" w:styleId="afffffffffffc">
    <w:name w:val="标准文件_术语条二"/>
    <w:basedOn w:val="afffffffff8"/>
    <w:next w:val="afffffb"/>
    <w:qFormat/>
  </w:style>
  <w:style w:type="paragraph" w:customStyle="1" w:styleId="afffffffffffd">
    <w:name w:val="标准文件_术语条三"/>
    <w:basedOn w:val="afffffffff7"/>
    <w:next w:val="afffffb"/>
    <w:qFormat/>
  </w:style>
  <w:style w:type="paragraph" w:customStyle="1" w:styleId="afffffffffffe">
    <w:name w:val="标准文件_术语条四"/>
    <w:basedOn w:val="afffffffffa"/>
    <w:next w:val="afffffb"/>
    <w:qFormat/>
  </w:style>
  <w:style w:type="paragraph" w:customStyle="1" w:styleId="affffffffffff">
    <w:name w:val="标准文件_术语条五"/>
    <w:basedOn w:val="afffffffff6"/>
    <w:next w:val="afffffb"/>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0">
    <w:name w:val="发布"/>
    <w:basedOn w:val="afff5"/>
    <w:qFormat/>
    <w:rPr>
      <w:rFonts w:ascii="黑体" w:eastAsia="黑体"/>
      <w:spacing w:val="85"/>
      <w:w w:val="100"/>
      <w:position w:val="3"/>
      <w:sz w:val="28"/>
      <w:szCs w:val="28"/>
    </w:rPr>
  </w:style>
  <w:style w:type="paragraph" w:customStyle="1" w:styleId="TOC10">
    <w:name w:val="TOC 标题1"/>
    <w:basedOn w:val="1"/>
    <w:next w:val="afff4"/>
    <w:uiPriority w:val="39"/>
    <w:unhideWhenUsed/>
    <w:qFormat/>
    <w:pPr>
      <w:widowControl/>
      <w:adjustRightInd/>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table" w:customStyle="1" w:styleId="12">
    <w:name w:val="网格型1"/>
    <w:basedOn w:val="afff6"/>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1">
    <w:name w:val="列项——（一级）"/>
    <w:qFormat/>
    <w:pPr>
      <w:widowControl w:val="0"/>
      <w:ind w:left="833" w:hanging="408"/>
      <w:jc w:val="both"/>
    </w:pPr>
    <w:rPr>
      <w:rFonts w:ascii="宋体"/>
      <w:sz w:val="21"/>
    </w:rPr>
  </w:style>
  <w:style w:type="paragraph" w:customStyle="1" w:styleId="affffffffffff2">
    <w:name w:val="列项●（二级）"/>
    <w:qFormat/>
    <w:pPr>
      <w:tabs>
        <w:tab w:val="left" w:pos="760"/>
        <w:tab w:val="left" w:pos="840"/>
      </w:tabs>
      <w:ind w:left="1264" w:hanging="413"/>
      <w:jc w:val="both"/>
    </w:pPr>
    <w:rPr>
      <w:rFonts w:ascii="宋体"/>
      <w:sz w:val="21"/>
    </w:rPr>
  </w:style>
  <w:style w:type="paragraph" w:customStyle="1" w:styleId="affffffffffff3">
    <w:name w:val="列项◆（三级）"/>
    <w:basedOn w:val="afff4"/>
    <w:qFormat/>
    <w:pPr>
      <w:widowControl/>
      <w:tabs>
        <w:tab w:val="left" w:pos="1678"/>
        <w:tab w:val="center" w:pos="4201"/>
        <w:tab w:val="right" w:leader="dot" w:pos="9298"/>
      </w:tabs>
      <w:autoSpaceDE w:val="0"/>
      <w:autoSpaceDN w:val="0"/>
      <w:adjustRightInd/>
      <w:spacing w:line="240" w:lineRule="auto"/>
      <w:ind w:left="1678" w:firstLineChars="200" w:hanging="414"/>
    </w:pPr>
    <w:rPr>
      <w:rFonts w:ascii="宋体" w:hAnsi="Times New Roman"/>
      <w:kern w:val="0"/>
    </w:rPr>
  </w:style>
  <w:style w:type="paragraph" w:customStyle="1" w:styleId="affffffffffff4">
    <w:name w:val="段"/>
    <w:link w:val="Char0"/>
    <w:qFormat/>
    <w:pPr>
      <w:tabs>
        <w:tab w:val="center" w:pos="4201"/>
        <w:tab w:val="right" w:leader="dot" w:pos="9298"/>
      </w:tabs>
      <w:autoSpaceDE w:val="0"/>
      <w:autoSpaceDN w:val="0"/>
      <w:ind w:firstLineChars="200" w:firstLine="420"/>
      <w:jc w:val="both"/>
    </w:pPr>
    <w:rPr>
      <w:rFonts w:ascii="宋体"/>
      <w:sz w:val="21"/>
    </w:rPr>
  </w:style>
  <w:style w:type="character" w:customStyle="1" w:styleId="afffa">
    <w:name w:val="文档结构图 字符"/>
    <w:basedOn w:val="afff5"/>
    <w:link w:val="afff9"/>
    <w:qFormat/>
    <w:rPr>
      <w:rFonts w:ascii="宋体" w:hAnsi="Times New Roman"/>
      <w:sz w:val="21"/>
      <w:shd w:val="clear" w:color="auto" w:fill="000080"/>
    </w:rPr>
  </w:style>
  <w:style w:type="character" w:customStyle="1" w:styleId="Char0">
    <w:name w:val="段 Char"/>
    <w:basedOn w:val="afff5"/>
    <w:link w:val="affffffffffff4"/>
    <w:qFormat/>
    <w:rPr>
      <w:rFonts w:ascii="宋体" w:hAnsi="Times New Roman"/>
      <w:sz w:val="21"/>
    </w:rPr>
  </w:style>
  <w:style w:type="paragraph" w:customStyle="1" w:styleId="13">
    <w:name w:val="修订1"/>
    <w:hidden/>
    <w:uiPriority w:val="99"/>
    <w:unhideWhenUsed/>
    <w:qFormat/>
    <w:rPr>
      <w:rFonts w:ascii="Calibri" w:hAnsi="Calibri"/>
      <w:kern w:val="2"/>
      <w:sz w:val="21"/>
      <w:szCs w:val="21"/>
    </w:rPr>
  </w:style>
  <w:style w:type="paragraph" w:styleId="affffffffffff5">
    <w:name w:val="List Paragraph"/>
    <w:basedOn w:val="afff4"/>
    <w:uiPriority w:val="99"/>
    <w:unhideWhenUsed/>
    <w:qFormat/>
    <w:pPr>
      <w:ind w:firstLineChars="200" w:firstLine="420"/>
    </w:pPr>
  </w:style>
  <w:style w:type="paragraph" w:customStyle="1" w:styleId="24">
    <w:name w:val="修订2"/>
    <w:hidden/>
    <w:uiPriority w:val="99"/>
    <w:unhideWhenUsed/>
    <w:qFormat/>
    <w:rPr>
      <w:rFonts w:ascii="Calibri" w:hAnsi="Calibri"/>
      <w:kern w:val="2"/>
      <w:sz w:val="21"/>
      <w:szCs w:val="21"/>
    </w:rPr>
  </w:style>
  <w:style w:type="paragraph" w:customStyle="1" w:styleId="32">
    <w:name w:val="修订3"/>
    <w:hidden/>
    <w:uiPriority w:val="99"/>
    <w:unhideWhenUsed/>
    <w:qFormat/>
    <w:rPr>
      <w:rFonts w:ascii="Calibri" w:hAnsi="Calibri"/>
      <w:kern w:val="2"/>
      <w:sz w:val="21"/>
      <w:szCs w:val="21"/>
    </w:rPr>
  </w:style>
  <w:style w:type="character" w:customStyle="1" w:styleId="afffc">
    <w:name w:val="批注文字 字符"/>
    <w:basedOn w:val="afff5"/>
    <w:link w:val="afffb"/>
    <w:uiPriority w:val="99"/>
    <w:qFormat/>
    <w:rPr>
      <w:rFonts w:ascii="Calibri" w:hAnsi="Calibri"/>
      <w:kern w:val="2"/>
      <w:sz w:val="21"/>
      <w:szCs w:val="21"/>
    </w:rPr>
  </w:style>
  <w:style w:type="character" w:customStyle="1" w:styleId="affffb">
    <w:name w:val="批注主题 字符"/>
    <w:basedOn w:val="afffc"/>
    <w:link w:val="affffa"/>
    <w:uiPriority w:val="99"/>
    <w:semiHidden/>
    <w:qFormat/>
    <w:rPr>
      <w:rFonts w:ascii="Calibri" w:hAnsi="Calibri"/>
      <w:b/>
      <w:bCs/>
      <w:kern w:val="2"/>
      <w:sz w:val="21"/>
      <w:szCs w:val="21"/>
    </w:rPr>
  </w:style>
  <w:style w:type="paragraph" w:styleId="affffffffffff6">
    <w:name w:val="Revision"/>
    <w:hidden/>
    <w:uiPriority w:val="99"/>
    <w:semiHidden/>
    <w:rsid w:val="00436B51"/>
    <w:rPr>
      <w:rFonts w:ascii="Calibri" w:hAnsi="Calibri"/>
      <w:kern w:val="2"/>
      <w:sz w:val="21"/>
      <w:szCs w:val="21"/>
    </w:rPr>
  </w:style>
  <w:style w:type="table" w:customStyle="1" w:styleId="120">
    <w:name w:val="网格型12"/>
    <w:basedOn w:val="afff6"/>
    <w:uiPriority w:val="39"/>
    <w:qFormat/>
    <w:rsid w:val="009C56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fff6"/>
    <w:uiPriority w:val="39"/>
    <w:qFormat/>
    <w:rsid w:val="00472082"/>
    <w:rPr>
      <w:rFonts w:ascii="Arial" w:eastAsiaTheme="minorEastAsia"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65A31"/>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65A31"/>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2.png"/><Relationship Id="rId25" Type="http://schemas.openxmlformats.org/officeDocument/2006/relationships/chart" Target="charts/chart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1.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8.png"/><Relationship Id="rId28" Type="http://schemas.openxmlformats.org/officeDocument/2006/relationships/chart" Target="charts/chart5.xml"/><Relationship Id="rId10" Type="http://schemas.openxmlformats.org/officeDocument/2006/relationships/footer" Target="footer2.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image" Target="media/image7.png"/><Relationship Id="rId27" Type="http://schemas.openxmlformats.org/officeDocument/2006/relationships/chart" Target="charts/chart4.xml"/><Relationship Id="rId30" Type="http://schemas.openxmlformats.org/officeDocument/2006/relationships/footer" Target="footer5.xml"/><Relationship Id="rId8"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Ning\Desktop\&#26032;&#24314;%20Microsoft%20Excel%20&#24037;&#20316;&#34920;.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35838;&#39064;&#30740;&#31350;\2505-&#30005;&#27668;&#23433;&#20840;&#27979;&#35780;&#35268;&#31243;\&#32784;&#32593;&#24322;&#24120;&#24037;&#20917;&#26354;&#32447;&#22270;.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Ning\Desktop\&#26032;&#24314;%20Microsoft%20Excel%20&#24037;&#20316;&#34920;.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Ning\Desktop\&#26032;&#24314;%20Microsoft%20Excel%20&#24037;&#20316;&#34920;.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Ning\Desktop\&#26032;&#24314;%20Microsoft%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宋体" panose="02010600030101010101" charset="-122"/>
                <a:ea typeface="宋体" panose="02010600030101010101" charset="-122"/>
                <a:cs typeface="+mn-cs"/>
              </a:defRPr>
            </a:pPr>
            <a:r>
              <a:rPr lang="zh-CN" altLang="en-US" sz="1000"/>
              <a:t>电压</a:t>
            </a:r>
            <a:r>
              <a:rPr lang="zh-CN" sz="1000"/>
              <a:t>异常工况下供电电压的变化曲线</a:t>
            </a:r>
            <a:endParaRPr lang="en-US" sz="1000"/>
          </a:p>
        </c:rich>
      </c:tx>
      <c:layout>
        <c:manualLayout>
          <c:xMode val="edge"/>
          <c:yMode val="edge"/>
          <c:x val="0.30766816044237799"/>
          <c:y val="0.87500018553288805"/>
        </c:manualLayout>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宋体" panose="02010600030101010101" charset="-122"/>
              <a:ea typeface="宋体" panose="02010600030101010101" charset="-122"/>
              <a:cs typeface="+mn-cs"/>
            </a:defRPr>
          </a:pPr>
          <a:endParaRPr lang="en-US"/>
        </a:p>
      </c:txPr>
    </c:title>
    <c:autoTitleDeleted val="0"/>
    <c:plotArea>
      <c:layout/>
      <c:scatterChart>
        <c:scatterStyle val="lineMarker"/>
        <c:varyColors val="0"/>
        <c:ser>
          <c:idx val="0"/>
          <c:order val="0"/>
          <c:tx>
            <c:strRef>
              <c:f>Sheet1!$C$3</c:f>
              <c:strCache>
                <c:ptCount val="1"/>
                <c:pt idx="0">
                  <c:v>L1</c:v>
                </c:pt>
              </c:strCache>
            </c:strRef>
          </c:tx>
          <c:spPr>
            <a:ln w="12700" cap="rnd">
              <a:solidFill>
                <a:schemeClr val="tx1"/>
              </a:solidFill>
              <a:round/>
            </a:ln>
            <a:effectLst/>
          </c:spPr>
          <c:marker>
            <c:symbol val="none"/>
          </c:marker>
          <c:xVal>
            <c:numRef>
              <c:f>Sheet1!$B$4:$B$34</c:f>
              <c:numCache>
                <c:formatCode>General</c:formatCode>
                <c:ptCount val="31"/>
                <c:pt idx="0">
                  <c:v>0</c:v>
                </c:pt>
                <c:pt idx="1">
                  <c:v>3</c:v>
                </c:pt>
                <c:pt idx="2">
                  <c:v>33</c:v>
                </c:pt>
                <c:pt idx="3">
                  <c:v>39</c:v>
                </c:pt>
                <c:pt idx="4">
                  <c:v>69</c:v>
                </c:pt>
                <c:pt idx="5">
                  <c:v>72</c:v>
                </c:pt>
                <c:pt idx="6">
                  <c:v>72</c:v>
                </c:pt>
                <c:pt idx="7">
                  <c:v>77</c:v>
                </c:pt>
                <c:pt idx="8">
                  <c:v>77</c:v>
                </c:pt>
                <c:pt idx="9">
                  <c:v>82</c:v>
                </c:pt>
                <c:pt idx="10">
                  <c:v>82</c:v>
                </c:pt>
                <c:pt idx="11">
                  <c:v>87</c:v>
                </c:pt>
                <c:pt idx="12">
                  <c:v>87</c:v>
                </c:pt>
                <c:pt idx="13">
                  <c:v>92</c:v>
                </c:pt>
                <c:pt idx="14">
                  <c:v>92</c:v>
                </c:pt>
                <c:pt idx="15">
                  <c:v>97</c:v>
                </c:pt>
                <c:pt idx="16">
                  <c:v>97</c:v>
                </c:pt>
                <c:pt idx="17">
                  <c:v>102</c:v>
                </c:pt>
                <c:pt idx="18">
                  <c:v>102</c:v>
                </c:pt>
                <c:pt idx="19">
                  <c:v>107</c:v>
                </c:pt>
                <c:pt idx="20">
                  <c:v>107</c:v>
                </c:pt>
                <c:pt idx="21">
                  <c:v>112</c:v>
                </c:pt>
                <c:pt idx="22">
                  <c:v>112</c:v>
                </c:pt>
                <c:pt idx="23">
                  <c:v>117</c:v>
                </c:pt>
                <c:pt idx="24">
                  <c:v>117</c:v>
                </c:pt>
                <c:pt idx="25">
                  <c:v>122</c:v>
                </c:pt>
                <c:pt idx="26">
                  <c:v>122</c:v>
                </c:pt>
                <c:pt idx="27">
                  <c:v>127</c:v>
                </c:pt>
                <c:pt idx="28">
                  <c:v>127</c:v>
                </c:pt>
                <c:pt idx="29">
                  <c:v>132</c:v>
                </c:pt>
                <c:pt idx="30">
                  <c:v>132</c:v>
                </c:pt>
              </c:numCache>
            </c:numRef>
          </c:xVal>
          <c:yVal>
            <c:numRef>
              <c:f>Sheet1!$C$4:$C$34</c:f>
              <c:numCache>
                <c:formatCode>0%</c:formatCode>
                <c:ptCount val="31"/>
                <c:pt idx="0">
                  <c:v>1</c:v>
                </c:pt>
                <c:pt idx="1">
                  <c:v>1.1499999999999999</c:v>
                </c:pt>
                <c:pt idx="2">
                  <c:v>1.1499999999999999</c:v>
                </c:pt>
                <c:pt idx="3">
                  <c:v>0.85</c:v>
                </c:pt>
                <c:pt idx="4">
                  <c:v>0.85</c:v>
                </c:pt>
                <c:pt idx="5">
                  <c:v>1</c:v>
                </c:pt>
                <c:pt idx="6">
                  <c:v>1.1499999999999999</c:v>
                </c:pt>
                <c:pt idx="7">
                  <c:v>1.1499999999999999</c:v>
                </c:pt>
                <c:pt idx="8">
                  <c:v>0.85</c:v>
                </c:pt>
                <c:pt idx="9">
                  <c:v>0.85</c:v>
                </c:pt>
                <c:pt idx="10">
                  <c:v>1.1499999999999999</c:v>
                </c:pt>
                <c:pt idx="11">
                  <c:v>1.1499999999999999</c:v>
                </c:pt>
                <c:pt idx="12">
                  <c:v>0.85</c:v>
                </c:pt>
                <c:pt idx="13">
                  <c:v>0.85</c:v>
                </c:pt>
                <c:pt idx="14">
                  <c:v>1.1499999999999999</c:v>
                </c:pt>
                <c:pt idx="15">
                  <c:v>1.1499999999999999</c:v>
                </c:pt>
                <c:pt idx="16">
                  <c:v>0.85</c:v>
                </c:pt>
                <c:pt idx="17">
                  <c:v>0.85</c:v>
                </c:pt>
                <c:pt idx="18">
                  <c:v>1.1499999999999999</c:v>
                </c:pt>
                <c:pt idx="19">
                  <c:v>1.1499999999999999</c:v>
                </c:pt>
                <c:pt idx="20">
                  <c:v>0.85</c:v>
                </c:pt>
                <c:pt idx="21">
                  <c:v>0.85</c:v>
                </c:pt>
                <c:pt idx="22">
                  <c:v>1.1499999999999999</c:v>
                </c:pt>
                <c:pt idx="23">
                  <c:v>1.1499999999999999</c:v>
                </c:pt>
                <c:pt idx="24">
                  <c:v>0.85</c:v>
                </c:pt>
                <c:pt idx="25">
                  <c:v>0.85</c:v>
                </c:pt>
                <c:pt idx="26">
                  <c:v>1.1499999999999999</c:v>
                </c:pt>
                <c:pt idx="27">
                  <c:v>1.1499999999999999</c:v>
                </c:pt>
                <c:pt idx="28">
                  <c:v>0.85</c:v>
                </c:pt>
                <c:pt idx="29">
                  <c:v>0.85</c:v>
                </c:pt>
                <c:pt idx="30">
                  <c:v>1</c:v>
                </c:pt>
              </c:numCache>
            </c:numRef>
          </c:yVal>
          <c:smooth val="0"/>
          <c:extLst>
            <c:ext xmlns:c16="http://schemas.microsoft.com/office/drawing/2014/chart" uri="{C3380CC4-5D6E-409C-BE32-E72D297353CC}">
              <c16:uniqueId val="{00000000-4C02-4DBB-BDB1-B800EB97B16C}"/>
            </c:ext>
          </c:extLst>
        </c:ser>
        <c:dLbls>
          <c:showLegendKey val="0"/>
          <c:showVal val="0"/>
          <c:showCatName val="0"/>
          <c:showSerName val="0"/>
          <c:showPercent val="0"/>
          <c:showBubbleSize val="0"/>
        </c:dLbls>
        <c:axId val="724048879"/>
        <c:axId val="724045999"/>
      </c:scatterChart>
      <c:valAx>
        <c:axId val="724048879"/>
        <c:scaling>
          <c:orientation val="minMax"/>
          <c:max val="14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r>
                  <a:rPr lang="zh-CN"/>
                  <a:t>时间</a:t>
                </a:r>
                <a:r>
                  <a:rPr lang="en-US"/>
                  <a:t>(s)</a:t>
                </a:r>
                <a:endParaRPr lang="zh-CN"/>
              </a:p>
            </c:rich>
          </c:tx>
          <c:layout>
            <c:manualLayout>
              <c:xMode val="edge"/>
              <c:yMode val="edge"/>
              <c:x val="0.84403346456692896"/>
              <c:y val="0.71041666666666703"/>
            </c:manualLayout>
          </c:layout>
          <c:overlay val="0"/>
          <c:spPr>
            <a:noFill/>
            <a:ln>
              <a:noFill/>
            </a:ln>
            <a:effectLst/>
          </c:spPr>
          <c:txPr>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endParaRPr lang="zh-C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endParaRPr lang="zh-CN"/>
          </a:p>
        </c:txPr>
        <c:crossAx val="724045999"/>
        <c:crosses val="autoZero"/>
        <c:crossBetween val="midCat"/>
        <c:majorUnit val="10"/>
        <c:minorUnit val="10"/>
      </c:valAx>
      <c:valAx>
        <c:axId val="724045999"/>
        <c:scaling>
          <c:orientation val="minMax"/>
          <c:max val="1.3"/>
          <c:min val="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r>
                  <a:rPr lang="zh-CN"/>
                  <a:t>供电电压</a:t>
                </a:r>
                <a:r>
                  <a:rPr lang="en-US"/>
                  <a:t>/Un</a:t>
                </a:r>
                <a:endParaRPr lang="zh-CN"/>
              </a:p>
            </c:rich>
          </c:tx>
          <c:overlay val="0"/>
          <c:spPr>
            <a:noFill/>
            <a:ln>
              <a:noFill/>
            </a:ln>
            <a:effectLst/>
          </c:spPr>
          <c:txPr>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endParaRPr lang="zh-CN"/>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endParaRPr lang="zh-CN"/>
          </a:p>
        </c:txPr>
        <c:crossAx val="724048879"/>
        <c:crosses val="autoZero"/>
        <c:crossBetween val="midCat"/>
        <c:majorUnit val="0.1"/>
        <c:min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宋体" panose="02010600030101010101" charset="-122"/>
          <a:ea typeface="宋体" panose="02010600030101010101" charset="-122"/>
        </a:defRPr>
      </a:pPr>
      <a:endParaRPr lang="zh-CN"/>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宋体" panose="02010600030101010101" charset="-122"/>
                <a:ea typeface="宋体" panose="02010600030101010101" charset="-122"/>
                <a:cs typeface="+mn-cs"/>
              </a:defRPr>
            </a:pPr>
            <a:r>
              <a:rPr lang="zh-CN" sz="1000"/>
              <a:t>频率异常工况下供电频率的变化曲线</a:t>
            </a:r>
            <a:endParaRPr lang="en-US" sz="1000"/>
          </a:p>
        </c:rich>
      </c:tx>
      <c:layout>
        <c:manualLayout>
          <c:xMode val="edge"/>
          <c:yMode val="edge"/>
          <c:x val="0.31050641717160499"/>
          <c:y val="0.87500019394127504"/>
        </c:manualLayout>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宋体" panose="02010600030101010101" charset="-122"/>
              <a:ea typeface="宋体" panose="02010600030101010101" charset="-122"/>
              <a:cs typeface="+mn-cs"/>
            </a:defRPr>
          </a:pPr>
          <a:endParaRPr lang="en-US"/>
        </a:p>
      </c:txPr>
    </c:title>
    <c:autoTitleDeleted val="0"/>
    <c:plotArea>
      <c:layout/>
      <c:scatterChart>
        <c:scatterStyle val="lineMarker"/>
        <c:varyColors val="0"/>
        <c:ser>
          <c:idx val="0"/>
          <c:order val="0"/>
          <c:tx>
            <c:strRef>
              <c:f>Sheet1!$C$3</c:f>
              <c:strCache>
                <c:ptCount val="1"/>
                <c:pt idx="0">
                  <c:v>L1</c:v>
                </c:pt>
              </c:strCache>
            </c:strRef>
          </c:tx>
          <c:spPr>
            <a:ln w="12700" cap="rnd">
              <a:solidFill>
                <a:schemeClr val="tx1"/>
              </a:solidFill>
              <a:round/>
            </a:ln>
            <a:effectLst/>
          </c:spPr>
          <c:marker>
            <c:symbol val="none"/>
          </c:marker>
          <c:xVal>
            <c:numRef>
              <c:f>Sheet1!$B$40:$B$56</c:f>
              <c:numCache>
                <c:formatCode>0_);[Red]\(0\)</c:formatCode>
                <c:ptCount val="17"/>
                <c:pt idx="0">
                  <c:v>0</c:v>
                </c:pt>
                <c:pt idx="1">
                  <c:v>0</c:v>
                </c:pt>
                <c:pt idx="2">
                  <c:v>5</c:v>
                </c:pt>
                <c:pt idx="3">
                  <c:v>5</c:v>
                </c:pt>
                <c:pt idx="4">
                  <c:v>10</c:v>
                </c:pt>
                <c:pt idx="5">
                  <c:v>10</c:v>
                </c:pt>
                <c:pt idx="6">
                  <c:v>15</c:v>
                </c:pt>
                <c:pt idx="7">
                  <c:v>15</c:v>
                </c:pt>
                <c:pt idx="8">
                  <c:v>20</c:v>
                </c:pt>
                <c:pt idx="9">
                  <c:v>20</c:v>
                </c:pt>
                <c:pt idx="10">
                  <c:v>25</c:v>
                </c:pt>
                <c:pt idx="11">
                  <c:v>25</c:v>
                </c:pt>
                <c:pt idx="12">
                  <c:v>30</c:v>
                </c:pt>
                <c:pt idx="13">
                  <c:v>30</c:v>
                </c:pt>
                <c:pt idx="14">
                  <c:v>35</c:v>
                </c:pt>
                <c:pt idx="15">
                  <c:v>35</c:v>
                </c:pt>
                <c:pt idx="16">
                  <c:v>40</c:v>
                </c:pt>
              </c:numCache>
            </c:numRef>
          </c:xVal>
          <c:yVal>
            <c:numRef>
              <c:f>Sheet1!$C$40:$C$56</c:f>
              <c:numCache>
                <c:formatCode>0_);[Red]\(0\)</c:formatCode>
                <c:ptCount val="17"/>
                <c:pt idx="0">
                  <c:v>50</c:v>
                </c:pt>
                <c:pt idx="1">
                  <c:v>51</c:v>
                </c:pt>
                <c:pt idx="2">
                  <c:v>51</c:v>
                </c:pt>
                <c:pt idx="3">
                  <c:v>49</c:v>
                </c:pt>
                <c:pt idx="4">
                  <c:v>49</c:v>
                </c:pt>
                <c:pt idx="5">
                  <c:v>51</c:v>
                </c:pt>
                <c:pt idx="6">
                  <c:v>51</c:v>
                </c:pt>
                <c:pt idx="7">
                  <c:v>49</c:v>
                </c:pt>
                <c:pt idx="8">
                  <c:v>49</c:v>
                </c:pt>
                <c:pt idx="9">
                  <c:v>51</c:v>
                </c:pt>
                <c:pt idx="10">
                  <c:v>51</c:v>
                </c:pt>
                <c:pt idx="11">
                  <c:v>49</c:v>
                </c:pt>
                <c:pt idx="12">
                  <c:v>49</c:v>
                </c:pt>
                <c:pt idx="13">
                  <c:v>51</c:v>
                </c:pt>
                <c:pt idx="14">
                  <c:v>51</c:v>
                </c:pt>
                <c:pt idx="15">
                  <c:v>49</c:v>
                </c:pt>
                <c:pt idx="16">
                  <c:v>49</c:v>
                </c:pt>
              </c:numCache>
            </c:numRef>
          </c:yVal>
          <c:smooth val="0"/>
          <c:extLst>
            <c:ext xmlns:c16="http://schemas.microsoft.com/office/drawing/2014/chart" uri="{C3380CC4-5D6E-409C-BE32-E72D297353CC}">
              <c16:uniqueId val="{00000000-7C52-424E-A3F0-12D98F1E1FD7}"/>
            </c:ext>
          </c:extLst>
        </c:ser>
        <c:dLbls>
          <c:showLegendKey val="0"/>
          <c:showVal val="0"/>
          <c:showCatName val="0"/>
          <c:showSerName val="0"/>
          <c:showPercent val="0"/>
          <c:showBubbleSize val="0"/>
        </c:dLbls>
        <c:axId val="724048879"/>
        <c:axId val="724045999"/>
      </c:scatterChart>
      <c:valAx>
        <c:axId val="724048879"/>
        <c:scaling>
          <c:orientation val="minMax"/>
          <c:max val="4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r>
                  <a:rPr lang="zh-CN"/>
                  <a:t>时间</a:t>
                </a:r>
                <a:r>
                  <a:rPr lang="en-US"/>
                  <a:t>(s)</a:t>
                </a:r>
                <a:endParaRPr lang="zh-CN"/>
              </a:p>
            </c:rich>
          </c:tx>
          <c:layout>
            <c:manualLayout>
              <c:xMode val="edge"/>
              <c:yMode val="edge"/>
              <c:x val="0.84403346456692896"/>
              <c:y val="0.71041666666666703"/>
            </c:manualLayout>
          </c:layout>
          <c:overlay val="0"/>
          <c:spPr>
            <a:noFill/>
            <a:ln>
              <a:noFill/>
            </a:ln>
            <a:effectLst/>
          </c:spPr>
          <c:txPr>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endParaRPr lang="zh-CN"/>
            </a:p>
          </c:txPr>
        </c:title>
        <c:numFmt formatCode="0_);[Red]\(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endParaRPr lang="zh-CN"/>
          </a:p>
        </c:txPr>
        <c:crossAx val="724045999"/>
        <c:crosses val="autoZero"/>
        <c:crossBetween val="midCat"/>
        <c:majorUnit val="5"/>
        <c:minorUnit val="5"/>
      </c:valAx>
      <c:valAx>
        <c:axId val="724045999"/>
        <c:scaling>
          <c:orientation val="minMax"/>
          <c:max val="52"/>
          <c:min val="4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r>
                  <a:rPr lang="zh-CN"/>
                  <a:t>供电频率</a:t>
                </a:r>
                <a:r>
                  <a:rPr lang="en-US"/>
                  <a:t>(Hz)</a:t>
                </a:r>
                <a:endParaRPr lang="zh-CN"/>
              </a:p>
            </c:rich>
          </c:tx>
          <c:overlay val="0"/>
          <c:spPr>
            <a:noFill/>
            <a:ln>
              <a:noFill/>
            </a:ln>
            <a:effectLst/>
          </c:spPr>
          <c:txPr>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endParaRPr lang="zh-CN"/>
            </a:p>
          </c:txPr>
        </c:title>
        <c:numFmt formatCode="0_);[Red]\(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endParaRPr lang="zh-CN"/>
          </a:p>
        </c:txPr>
        <c:crossAx val="724048879"/>
        <c:crosses val="autoZero"/>
        <c:crossBetween val="midCat"/>
        <c:majorUnit val="1"/>
        <c:min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宋体" panose="02010600030101010101" charset="-122"/>
          <a:ea typeface="宋体" panose="02010600030101010101" charset="-122"/>
        </a:defRPr>
      </a:pPr>
      <a:endParaRPr lang="zh-CN"/>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宋体" panose="02010600030101010101" charset="-122"/>
                <a:ea typeface="宋体" panose="02010600030101010101" charset="-122"/>
                <a:cs typeface="+mn-cs"/>
              </a:defRPr>
            </a:pPr>
            <a:r>
              <a:rPr lang="zh-CN" altLang="en-US" sz="1000"/>
              <a:t>电位</a:t>
            </a:r>
            <a:r>
              <a:rPr lang="zh-CN" sz="1000"/>
              <a:t>异常工况下供电</a:t>
            </a:r>
            <a:r>
              <a:rPr lang="zh-CN" altLang="en-US" sz="1000"/>
              <a:t>零电位</a:t>
            </a:r>
            <a:r>
              <a:rPr lang="zh-CN" sz="1000"/>
              <a:t>的变化曲线</a:t>
            </a:r>
            <a:endParaRPr lang="en-US" sz="1000"/>
          </a:p>
        </c:rich>
      </c:tx>
      <c:layout>
        <c:manualLayout>
          <c:xMode val="edge"/>
          <c:yMode val="edge"/>
          <c:x val="0.30000073363649998"/>
          <c:y val="0.87500018553288805"/>
        </c:manualLayout>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宋体" panose="02010600030101010101" charset="-122"/>
              <a:ea typeface="宋体" panose="02010600030101010101" charset="-122"/>
              <a:cs typeface="+mn-cs"/>
            </a:defRPr>
          </a:pPr>
          <a:endParaRPr lang="en-US"/>
        </a:p>
      </c:txPr>
    </c:title>
    <c:autoTitleDeleted val="0"/>
    <c:plotArea>
      <c:layout/>
      <c:scatterChart>
        <c:scatterStyle val="lineMarker"/>
        <c:varyColors val="0"/>
        <c:ser>
          <c:idx val="0"/>
          <c:order val="0"/>
          <c:tx>
            <c:strRef>
              <c:f>Sheet1!$C$3</c:f>
              <c:strCache>
                <c:ptCount val="1"/>
                <c:pt idx="0">
                  <c:v>L1</c:v>
                </c:pt>
              </c:strCache>
            </c:strRef>
          </c:tx>
          <c:spPr>
            <a:ln w="12700" cap="rnd">
              <a:solidFill>
                <a:schemeClr val="tx1"/>
              </a:solidFill>
              <a:round/>
            </a:ln>
            <a:effectLst/>
          </c:spPr>
          <c:marker>
            <c:symbol val="none"/>
          </c:marker>
          <c:xVal>
            <c:numRef>
              <c:f>Sheet1!$B$60:$B$76</c:f>
              <c:numCache>
                <c:formatCode>0_);[Red]\(0\)</c:formatCode>
                <c:ptCount val="17"/>
                <c:pt idx="0">
                  <c:v>0</c:v>
                </c:pt>
                <c:pt idx="1">
                  <c:v>0</c:v>
                </c:pt>
                <c:pt idx="2">
                  <c:v>5</c:v>
                </c:pt>
                <c:pt idx="3">
                  <c:v>5</c:v>
                </c:pt>
                <c:pt idx="4">
                  <c:v>10</c:v>
                </c:pt>
                <c:pt idx="5">
                  <c:v>10</c:v>
                </c:pt>
                <c:pt idx="6">
                  <c:v>15</c:v>
                </c:pt>
                <c:pt idx="7">
                  <c:v>15</c:v>
                </c:pt>
                <c:pt idx="8">
                  <c:v>20</c:v>
                </c:pt>
                <c:pt idx="9">
                  <c:v>20</c:v>
                </c:pt>
                <c:pt idx="10">
                  <c:v>25</c:v>
                </c:pt>
                <c:pt idx="11">
                  <c:v>25</c:v>
                </c:pt>
                <c:pt idx="12">
                  <c:v>30</c:v>
                </c:pt>
                <c:pt idx="13">
                  <c:v>30</c:v>
                </c:pt>
                <c:pt idx="14">
                  <c:v>35</c:v>
                </c:pt>
                <c:pt idx="15">
                  <c:v>35</c:v>
                </c:pt>
                <c:pt idx="16">
                  <c:v>40</c:v>
                </c:pt>
              </c:numCache>
            </c:numRef>
          </c:xVal>
          <c:yVal>
            <c:numRef>
              <c:f>Sheet1!$C$60:$C$76</c:f>
              <c:numCache>
                <c:formatCode>0_ </c:formatCode>
                <c:ptCount val="17"/>
                <c:pt idx="0">
                  <c:v>0</c:v>
                </c:pt>
                <c:pt idx="1">
                  <c:v>30</c:v>
                </c:pt>
                <c:pt idx="2">
                  <c:v>30</c:v>
                </c:pt>
                <c:pt idx="3">
                  <c:v>-30</c:v>
                </c:pt>
                <c:pt idx="4">
                  <c:v>-30</c:v>
                </c:pt>
                <c:pt idx="5">
                  <c:v>30</c:v>
                </c:pt>
                <c:pt idx="6">
                  <c:v>30</c:v>
                </c:pt>
                <c:pt idx="7">
                  <c:v>-30</c:v>
                </c:pt>
                <c:pt idx="8">
                  <c:v>-30</c:v>
                </c:pt>
                <c:pt idx="9">
                  <c:v>30</c:v>
                </c:pt>
                <c:pt idx="10">
                  <c:v>30</c:v>
                </c:pt>
                <c:pt idx="11">
                  <c:v>-30</c:v>
                </c:pt>
                <c:pt idx="12">
                  <c:v>-30</c:v>
                </c:pt>
                <c:pt idx="13">
                  <c:v>30</c:v>
                </c:pt>
                <c:pt idx="14">
                  <c:v>30</c:v>
                </c:pt>
                <c:pt idx="15">
                  <c:v>-30</c:v>
                </c:pt>
                <c:pt idx="16">
                  <c:v>-30</c:v>
                </c:pt>
              </c:numCache>
            </c:numRef>
          </c:yVal>
          <c:smooth val="0"/>
          <c:extLst>
            <c:ext xmlns:c16="http://schemas.microsoft.com/office/drawing/2014/chart" uri="{C3380CC4-5D6E-409C-BE32-E72D297353CC}">
              <c16:uniqueId val="{00000000-70C9-4668-8FCF-E000DEB4D601}"/>
            </c:ext>
          </c:extLst>
        </c:ser>
        <c:dLbls>
          <c:showLegendKey val="0"/>
          <c:showVal val="0"/>
          <c:showCatName val="0"/>
          <c:showSerName val="0"/>
          <c:showPercent val="0"/>
          <c:showBubbleSize val="0"/>
        </c:dLbls>
        <c:axId val="724048879"/>
        <c:axId val="724045999"/>
      </c:scatterChart>
      <c:valAx>
        <c:axId val="724048879"/>
        <c:scaling>
          <c:orientation val="minMax"/>
          <c:max val="4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r>
                  <a:rPr lang="zh-CN"/>
                  <a:t>时间</a:t>
                </a:r>
                <a:r>
                  <a:rPr lang="en-US"/>
                  <a:t>(s)</a:t>
                </a:r>
                <a:endParaRPr lang="zh-CN"/>
              </a:p>
            </c:rich>
          </c:tx>
          <c:layout>
            <c:manualLayout>
              <c:xMode val="edge"/>
              <c:yMode val="edge"/>
              <c:x val="0.84403346456692896"/>
              <c:y val="0.451157607481187"/>
            </c:manualLayout>
          </c:layout>
          <c:overlay val="0"/>
          <c:spPr>
            <a:noFill/>
            <a:ln>
              <a:noFill/>
            </a:ln>
            <a:effectLst/>
          </c:spPr>
          <c:txPr>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endParaRPr lang="zh-CN"/>
            </a:p>
          </c:txPr>
        </c:title>
        <c:numFmt formatCode="0_);[Red]\(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endParaRPr lang="zh-CN"/>
          </a:p>
        </c:txPr>
        <c:crossAx val="724045999"/>
        <c:crosses val="autoZero"/>
        <c:crossBetween val="midCat"/>
        <c:majorUnit val="5"/>
        <c:minorUnit val="5"/>
      </c:valAx>
      <c:valAx>
        <c:axId val="7240459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r>
                  <a:rPr lang="zh-CN" altLang="en-US"/>
                  <a:t>供电零电位</a:t>
                </a:r>
                <a:r>
                  <a:rPr lang="en-US" altLang="zh-CN"/>
                  <a:t>(V)</a:t>
                </a:r>
                <a:endParaRPr lang="zh-CN"/>
              </a:p>
            </c:rich>
          </c:tx>
          <c:overlay val="0"/>
          <c:spPr>
            <a:noFill/>
            <a:ln>
              <a:noFill/>
            </a:ln>
            <a:effectLst/>
          </c:spPr>
          <c:txPr>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endParaRPr lang="zh-CN"/>
            </a:p>
          </c:txPr>
        </c:title>
        <c:numFmt formatCode="0_ "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endParaRPr lang="zh-CN"/>
          </a:p>
        </c:txPr>
        <c:crossAx val="724048879"/>
        <c:crosses val="autoZero"/>
        <c:crossBetween val="midCat"/>
        <c:majorUnit val="10"/>
        <c:min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宋体" panose="02010600030101010101" charset="-122"/>
          <a:ea typeface="宋体" panose="02010600030101010101" charset="-122"/>
        </a:defRPr>
      </a:pPr>
      <a:endParaRPr lang="zh-C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000" b="0" i="0" u="none" strike="noStrike" kern="1200" spc="0" baseline="0">
                <a:solidFill>
                  <a:schemeClr val="tx1">
                    <a:lumMod val="65000"/>
                    <a:lumOff val="35000"/>
                  </a:schemeClr>
                </a:solidFill>
                <a:latin typeface="宋体" panose="02010600030101010101" charset="-122"/>
                <a:ea typeface="宋体" panose="02010600030101010101" charset="-122"/>
                <a:cs typeface="+mn-cs"/>
              </a:defRPr>
            </a:pPr>
            <a:r>
              <a:rPr lang="zh-CN" altLang="en-US" sz="1000"/>
              <a:t>相位</a:t>
            </a:r>
            <a:r>
              <a:rPr lang="zh-CN" sz="1000"/>
              <a:t>异常工况下</a:t>
            </a:r>
            <a:r>
              <a:rPr lang="zh-CN" altLang="en-US" sz="1000"/>
              <a:t>各相位偏移量</a:t>
            </a:r>
            <a:r>
              <a:rPr lang="zh-CN" sz="1000"/>
              <a:t>的变化曲线</a:t>
            </a:r>
            <a:endParaRPr lang="en-US" sz="1000"/>
          </a:p>
        </c:rich>
      </c:tx>
      <c:layout>
        <c:manualLayout>
          <c:xMode val="edge"/>
          <c:yMode val="edge"/>
          <c:x val="0.24722222222222201"/>
          <c:y val="0.87500013898592199"/>
        </c:manualLayout>
      </c:layout>
      <c:overlay val="0"/>
      <c:spPr>
        <a:noFill/>
        <a:ln>
          <a:noFill/>
        </a:ln>
        <a:effectLst/>
      </c:spPr>
      <c:txPr>
        <a:bodyPr rot="0" spcFirstLastPara="1" vertOverflow="ellipsis" vert="horz" wrap="square" anchor="ctr" anchorCtr="1"/>
        <a:lstStyle/>
        <a:p>
          <a:pPr>
            <a:defRPr lang="zh-CN" sz="1000" b="0" i="0" u="none" strike="noStrike" kern="1200" spc="0" baseline="0">
              <a:solidFill>
                <a:schemeClr val="tx1">
                  <a:lumMod val="65000"/>
                  <a:lumOff val="35000"/>
                </a:schemeClr>
              </a:solidFill>
              <a:latin typeface="宋体" panose="02010600030101010101" charset="-122"/>
              <a:ea typeface="宋体" panose="02010600030101010101" charset="-122"/>
              <a:cs typeface="+mn-cs"/>
            </a:defRPr>
          </a:pPr>
          <a:endParaRPr lang="en-US"/>
        </a:p>
      </c:txPr>
    </c:title>
    <c:autoTitleDeleted val="0"/>
    <c:plotArea>
      <c:layout/>
      <c:scatterChart>
        <c:scatterStyle val="lineMarker"/>
        <c:varyColors val="0"/>
        <c:ser>
          <c:idx val="0"/>
          <c:order val="0"/>
          <c:tx>
            <c:strRef>
              <c:f>Sheet1!$C$3</c:f>
              <c:strCache>
                <c:ptCount val="1"/>
                <c:pt idx="0">
                  <c:v>L1</c:v>
                </c:pt>
              </c:strCache>
            </c:strRef>
          </c:tx>
          <c:spPr>
            <a:ln w="19050" cap="rnd">
              <a:solidFill>
                <a:schemeClr val="tx1"/>
              </a:solidFill>
              <a:round/>
            </a:ln>
            <a:effectLst/>
          </c:spPr>
          <c:marker>
            <c:symbol val="none"/>
          </c:marker>
          <c:xVal>
            <c:numRef>
              <c:f>Sheet1!$B$100:$B$149</c:f>
              <c:numCache>
                <c:formatCode>0_);[Red]\(0\)</c:formatCode>
                <c:ptCount val="50"/>
                <c:pt idx="0">
                  <c:v>0</c:v>
                </c:pt>
                <c:pt idx="1">
                  <c:v>0</c:v>
                </c:pt>
                <c:pt idx="2">
                  <c:v>5</c:v>
                </c:pt>
                <c:pt idx="3">
                  <c:v>5</c:v>
                </c:pt>
                <c:pt idx="4">
                  <c:v>10</c:v>
                </c:pt>
                <c:pt idx="5">
                  <c:v>10</c:v>
                </c:pt>
                <c:pt idx="6">
                  <c:v>15</c:v>
                </c:pt>
                <c:pt idx="7">
                  <c:v>15</c:v>
                </c:pt>
                <c:pt idx="8">
                  <c:v>20</c:v>
                </c:pt>
                <c:pt idx="9">
                  <c:v>20</c:v>
                </c:pt>
                <c:pt idx="10">
                  <c:v>25</c:v>
                </c:pt>
                <c:pt idx="11">
                  <c:v>25</c:v>
                </c:pt>
                <c:pt idx="12">
                  <c:v>30</c:v>
                </c:pt>
                <c:pt idx="13">
                  <c:v>30</c:v>
                </c:pt>
                <c:pt idx="14">
                  <c:v>35</c:v>
                </c:pt>
                <c:pt idx="15">
                  <c:v>35</c:v>
                </c:pt>
                <c:pt idx="16">
                  <c:v>40</c:v>
                </c:pt>
                <c:pt idx="17">
                  <c:v>40</c:v>
                </c:pt>
                <c:pt idx="18">
                  <c:v>44.5</c:v>
                </c:pt>
                <c:pt idx="19">
                  <c:v>44.5</c:v>
                </c:pt>
                <c:pt idx="20">
                  <c:v>50</c:v>
                </c:pt>
                <c:pt idx="21">
                  <c:v>50</c:v>
                </c:pt>
                <c:pt idx="22">
                  <c:v>55</c:v>
                </c:pt>
                <c:pt idx="23" formatCode="General">
                  <c:v>55</c:v>
                </c:pt>
                <c:pt idx="24" formatCode="General">
                  <c:v>60</c:v>
                </c:pt>
                <c:pt idx="25" formatCode="General">
                  <c:v>60</c:v>
                </c:pt>
                <c:pt idx="26" formatCode="General">
                  <c:v>65</c:v>
                </c:pt>
                <c:pt idx="27" formatCode="General">
                  <c:v>65</c:v>
                </c:pt>
                <c:pt idx="28" formatCode="General">
                  <c:v>70</c:v>
                </c:pt>
                <c:pt idx="29" formatCode="General">
                  <c:v>70</c:v>
                </c:pt>
                <c:pt idx="30" formatCode="General">
                  <c:v>75</c:v>
                </c:pt>
                <c:pt idx="31" formatCode="General">
                  <c:v>75</c:v>
                </c:pt>
                <c:pt idx="32" formatCode="General">
                  <c:v>80</c:v>
                </c:pt>
                <c:pt idx="33" formatCode="General">
                  <c:v>80</c:v>
                </c:pt>
                <c:pt idx="34" formatCode="General">
                  <c:v>85</c:v>
                </c:pt>
                <c:pt idx="35" formatCode="General">
                  <c:v>85</c:v>
                </c:pt>
                <c:pt idx="36" formatCode="General">
                  <c:v>90</c:v>
                </c:pt>
                <c:pt idx="37" formatCode="General">
                  <c:v>90</c:v>
                </c:pt>
                <c:pt idx="38" formatCode="General">
                  <c:v>95</c:v>
                </c:pt>
                <c:pt idx="39" formatCode="General">
                  <c:v>95</c:v>
                </c:pt>
                <c:pt idx="40" formatCode="General">
                  <c:v>100</c:v>
                </c:pt>
                <c:pt idx="41" formatCode="General">
                  <c:v>100</c:v>
                </c:pt>
                <c:pt idx="42" formatCode="General">
                  <c:v>105</c:v>
                </c:pt>
                <c:pt idx="43" formatCode="General">
                  <c:v>105</c:v>
                </c:pt>
                <c:pt idx="44" formatCode="General">
                  <c:v>110</c:v>
                </c:pt>
                <c:pt idx="45" formatCode="General">
                  <c:v>110</c:v>
                </c:pt>
                <c:pt idx="46" formatCode="General">
                  <c:v>115</c:v>
                </c:pt>
                <c:pt idx="47" formatCode="General">
                  <c:v>115</c:v>
                </c:pt>
                <c:pt idx="48" formatCode="General">
                  <c:v>120</c:v>
                </c:pt>
                <c:pt idx="49" formatCode="General">
                  <c:v>120</c:v>
                </c:pt>
              </c:numCache>
            </c:numRef>
          </c:xVal>
          <c:yVal>
            <c:numRef>
              <c:f>Sheet1!$C$100:$C$149</c:f>
              <c:numCache>
                <c:formatCode>0%</c:formatCode>
                <c:ptCount val="50"/>
                <c:pt idx="0">
                  <c:v>0</c:v>
                </c:pt>
                <c:pt idx="1">
                  <c:v>0.15</c:v>
                </c:pt>
                <c:pt idx="2">
                  <c:v>0.15</c:v>
                </c:pt>
                <c:pt idx="3">
                  <c:v>-0.15</c:v>
                </c:pt>
                <c:pt idx="4">
                  <c:v>-0.15</c:v>
                </c:pt>
                <c:pt idx="5">
                  <c:v>0.15</c:v>
                </c:pt>
                <c:pt idx="6">
                  <c:v>0.15</c:v>
                </c:pt>
                <c:pt idx="7">
                  <c:v>-0.15</c:v>
                </c:pt>
                <c:pt idx="8">
                  <c:v>-0.15</c:v>
                </c:pt>
                <c:pt idx="9">
                  <c:v>0.15</c:v>
                </c:pt>
                <c:pt idx="10">
                  <c:v>0.15</c:v>
                </c:pt>
                <c:pt idx="11">
                  <c:v>-0.15</c:v>
                </c:pt>
                <c:pt idx="12">
                  <c:v>-0.15</c:v>
                </c:pt>
                <c:pt idx="13">
                  <c:v>0.15</c:v>
                </c:pt>
                <c:pt idx="14">
                  <c:v>0.15</c:v>
                </c:pt>
                <c:pt idx="15">
                  <c:v>-0.15</c:v>
                </c:pt>
                <c:pt idx="16">
                  <c:v>-0.15</c:v>
                </c:pt>
                <c:pt idx="17">
                  <c:v>0.15</c:v>
                </c:pt>
                <c:pt idx="18">
                  <c:v>0.15</c:v>
                </c:pt>
                <c:pt idx="19">
                  <c:v>-0.15</c:v>
                </c:pt>
                <c:pt idx="20">
                  <c:v>-0.15</c:v>
                </c:pt>
                <c:pt idx="21">
                  <c:v>0.15</c:v>
                </c:pt>
                <c:pt idx="22">
                  <c:v>0.15</c:v>
                </c:pt>
                <c:pt idx="23">
                  <c:v>-0.15</c:v>
                </c:pt>
                <c:pt idx="24">
                  <c:v>-0.15</c:v>
                </c:pt>
                <c:pt idx="25">
                  <c:v>0.15</c:v>
                </c:pt>
                <c:pt idx="26">
                  <c:v>0.15</c:v>
                </c:pt>
                <c:pt idx="27">
                  <c:v>-0.15</c:v>
                </c:pt>
                <c:pt idx="28">
                  <c:v>-0.15</c:v>
                </c:pt>
                <c:pt idx="29">
                  <c:v>0.15</c:v>
                </c:pt>
                <c:pt idx="30">
                  <c:v>0.15</c:v>
                </c:pt>
                <c:pt idx="31">
                  <c:v>-0.15</c:v>
                </c:pt>
                <c:pt idx="32">
                  <c:v>-0.15</c:v>
                </c:pt>
                <c:pt idx="33">
                  <c:v>0.15</c:v>
                </c:pt>
                <c:pt idx="34">
                  <c:v>0.15</c:v>
                </c:pt>
                <c:pt idx="35">
                  <c:v>-0.15</c:v>
                </c:pt>
                <c:pt idx="36">
                  <c:v>-0.15</c:v>
                </c:pt>
                <c:pt idx="37">
                  <c:v>0.15</c:v>
                </c:pt>
                <c:pt idx="38">
                  <c:v>0.15</c:v>
                </c:pt>
                <c:pt idx="39">
                  <c:v>-0.15</c:v>
                </c:pt>
                <c:pt idx="40">
                  <c:v>-0.15</c:v>
                </c:pt>
                <c:pt idx="41">
                  <c:v>0.15</c:v>
                </c:pt>
                <c:pt idx="42">
                  <c:v>0.15</c:v>
                </c:pt>
                <c:pt idx="43">
                  <c:v>-0.15</c:v>
                </c:pt>
                <c:pt idx="44">
                  <c:v>-0.15</c:v>
                </c:pt>
                <c:pt idx="45">
                  <c:v>0.15</c:v>
                </c:pt>
                <c:pt idx="46">
                  <c:v>0.15</c:v>
                </c:pt>
                <c:pt idx="47">
                  <c:v>-0.15</c:v>
                </c:pt>
                <c:pt idx="48">
                  <c:v>-0.15</c:v>
                </c:pt>
                <c:pt idx="49">
                  <c:v>0</c:v>
                </c:pt>
              </c:numCache>
            </c:numRef>
          </c:yVal>
          <c:smooth val="0"/>
          <c:extLst>
            <c:ext xmlns:c16="http://schemas.microsoft.com/office/drawing/2014/chart" uri="{C3380CC4-5D6E-409C-BE32-E72D297353CC}">
              <c16:uniqueId val="{00000000-E782-4207-AC15-405FDB6AA4F1}"/>
            </c:ext>
          </c:extLst>
        </c:ser>
        <c:ser>
          <c:idx val="1"/>
          <c:order val="1"/>
          <c:tx>
            <c:strRef>
              <c:f>Sheet1!$D$3</c:f>
              <c:strCache>
                <c:ptCount val="1"/>
                <c:pt idx="0">
                  <c:v>L2</c:v>
                </c:pt>
              </c:strCache>
            </c:strRef>
          </c:tx>
          <c:spPr>
            <a:ln w="19050" cap="rnd">
              <a:solidFill>
                <a:schemeClr val="accent2">
                  <a:lumMod val="60000"/>
                  <a:lumOff val="40000"/>
                </a:schemeClr>
              </a:solidFill>
              <a:round/>
            </a:ln>
            <a:effectLst/>
          </c:spPr>
          <c:marker>
            <c:symbol val="none"/>
          </c:marker>
          <c:xVal>
            <c:numRef>
              <c:f>Sheet1!$B$100:$B$149</c:f>
              <c:numCache>
                <c:formatCode>0_);[Red]\(0\)</c:formatCode>
                <c:ptCount val="50"/>
                <c:pt idx="0">
                  <c:v>0</c:v>
                </c:pt>
                <c:pt idx="1">
                  <c:v>0</c:v>
                </c:pt>
                <c:pt idx="2">
                  <c:v>5</c:v>
                </c:pt>
                <c:pt idx="3">
                  <c:v>5</c:v>
                </c:pt>
                <c:pt idx="4">
                  <c:v>10</c:v>
                </c:pt>
                <c:pt idx="5">
                  <c:v>10</c:v>
                </c:pt>
                <c:pt idx="6">
                  <c:v>15</c:v>
                </c:pt>
                <c:pt idx="7">
                  <c:v>15</c:v>
                </c:pt>
                <c:pt idx="8">
                  <c:v>20</c:v>
                </c:pt>
                <c:pt idx="9">
                  <c:v>20</c:v>
                </c:pt>
                <c:pt idx="10">
                  <c:v>25</c:v>
                </c:pt>
                <c:pt idx="11">
                  <c:v>25</c:v>
                </c:pt>
                <c:pt idx="12">
                  <c:v>30</c:v>
                </c:pt>
                <c:pt idx="13">
                  <c:v>30</c:v>
                </c:pt>
                <c:pt idx="14">
                  <c:v>35</c:v>
                </c:pt>
                <c:pt idx="15">
                  <c:v>35</c:v>
                </c:pt>
                <c:pt idx="16">
                  <c:v>40</c:v>
                </c:pt>
                <c:pt idx="17">
                  <c:v>40</c:v>
                </c:pt>
                <c:pt idx="18">
                  <c:v>44.5</c:v>
                </c:pt>
                <c:pt idx="19">
                  <c:v>44.5</c:v>
                </c:pt>
                <c:pt idx="20">
                  <c:v>50</c:v>
                </c:pt>
                <c:pt idx="21">
                  <c:v>50</c:v>
                </c:pt>
                <c:pt idx="22">
                  <c:v>55</c:v>
                </c:pt>
                <c:pt idx="23" formatCode="General">
                  <c:v>55</c:v>
                </c:pt>
                <c:pt idx="24" formatCode="General">
                  <c:v>60</c:v>
                </c:pt>
                <c:pt idx="25" formatCode="General">
                  <c:v>60</c:v>
                </c:pt>
                <c:pt idx="26" formatCode="General">
                  <c:v>65</c:v>
                </c:pt>
                <c:pt idx="27" formatCode="General">
                  <c:v>65</c:v>
                </c:pt>
                <c:pt idx="28" formatCode="General">
                  <c:v>70</c:v>
                </c:pt>
                <c:pt idx="29" formatCode="General">
                  <c:v>70</c:v>
                </c:pt>
                <c:pt idx="30" formatCode="General">
                  <c:v>75</c:v>
                </c:pt>
                <c:pt idx="31" formatCode="General">
                  <c:v>75</c:v>
                </c:pt>
                <c:pt idx="32" formatCode="General">
                  <c:v>80</c:v>
                </c:pt>
                <c:pt idx="33" formatCode="General">
                  <c:v>80</c:v>
                </c:pt>
                <c:pt idx="34" formatCode="General">
                  <c:v>85</c:v>
                </c:pt>
                <c:pt idx="35" formatCode="General">
                  <c:v>85</c:v>
                </c:pt>
                <c:pt idx="36" formatCode="General">
                  <c:v>90</c:v>
                </c:pt>
                <c:pt idx="37" formatCode="General">
                  <c:v>90</c:v>
                </c:pt>
                <c:pt idx="38" formatCode="General">
                  <c:v>95</c:v>
                </c:pt>
                <c:pt idx="39" formatCode="General">
                  <c:v>95</c:v>
                </c:pt>
                <c:pt idx="40" formatCode="General">
                  <c:v>100</c:v>
                </c:pt>
                <c:pt idx="41" formatCode="General">
                  <c:v>100</c:v>
                </c:pt>
                <c:pt idx="42" formatCode="General">
                  <c:v>105</c:v>
                </c:pt>
                <c:pt idx="43" formatCode="General">
                  <c:v>105</c:v>
                </c:pt>
                <c:pt idx="44" formatCode="General">
                  <c:v>110</c:v>
                </c:pt>
                <c:pt idx="45" formatCode="General">
                  <c:v>110</c:v>
                </c:pt>
                <c:pt idx="46" formatCode="General">
                  <c:v>115</c:v>
                </c:pt>
                <c:pt idx="47" formatCode="General">
                  <c:v>115</c:v>
                </c:pt>
                <c:pt idx="48" formatCode="General">
                  <c:v>120</c:v>
                </c:pt>
                <c:pt idx="49" formatCode="General">
                  <c:v>120</c:v>
                </c:pt>
              </c:numCache>
            </c:numRef>
          </c:xVal>
          <c:yVal>
            <c:numRef>
              <c:f>Sheet1!$D$100:$D$149</c:f>
              <c:numCache>
                <c:formatCode>General</c:formatCode>
                <c:ptCount val="5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formatCode="0%">
                  <c:v>-0.15</c:v>
                </c:pt>
                <c:pt idx="26" formatCode="0%">
                  <c:v>-0.15</c:v>
                </c:pt>
                <c:pt idx="27" formatCode="0%">
                  <c:v>0.15</c:v>
                </c:pt>
                <c:pt idx="28" formatCode="0%">
                  <c:v>0.15</c:v>
                </c:pt>
                <c:pt idx="29" formatCode="0%">
                  <c:v>-0.15</c:v>
                </c:pt>
                <c:pt idx="30" formatCode="0%">
                  <c:v>-0.15</c:v>
                </c:pt>
                <c:pt idx="31" formatCode="0%">
                  <c:v>0.15</c:v>
                </c:pt>
                <c:pt idx="32" formatCode="0%">
                  <c:v>0.15</c:v>
                </c:pt>
                <c:pt idx="33" formatCode="0%">
                  <c:v>-0.15</c:v>
                </c:pt>
                <c:pt idx="34" formatCode="0%">
                  <c:v>-0.15</c:v>
                </c:pt>
                <c:pt idx="35" formatCode="0%">
                  <c:v>0.15</c:v>
                </c:pt>
                <c:pt idx="36" formatCode="0%">
                  <c:v>0.15</c:v>
                </c:pt>
                <c:pt idx="37" formatCode="0%">
                  <c:v>-0.15</c:v>
                </c:pt>
                <c:pt idx="38" formatCode="0%">
                  <c:v>-0.15</c:v>
                </c:pt>
                <c:pt idx="39" formatCode="0%">
                  <c:v>0.15</c:v>
                </c:pt>
                <c:pt idx="40" formatCode="0%">
                  <c:v>0.15</c:v>
                </c:pt>
                <c:pt idx="41" formatCode="0%">
                  <c:v>-0.15</c:v>
                </c:pt>
                <c:pt idx="42" formatCode="0%">
                  <c:v>-0.15</c:v>
                </c:pt>
                <c:pt idx="43" formatCode="0%">
                  <c:v>0.15</c:v>
                </c:pt>
                <c:pt idx="44" formatCode="0%">
                  <c:v>0.15</c:v>
                </c:pt>
                <c:pt idx="45" formatCode="0%">
                  <c:v>-0.15</c:v>
                </c:pt>
                <c:pt idx="46" formatCode="0%">
                  <c:v>-0.15</c:v>
                </c:pt>
                <c:pt idx="47" formatCode="0%">
                  <c:v>0.15</c:v>
                </c:pt>
                <c:pt idx="48" formatCode="0%">
                  <c:v>0.15</c:v>
                </c:pt>
                <c:pt idx="49" formatCode="0%">
                  <c:v>0</c:v>
                </c:pt>
              </c:numCache>
            </c:numRef>
          </c:yVal>
          <c:smooth val="0"/>
          <c:extLst>
            <c:ext xmlns:c16="http://schemas.microsoft.com/office/drawing/2014/chart" uri="{C3380CC4-5D6E-409C-BE32-E72D297353CC}">
              <c16:uniqueId val="{00000001-E782-4207-AC15-405FDB6AA4F1}"/>
            </c:ext>
          </c:extLst>
        </c:ser>
        <c:ser>
          <c:idx val="2"/>
          <c:order val="2"/>
          <c:tx>
            <c:strRef>
              <c:f>Sheet1!$E$3</c:f>
              <c:strCache>
                <c:ptCount val="1"/>
                <c:pt idx="0">
                  <c:v>L3</c:v>
                </c:pt>
              </c:strCache>
            </c:strRef>
          </c:tx>
          <c:spPr>
            <a:ln w="19050" cap="rnd">
              <a:solidFill>
                <a:schemeClr val="accent3"/>
              </a:solidFill>
              <a:round/>
            </a:ln>
            <a:effectLst/>
          </c:spPr>
          <c:marker>
            <c:symbol val="none"/>
          </c:marker>
          <c:xVal>
            <c:numRef>
              <c:f>Sheet1!$B$100:$B$149</c:f>
              <c:numCache>
                <c:formatCode>0_);[Red]\(0\)</c:formatCode>
                <c:ptCount val="50"/>
                <c:pt idx="0">
                  <c:v>0</c:v>
                </c:pt>
                <c:pt idx="1">
                  <c:v>0</c:v>
                </c:pt>
                <c:pt idx="2">
                  <c:v>5</c:v>
                </c:pt>
                <c:pt idx="3">
                  <c:v>5</c:v>
                </c:pt>
                <c:pt idx="4">
                  <c:v>10</c:v>
                </c:pt>
                <c:pt idx="5">
                  <c:v>10</c:v>
                </c:pt>
                <c:pt idx="6">
                  <c:v>15</c:v>
                </c:pt>
                <c:pt idx="7">
                  <c:v>15</c:v>
                </c:pt>
                <c:pt idx="8">
                  <c:v>20</c:v>
                </c:pt>
                <c:pt idx="9">
                  <c:v>20</c:v>
                </c:pt>
                <c:pt idx="10">
                  <c:v>25</c:v>
                </c:pt>
                <c:pt idx="11">
                  <c:v>25</c:v>
                </c:pt>
                <c:pt idx="12">
                  <c:v>30</c:v>
                </c:pt>
                <c:pt idx="13">
                  <c:v>30</c:v>
                </c:pt>
                <c:pt idx="14">
                  <c:v>35</c:v>
                </c:pt>
                <c:pt idx="15">
                  <c:v>35</c:v>
                </c:pt>
                <c:pt idx="16">
                  <c:v>40</c:v>
                </c:pt>
                <c:pt idx="17">
                  <c:v>40</c:v>
                </c:pt>
                <c:pt idx="18">
                  <c:v>44.5</c:v>
                </c:pt>
                <c:pt idx="19">
                  <c:v>44.5</c:v>
                </c:pt>
                <c:pt idx="20">
                  <c:v>50</c:v>
                </c:pt>
                <c:pt idx="21">
                  <c:v>50</c:v>
                </c:pt>
                <c:pt idx="22">
                  <c:v>55</c:v>
                </c:pt>
                <c:pt idx="23" formatCode="General">
                  <c:v>55</c:v>
                </c:pt>
                <c:pt idx="24" formatCode="General">
                  <c:v>60</c:v>
                </c:pt>
                <c:pt idx="25" formatCode="General">
                  <c:v>60</c:v>
                </c:pt>
                <c:pt idx="26" formatCode="General">
                  <c:v>65</c:v>
                </c:pt>
                <c:pt idx="27" formatCode="General">
                  <c:v>65</c:v>
                </c:pt>
                <c:pt idx="28" formatCode="General">
                  <c:v>70</c:v>
                </c:pt>
                <c:pt idx="29" formatCode="General">
                  <c:v>70</c:v>
                </c:pt>
                <c:pt idx="30" formatCode="General">
                  <c:v>75</c:v>
                </c:pt>
                <c:pt idx="31" formatCode="General">
                  <c:v>75</c:v>
                </c:pt>
                <c:pt idx="32" formatCode="General">
                  <c:v>80</c:v>
                </c:pt>
                <c:pt idx="33" formatCode="General">
                  <c:v>80</c:v>
                </c:pt>
                <c:pt idx="34" formatCode="General">
                  <c:v>85</c:v>
                </c:pt>
                <c:pt idx="35" formatCode="General">
                  <c:v>85</c:v>
                </c:pt>
                <c:pt idx="36" formatCode="General">
                  <c:v>90</c:v>
                </c:pt>
                <c:pt idx="37" formatCode="General">
                  <c:v>90</c:v>
                </c:pt>
                <c:pt idx="38" formatCode="General">
                  <c:v>95</c:v>
                </c:pt>
                <c:pt idx="39" formatCode="General">
                  <c:v>95</c:v>
                </c:pt>
                <c:pt idx="40" formatCode="General">
                  <c:v>100</c:v>
                </c:pt>
                <c:pt idx="41" formatCode="General">
                  <c:v>100</c:v>
                </c:pt>
                <c:pt idx="42" formatCode="General">
                  <c:v>105</c:v>
                </c:pt>
                <c:pt idx="43" formatCode="General">
                  <c:v>105</c:v>
                </c:pt>
                <c:pt idx="44" formatCode="General">
                  <c:v>110</c:v>
                </c:pt>
                <c:pt idx="45" formatCode="General">
                  <c:v>110</c:v>
                </c:pt>
                <c:pt idx="46" formatCode="General">
                  <c:v>115</c:v>
                </c:pt>
                <c:pt idx="47" formatCode="General">
                  <c:v>115</c:v>
                </c:pt>
                <c:pt idx="48" formatCode="General">
                  <c:v>120</c:v>
                </c:pt>
                <c:pt idx="49" formatCode="General">
                  <c:v>120</c:v>
                </c:pt>
              </c:numCache>
            </c:numRef>
          </c:xVal>
          <c:yVal>
            <c:numRef>
              <c:f>Sheet1!$E$100:$E$149</c:f>
              <c:numCache>
                <c:formatCode>General</c:formatCode>
                <c:ptCount val="5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numCache>
            </c:numRef>
          </c:yVal>
          <c:smooth val="0"/>
          <c:extLst>
            <c:ext xmlns:c16="http://schemas.microsoft.com/office/drawing/2014/chart" uri="{C3380CC4-5D6E-409C-BE32-E72D297353CC}">
              <c16:uniqueId val="{00000002-E782-4207-AC15-405FDB6AA4F1}"/>
            </c:ext>
          </c:extLst>
        </c:ser>
        <c:dLbls>
          <c:showLegendKey val="0"/>
          <c:showVal val="0"/>
          <c:showCatName val="0"/>
          <c:showSerName val="0"/>
          <c:showPercent val="0"/>
          <c:showBubbleSize val="0"/>
        </c:dLbls>
        <c:axId val="724048879"/>
        <c:axId val="724045999"/>
      </c:scatterChart>
      <c:valAx>
        <c:axId val="724048879"/>
        <c:scaling>
          <c:orientation val="minMax"/>
          <c:max val="12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r>
                  <a:rPr lang="zh-CN"/>
                  <a:t>时间</a:t>
                </a:r>
                <a:r>
                  <a:rPr lang="en-US"/>
                  <a:t>(s)</a:t>
                </a:r>
                <a:endParaRPr lang="zh-CN"/>
              </a:p>
            </c:rich>
          </c:tx>
          <c:layout>
            <c:manualLayout>
              <c:xMode val="edge"/>
              <c:yMode val="edge"/>
              <c:x val="0.84403346456692896"/>
              <c:y val="0.71041666666666703"/>
            </c:manualLayout>
          </c:layout>
          <c:overlay val="0"/>
          <c:spPr>
            <a:noFill/>
            <a:ln>
              <a:noFill/>
            </a:ln>
            <a:effectLst/>
          </c:spPr>
          <c:txPr>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endParaRPr lang="zh-CN"/>
            </a:p>
          </c:txPr>
        </c:title>
        <c:numFmt formatCode="0_);[Red]\(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endParaRPr lang="zh-CN"/>
          </a:p>
        </c:txPr>
        <c:crossAx val="724045999"/>
        <c:crosses val="autoZero"/>
        <c:crossBetween val="midCat"/>
        <c:majorUnit val="10"/>
        <c:minorUnit val="10"/>
      </c:valAx>
      <c:valAx>
        <c:axId val="724045999"/>
        <c:scaling>
          <c:orientation val="minMax"/>
          <c:max val="0.2"/>
          <c:min val="-0.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r>
                  <a:rPr lang="zh-CN" altLang="en-US"/>
                  <a:t>相位偏移量</a:t>
                </a:r>
                <a:endParaRPr lang="zh-CN"/>
              </a:p>
            </c:rich>
          </c:tx>
          <c:overlay val="0"/>
          <c:spPr>
            <a:noFill/>
            <a:ln>
              <a:noFill/>
            </a:ln>
            <a:effectLst/>
          </c:spPr>
          <c:txPr>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endParaRPr lang="zh-CN"/>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endParaRPr lang="zh-CN"/>
          </a:p>
        </c:txPr>
        <c:crossAx val="724048879"/>
        <c:crosses val="autoZero"/>
        <c:crossBetween val="midCat"/>
        <c:majorUnit val="0.05"/>
        <c:minorUnit val="0.05"/>
      </c:valAx>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宋体" panose="02010600030101010101" charset="-122"/>
          <a:ea typeface="宋体" panose="02010600030101010101" charset="-122"/>
        </a:defRPr>
      </a:pPr>
      <a:endParaRPr lang="zh-CN"/>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宋体" panose="02010600030101010101" charset="-122"/>
                <a:ea typeface="宋体" panose="02010600030101010101" charset="-122"/>
                <a:cs typeface="+mn-cs"/>
              </a:defRPr>
            </a:pPr>
            <a:r>
              <a:rPr lang="zh-CN" altLang="en-US" sz="1000"/>
              <a:t>断电</a:t>
            </a:r>
            <a:r>
              <a:rPr lang="zh-CN" sz="1000"/>
              <a:t>异常工况下供电电压的变化曲线</a:t>
            </a:r>
            <a:endParaRPr lang="en-US" sz="1000"/>
          </a:p>
        </c:rich>
      </c:tx>
      <c:layout>
        <c:manualLayout>
          <c:xMode val="edge"/>
          <c:yMode val="edge"/>
          <c:x val="0.28977907278584802"/>
          <c:y val="0.87500013898592199"/>
        </c:manualLayout>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宋体" panose="02010600030101010101" charset="-122"/>
              <a:ea typeface="宋体" panose="02010600030101010101" charset="-122"/>
              <a:cs typeface="+mn-cs"/>
            </a:defRPr>
          </a:pPr>
          <a:endParaRPr lang="en-US"/>
        </a:p>
      </c:txPr>
    </c:title>
    <c:autoTitleDeleted val="0"/>
    <c:plotArea>
      <c:layout/>
      <c:scatterChart>
        <c:scatterStyle val="lineMarker"/>
        <c:varyColors val="0"/>
        <c:ser>
          <c:idx val="0"/>
          <c:order val="0"/>
          <c:tx>
            <c:strRef>
              <c:f>Sheet1!$C$3</c:f>
              <c:strCache>
                <c:ptCount val="1"/>
                <c:pt idx="0">
                  <c:v>L1</c:v>
                </c:pt>
              </c:strCache>
            </c:strRef>
          </c:tx>
          <c:spPr>
            <a:ln w="12700" cap="rnd">
              <a:solidFill>
                <a:schemeClr val="tx1"/>
              </a:solidFill>
              <a:round/>
            </a:ln>
            <a:effectLst/>
          </c:spPr>
          <c:marker>
            <c:symbol val="none"/>
          </c:marker>
          <c:xVal>
            <c:numRef>
              <c:f>Sheet1!$B$80:$B$92</c:f>
              <c:numCache>
                <c:formatCode>General</c:formatCode>
                <c:ptCount val="13"/>
                <c:pt idx="0">
                  <c:v>0</c:v>
                </c:pt>
                <c:pt idx="1">
                  <c:v>0</c:v>
                </c:pt>
                <c:pt idx="2">
                  <c:v>0.5</c:v>
                </c:pt>
                <c:pt idx="3">
                  <c:v>0.5</c:v>
                </c:pt>
                <c:pt idx="4">
                  <c:v>10</c:v>
                </c:pt>
                <c:pt idx="5">
                  <c:v>10</c:v>
                </c:pt>
                <c:pt idx="6">
                  <c:v>10.5</c:v>
                </c:pt>
                <c:pt idx="7">
                  <c:v>10.5</c:v>
                </c:pt>
                <c:pt idx="8">
                  <c:v>20</c:v>
                </c:pt>
                <c:pt idx="9">
                  <c:v>20</c:v>
                </c:pt>
                <c:pt idx="10">
                  <c:v>20.5</c:v>
                </c:pt>
                <c:pt idx="11">
                  <c:v>20.5</c:v>
                </c:pt>
                <c:pt idx="12">
                  <c:v>30</c:v>
                </c:pt>
              </c:numCache>
            </c:numRef>
          </c:xVal>
          <c:yVal>
            <c:numRef>
              <c:f>Sheet1!$C$80:$C$92</c:f>
              <c:numCache>
                <c:formatCode>0%</c:formatCode>
                <c:ptCount val="13"/>
                <c:pt idx="0">
                  <c:v>1</c:v>
                </c:pt>
                <c:pt idx="1">
                  <c:v>0</c:v>
                </c:pt>
                <c:pt idx="2">
                  <c:v>0</c:v>
                </c:pt>
                <c:pt idx="3">
                  <c:v>1</c:v>
                </c:pt>
                <c:pt idx="4">
                  <c:v>1</c:v>
                </c:pt>
                <c:pt idx="5">
                  <c:v>0</c:v>
                </c:pt>
                <c:pt idx="6">
                  <c:v>0</c:v>
                </c:pt>
                <c:pt idx="7">
                  <c:v>1</c:v>
                </c:pt>
                <c:pt idx="8">
                  <c:v>1</c:v>
                </c:pt>
                <c:pt idx="9">
                  <c:v>0</c:v>
                </c:pt>
                <c:pt idx="10">
                  <c:v>0</c:v>
                </c:pt>
                <c:pt idx="11">
                  <c:v>1</c:v>
                </c:pt>
                <c:pt idx="12">
                  <c:v>1</c:v>
                </c:pt>
              </c:numCache>
            </c:numRef>
          </c:yVal>
          <c:smooth val="0"/>
          <c:extLst>
            <c:ext xmlns:c16="http://schemas.microsoft.com/office/drawing/2014/chart" uri="{C3380CC4-5D6E-409C-BE32-E72D297353CC}">
              <c16:uniqueId val="{00000000-5EFF-42E6-9444-15A46748903D}"/>
            </c:ext>
          </c:extLst>
        </c:ser>
        <c:dLbls>
          <c:showLegendKey val="0"/>
          <c:showVal val="0"/>
          <c:showCatName val="0"/>
          <c:showSerName val="0"/>
          <c:showPercent val="0"/>
          <c:showBubbleSize val="0"/>
        </c:dLbls>
        <c:axId val="724048879"/>
        <c:axId val="724045999"/>
      </c:scatterChart>
      <c:valAx>
        <c:axId val="724048879"/>
        <c:scaling>
          <c:orientation val="minMax"/>
          <c:max val="3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r>
                  <a:rPr lang="zh-CN"/>
                  <a:t>时间</a:t>
                </a:r>
                <a:r>
                  <a:rPr lang="en-US"/>
                  <a:t>(s)</a:t>
                </a:r>
                <a:endParaRPr lang="zh-CN"/>
              </a:p>
            </c:rich>
          </c:tx>
          <c:layout>
            <c:manualLayout>
              <c:xMode val="edge"/>
              <c:yMode val="edge"/>
              <c:x val="0.84403346456692896"/>
              <c:y val="0.71041666666666703"/>
            </c:manualLayout>
          </c:layout>
          <c:overlay val="0"/>
          <c:spPr>
            <a:noFill/>
            <a:ln>
              <a:noFill/>
            </a:ln>
            <a:effectLst/>
          </c:spPr>
          <c:txPr>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endParaRPr lang="zh-C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endParaRPr lang="zh-CN"/>
          </a:p>
        </c:txPr>
        <c:crossAx val="724045999"/>
        <c:crosses val="autoZero"/>
        <c:crossBetween val="midCat"/>
        <c:majorUnit val="5"/>
      </c:valAx>
      <c:valAx>
        <c:axId val="724045999"/>
        <c:scaling>
          <c:orientation val="minMax"/>
          <c:max val="1.2"/>
          <c:min val="-0.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r>
                  <a:rPr lang="zh-CN"/>
                  <a:t>供电电压</a:t>
                </a:r>
                <a:r>
                  <a:rPr lang="en-US"/>
                  <a:t>/Un</a:t>
                </a:r>
                <a:endParaRPr lang="zh-CN"/>
              </a:p>
            </c:rich>
          </c:tx>
          <c:overlay val="0"/>
          <c:spPr>
            <a:noFill/>
            <a:ln>
              <a:noFill/>
            </a:ln>
            <a:effectLst/>
          </c:spPr>
          <c:txPr>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endParaRPr lang="zh-CN"/>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endParaRPr lang="zh-CN"/>
          </a:p>
        </c:txPr>
        <c:crossAx val="724048879"/>
        <c:crosses val="autoZero"/>
        <c:crossBetween val="midCat"/>
        <c:maj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宋体" panose="02010600030101010101" charset="-122"/>
          <a:ea typeface="宋体" panose="02010600030101010101" charset="-122"/>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BEFB2D06E64F64BEDC6452595F4B91"/>
        <w:category>
          <w:name w:val="常规"/>
          <w:gallery w:val="placeholder"/>
        </w:category>
        <w:types>
          <w:type w:val="bbPlcHdr"/>
        </w:types>
        <w:behaviors>
          <w:behavior w:val="content"/>
        </w:behaviors>
        <w:guid w:val="{CAB3E680-9F93-43DB-BB09-1F7CF9AA3469}"/>
      </w:docPartPr>
      <w:docPartBody>
        <w:p w:rsidR="00361FEA" w:rsidRDefault="00875E40">
          <w:pPr>
            <w:pStyle w:val="BFBEFB2D06E64F64BEDC6452595F4B91"/>
            <w:rPr>
              <w:rFonts w:hint="eastAsia"/>
            </w:rPr>
          </w:pPr>
          <w:r>
            <w:rPr>
              <w:rStyle w:val="a3"/>
              <w:rFonts w:hint="eastAsia"/>
            </w:rPr>
            <w:t>单击或点击此处输入文字。</w:t>
          </w:r>
        </w:p>
      </w:docPartBody>
    </w:docPart>
    <w:docPart>
      <w:docPartPr>
        <w:name w:val="35B876113122483C95266786D78C9A89"/>
        <w:category>
          <w:name w:val="常规"/>
          <w:gallery w:val="placeholder"/>
        </w:category>
        <w:types>
          <w:type w:val="bbPlcHdr"/>
        </w:types>
        <w:behaviors>
          <w:behavior w:val="content"/>
        </w:behaviors>
        <w:guid w:val="{D8AAB7ED-A5B7-4E0A-8CED-C9537F710AD7}"/>
      </w:docPartPr>
      <w:docPartBody>
        <w:p w:rsidR="00361FEA" w:rsidRDefault="00875E40">
          <w:pPr>
            <w:pStyle w:val="35B876113122483C95266786D78C9A89"/>
            <w:rPr>
              <w:rFonts w:hint="eastAsia"/>
            </w:rPr>
          </w:pPr>
          <w:r>
            <w:rPr>
              <w:rStyle w:val="a3"/>
              <w:rFonts w:hint="eastAsia"/>
            </w:rPr>
            <w:t>选择一项。</w:t>
          </w:r>
        </w:p>
      </w:docPartBody>
    </w:docPart>
    <w:docPart>
      <w:docPartPr>
        <w:name w:val="E97B40734BCE46258A945A5F178A05C8"/>
        <w:category>
          <w:name w:val="常规"/>
          <w:gallery w:val="placeholder"/>
        </w:category>
        <w:types>
          <w:type w:val="bbPlcHdr"/>
        </w:types>
        <w:behaviors>
          <w:behavior w:val="content"/>
        </w:behaviors>
        <w:guid w:val="{1D5FD99B-CB25-4B42-B68E-EB30FD35777E}"/>
      </w:docPartPr>
      <w:docPartBody>
        <w:p w:rsidR="00361FEA" w:rsidRDefault="00875E40">
          <w:pPr>
            <w:pStyle w:val="E97B40734BCE46258A945A5F178A05C8"/>
            <w:rPr>
              <w:rFonts w:hint="eastAsia"/>
            </w:rPr>
          </w:pPr>
          <w:r>
            <w:rPr>
              <w:rStyle w:val="a3"/>
              <w:rFonts w:hint="eastAsia"/>
            </w:rPr>
            <w:t>选择一项。</w:t>
          </w:r>
        </w:p>
      </w:docPartBody>
    </w:docPart>
    <w:docPart>
      <w:docPartPr>
        <w:name w:val="CCD5B43CDE5E428687548B1E1F3C90E5"/>
        <w:category>
          <w:name w:val="常规"/>
          <w:gallery w:val="placeholder"/>
        </w:category>
        <w:types>
          <w:type w:val="bbPlcHdr"/>
        </w:types>
        <w:behaviors>
          <w:behavior w:val="content"/>
        </w:behaviors>
        <w:guid w:val="{C77D01BD-67B6-4C4E-8918-99C0CDE1CB4D}"/>
      </w:docPartPr>
      <w:docPartBody>
        <w:p w:rsidR="00361FEA" w:rsidRDefault="00875E40">
          <w:pPr>
            <w:pStyle w:val="CCD5B43CDE5E428687548B1E1F3C90E5"/>
            <w:rPr>
              <w:rFonts w:hint="eastAsia"/>
            </w:rPr>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1DB"/>
    <w:rsid w:val="000B0FAE"/>
    <w:rsid w:val="000D7A22"/>
    <w:rsid w:val="000E5193"/>
    <w:rsid w:val="000E6E60"/>
    <w:rsid w:val="00161A40"/>
    <w:rsid w:val="001B5B51"/>
    <w:rsid w:val="00234FC9"/>
    <w:rsid w:val="002678E7"/>
    <w:rsid w:val="00281927"/>
    <w:rsid w:val="00290AFF"/>
    <w:rsid w:val="0036038A"/>
    <w:rsid w:val="00361FEA"/>
    <w:rsid w:val="003651DB"/>
    <w:rsid w:val="003924D0"/>
    <w:rsid w:val="003E6D60"/>
    <w:rsid w:val="003E7A9E"/>
    <w:rsid w:val="003F7565"/>
    <w:rsid w:val="004261EC"/>
    <w:rsid w:val="004E4CAB"/>
    <w:rsid w:val="00500AB6"/>
    <w:rsid w:val="005A7CFD"/>
    <w:rsid w:val="005B2DEB"/>
    <w:rsid w:val="006747E4"/>
    <w:rsid w:val="007A4DE6"/>
    <w:rsid w:val="00812199"/>
    <w:rsid w:val="00875E40"/>
    <w:rsid w:val="00903328"/>
    <w:rsid w:val="009941B9"/>
    <w:rsid w:val="009A491E"/>
    <w:rsid w:val="009C1BA7"/>
    <w:rsid w:val="00A33808"/>
    <w:rsid w:val="00B54502"/>
    <w:rsid w:val="00B70145"/>
    <w:rsid w:val="00BD08A9"/>
    <w:rsid w:val="00C13C4A"/>
    <w:rsid w:val="00C34CAD"/>
    <w:rsid w:val="00C67271"/>
    <w:rsid w:val="00D136F3"/>
    <w:rsid w:val="00D30C84"/>
    <w:rsid w:val="00DA76F3"/>
    <w:rsid w:val="00DB4CA5"/>
    <w:rsid w:val="00DF33B3"/>
    <w:rsid w:val="00E6585C"/>
    <w:rsid w:val="00E874EA"/>
    <w:rsid w:val="00EE0195"/>
    <w:rsid w:val="00F32C1C"/>
    <w:rsid w:val="00F453EE"/>
    <w:rsid w:val="00F56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BFBEFB2D06E64F64BEDC6452595F4B91">
    <w:name w:val="BFBEFB2D06E64F64BEDC6452595F4B91"/>
    <w:qFormat/>
    <w:pPr>
      <w:widowControl w:val="0"/>
      <w:jc w:val="both"/>
    </w:pPr>
    <w:rPr>
      <w:kern w:val="2"/>
      <w:sz w:val="21"/>
      <w:szCs w:val="22"/>
      <w14:ligatures w14:val="standardContextual"/>
    </w:rPr>
  </w:style>
  <w:style w:type="paragraph" w:customStyle="1" w:styleId="35B876113122483C95266786D78C9A89">
    <w:name w:val="35B876113122483C95266786D78C9A89"/>
    <w:qFormat/>
    <w:pPr>
      <w:widowControl w:val="0"/>
      <w:jc w:val="both"/>
    </w:pPr>
    <w:rPr>
      <w:kern w:val="2"/>
      <w:sz w:val="21"/>
      <w:szCs w:val="22"/>
      <w14:ligatures w14:val="standardContextual"/>
    </w:rPr>
  </w:style>
  <w:style w:type="paragraph" w:customStyle="1" w:styleId="E97B40734BCE46258A945A5F178A05C8">
    <w:name w:val="E97B40734BCE46258A945A5F178A05C8"/>
    <w:qFormat/>
    <w:pPr>
      <w:widowControl w:val="0"/>
      <w:jc w:val="both"/>
    </w:pPr>
    <w:rPr>
      <w:kern w:val="2"/>
      <w:sz w:val="21"/>
      <w:szCs w:val="22"/>
      <w14:ligatures w14:val="standardContextual"/>
    </w:rPr>
  </w:style>
  <w:style w:type="paragraph" w:customStyle="1" w:styleId="CCD5B43CDE5E428687548B1E1F3C90E5">
    <w:name w:val="CCD5B43CDE5E428687548B1E1F3C90E5"/>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25</Pages>
  <Words>2614</Words>
  <Characters>14900</Characters>
  <Application>Microsoft Office Word</Application>
  <DocSecurity>0</DocSecurity>
  <Lines>124</Lines>
  <Paragraphs>34</Paragraphs>
  <ScaleCrop>false</ScaleCrop>
  <Company>PCMI</Company>
  <LinksUpToDate>false</LinksUpToDate>
  <CharactersWithSpaces>17480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hx</dc:creator>
  <dc:description>&lt;config cover="true" show_menu="true" version="1.0.0" doctype="SDKXY"&gt;_x000d_
&lt;/config&gt;</dc:description>
  <cp:lastModifiedBy>天枫 宁</cp:lastModifiedBy>
  <cp:revision>111</cp:revision>
  <cp:lastPrinted>2021-02-02T16:22:00Z</cp:lastPrinted>
  <dcterms:created xsi:type="dcterms:W3CDTF">2025-10-22T06:52:00Z</dcterms:created>
  <dcterms:modified xsi:type="dcterms:W3CDTF">2026-01-20T18:49:00Z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eyJoZGlkIjoiOTE4NmViMmM4MjY5N2IyZmQ2MmM2YjMyODFhMWZiNzciLCJ1c2VySWQiOiI0MzUwMDgwMTAifQ==</vt:lpwstr>
  </property>
  <property fmtid="{D5CDD505-2E9C-101B-9397-08002B2CF9AE}" pid="15" name="KSOProductBuildVer">
    <vt:lpwstr>2052-6.5.0.8619</vt:lpwstr>
  </property>
  <property fmtid="{D5CDD505-2E9C-101B-9397-08002B2CF9AE}" pid="16" name="ICV">
    <vt:lpwstr>D73ECE52137446B09FE6D6E8EB035F5C_13</vt:lpwstr>
  </property>
</Properties>
</file>