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879B3">
        <w:tc>
          <w:tcPr>
            <w:tcW w:w="509" w:type="dxa"/>
          </w:tcPr>
          <w:p w:rsidR="000879B3" w:rsidRDefault="004F38BD">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0879B3" w:rsidRDefault="004F38BD">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0879B3">
        <w:tc>
          <w:tcPr>
            <w:tcW w:w="509" w:type="dxa"/>
          </w:tcPr>
          <w:p w:rsidR="000879B3" w:rsidRDefault="004F38BD">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3"/>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879B3">
              <w:trPr>
                <w:trHeight w:hRule="exact" w:val="1021"/>
              </w:trPr>
              <w:tc>
                <w:tcPr>
                  <w:tcW w:w="9242" w:type="dxa"/>
                  <w:vAlign w:val="center"/>
                </w:tcPr>
                <w:p w:rsidR="000879B3" w:rsidRDefault="004F38BD" w:rsidP="001C5236">
                  <w:pPr>
                    <w:pStyle w:val="affffb"/>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rsidR="000879B3" w:rsidRDefault="004F38BD">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rsidR="000879B3" w:rsidRDefault="004F38BD">
      <w:pPr>
        <w:pStyle w:val="affffc"/>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0879B3" w:rsidRDefault="004F38BD">
      <w:pPr>
        <w:pStyle w:val="afffffffffe"/>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0879B3" w:rsidRDefault="004F38BD">
      <w:pPr>
        <w:pStyle w:val="affffffffff"/>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0879B3" w:rsidRDefault="004F38BD">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879B3" w:rsidRDefault="000879B3">
      <w:pPr>
        <w:pStyle w:val="affffc"/>
        <w:framePr w:w="9639" w:h="6976" w:hRule="exact" w:hSpace="0" w:vSpace="0" w:wrap="around" w:hAnchor="page" w:y="6408"/>
        <w:jc w:val="center"/>
        <w:rPr>
          <w:rFonts w:ascii="黑体" w:eastAsia="黑体" w:hAnsi="黑体"/>
          <w:b w:val="0"/>
          <w:bCs w:val="0"/>
          <w:w w:val="100"/>
        </w:rPr>
      </w:pPr>
    </w:p>
    <w:p w:rsidR="000879B3" w:rsidRDefault="004F38BD">
      <w:pPr>
        <w:pStyle w:val="affffffffff0"/>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品牌认证二手车车辆整备翻新技术规范</w:t>
      </w:r>
      <w:r>
        <w:fldChar w:fldCharType="end"/>
      </w:r>
      <w:bookmarkEnd w:id="9"/>
    </w:p>
    <w:p w:rsidR="000879B3" w:rsidRDefault="000879B3">
      <w:pPr>
        <w:framePr w:w="9639" w:h="6974" w:hRule="exact" w:wrap="around" w:vAnchor="page" w:hAnchor="page" w:x="1419" w:y="6408" w:anchorLock="1"/>
        <w:ind w:left="-1418"/>
      </w:pPr>
    </w:p>
    <w:p w:rsidR="000879B3" w:rsidRDefault="004F38BD">
      <w:pPr>
        <w:pStyle w:val="afffffff4"/>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Brand certified vehicle refurbishment and reconditioning specifications</w:t>
      </w:r>
      <w:r>
        <w:rPr>
          <w:rFonts w:eastAsia="黑体"/>
          <w:szCs w:val="28"/>
        </w:rPr>
        <w:fldChar w:fldCharType="end"/>
      </w:r>
      <w:bookmarkEnd w:id="10"/>
    </w:p>
    <w:p w:rsidR="000879B3" w:rsidRDefault="000879B3">
      <w:pPr>
        <w:framePr w:w="9639" w:h="6974" w:hRule="exact" w:wrap="around" w:vAnchor="page" w:hAnchor="page" w:x="1419" w:y="6408" w:anchorLock="1"/>
        <w:spacing w:line="760" w:lineRule="exact"/>
        <w:ind w:left="-1418"/>
      </w:pPr>
    </w:p>
    <w:p w:rsidR="000879B3" w:rsidRDefault="000879B3">
      <w:pPr>
        <w:pStyle w:val="afffffff4"/>
        <w:framePr w:w="9639" w:h="6974" w:hRule="exact" w:wrap="around" w:vAnchor="page" w:hAnchor="page" w:x="1419" w:y="6408" w:anchorLock="1"/>
        <w:textAlignment w:val="bottom"/>
        <w:rPr>
          <w:rFonts w:eastAsia="黑体"/>
          <w:szCs w:val="28"/>
        </w:rPr>
      </w:pPr>
    </w:p>
    <w:p w:rsidR="000879B3" w:rsidRDefault="004F38BD">
      <w:pPr>
        <w:pStyle w:val="afffffff4"/>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9D3FFC">
        <w:rPr>
          <w:sz w:val="24"/>
          <w:szCs w:val="28"/>
        </w:rPr>
      </w:r>
      <w:r w:rsidR="009D3FFC">
        <w:rPr>
          <w:sz w:val="24"/>
          <w:szCs w:val="28"/>
        </w:rPr>
        <w:fldChar w:fldCharType="separate"/>
      </w:r>
      <w:r>
        <w:rPr>
          <w:sz w:val="24"/>
          <w:szCs w:val="28"/>
        </w:rPr>
        <w:fldChar w:fldCharType="end"/>
      </w:r>
      <w:bookmarkEnd w:id="11"/>
    </w:p>
    <w:p w:rsidR="000879B3" w:rsidRDefault="004F38BD">
      <w:pPr>
        <w:pStyle w:val="afffffff4"/>
        <w:framePr w:w="9639" w:h="6974" w:hRule="exact" w:wrap="around" w:vAnchor="page" w:hAnchor="page" w:x="1419" w:y="6408" w:anchorLock="1"/>
        <w:spacing w:before="180" w:line="240" w:lineRule="atLeast"/>
        <w:textAlignment w:val="bottom"/>
        <w:rPr>
          <w:sz w:val="21"/>
          <w:szCs w:val="28"/>
        </w:rPr>
      </w:pPr>
      <w:r>
        <w:rPr>
          <w:rFonts w:hint="eastAsia"/>
          <w:sz w:val="21"/>
          <w:szCs w:val="28"/>
        </w:rPr>
        <w:t>征求意见稿</w:t>
      </w:r>
    </w:p>
    <w:p w:rsidR="000879B3" w:rsidRDefault="004F38BD">
      <w:pPr>
        <w:pStyle w:val="afffffff4"/>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9D3FFC">
        <w:rPr>
          <w:b/>
          <w:sz w:val="21"/>
          <w:szCs w:val="28"/>
        </w:rPr>
      </w:r>
      <w:r w:rsidR="009D3FFC">
        <w:rPr>
          <w:b/>
          <w:sz w:val="21"/>
          <w:szCs w:val="28"/>
        </w:rPr>
        <w:fldChar w:fldCharType="separate"/>
      </w:r>
      <w:r>
        <w:rPr>
          <w:b/>
          <w:sz w:val="21"/>
          <w:szCs w:val="28"/>
        </w:rPr>
        <w:fldChar w:fldCharType="end"/>
      </w:r>
      <w:bookmarkEnd w:id="12"/>
    </w:p>
    <w:p w:rsidR="000879B3" w:rsidRDefault="004F38BD">
      <w:pPr>
        <w:pStyle w:val="afffffffffc"/>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0879B3" w:rsidRDefault="004F38BD">
      <w:pPr>
        <w:pStyle w:val="afffffffffd"/>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0879B3" w:rsidRDefault="004F38BD">
      <w:pPr>
        <w:pStyle w:val="affffffff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中国汽车工业协会</w:t>
      </w:r>
      <w:r>
        <w:rPr>
          <w:rFonts w:hAnsi="黑体"/>
          <w:w w:val="100"/>
          <w:sz w:val="28"/>
        </w:rPr>
        <w:fldChar w:fldCharType="end"/>
      </w:r>
      <w:bookmarkEnd w:id="19"/>
      <w:r>
        <w:rPr>
          <w:rFonts w:ascii="Times New Roman"/>
          <w:w w:val="100"/>
          <w:sz w:val="28"/>
        </w:rPr>
        <w:t>  </w:t>
      </w:r>
      <w:r>
        <w:rPr>
          <w:rStyle w:val="afffffffffff5"/>
          <w:rFonts w:hAnsi="黑体" w:hint="eastAsia"/>
          <w:position w:val="0"/>
        </w:rPr>
        <w:t>发</w:t>
      </w:r>
      <w:r>
        <w:rPr>
          <w:rStyle w:val="afffffffffff5"/>
          <w:rFonts w:hAnsi="黑体" w:hint="eastAsia"/>
          <w:spacing w:val="0"/>
          <w:position w:val="0"/>
        </w:rPr>
        <w:t>布</w:t>
      </w:r>
    </w:p>
    <w:p w:rsidR="000879B3" w:rsidRDefault="004F38BD">
      <w:pPr>
        <w:rPr>
          <w:rFonts w:ascii="宋体" w:hAnsi="宋体"/>
          <w:sz w:val="28"/>
          <w:szCs w:val="28"/>
        </w:rPr>
        <w:sectPr w:rsidR="000879B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0879B3" w:rsidRDefault="004F38BD">
      <w:pPr>
        <w:pStyle w:val="affffff6"/>
        <w:spacing w:after="360"/>
      </w:pPr>
      <w:bookmarkStart w:id="20" w:name="BookMark1"/>
      <w:bookmarkStart w:id="21" w:name="_Toc167203715"/>
      <w:bookmarkStart w:id="22" w:name="_Toc167375294"/>
      <w:bookmarkStart w:id="23" w:name="_Toc165994368"/>
      <w:bookmarkStart w:id="24" w:name="_Toc186543663"/>
      <w:bookmarkStart w:id="25" w:name="_Toc167203770"/>
      <w:bookmarkStart w:id="26" w:name="_Toc186543702"/>
      <w:bookmarkStart w:id="27" w:name="_Toc186547256"/>
      <w:r>
        <w:rPr>
          <w:rFonts w:hint="eastAsia"/>
          <w:spacing w:val="320"/>
        </w:rPr>
        <w:lastRenderedPageBreak/>
        <w:t>目</w:t>
      </w:r>
      <w:r>
        <w:rPr>
          <w:rFonts w:hint="eastAsia"/>
        </w:rPr>
        <w:t>次</w:t>
      </w:r>
    </w:p>
    <w:p w:rsidR="000879B3" w:rsidRDefault="004F38BD">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7242899" w:history="1">
        <w:r>
          <w:rPr>
            <w:rStyle w:val="affff7"/>
          </w:rPr>
          <w:t>前言</w:t>
        </w:r>
        <w:r>
          <w:tab/>
        </w:r>
        <w:r>
          <w:fldChar w:fldCharType="begin"/>
        </w:r>
        <w:r>
          <w:instrText xml:space="preserve"> PAGEREF _Toc187242899 \h </w:instrText>
        </w:r>
        <w:r>
          <w:fldChar w:fldCharType="separate"/>
        </w:r>
        <w:r>
          <w:t>II</w:t>
        </w:r>
        <w:r>
          <w:fldChar w:fldCharType="end"/>
        </w:r>
      </w:hyperlink>
    </w:p>
    <w:p w:rsidR="000879B3" w:rsidRDefault="009D3FFC">
      <w:pPr>
        <w:pStyle w:val="10"/>
        <w:tabs>
          <w:tab w:val="right" w:leader="dot" w:pos="9344"/>
        </w:tabs>
        <w:rPr>
          <w:rFonts w:asciiTheme="minorHAnsi" w:eastAsiaTheme="minorEastAsia" w:hAnsiTheme="minorHAnsi" w:cstheme="minorBidi"/>
          <w:szCs w:val="22"/>
        </w:rPr>
      </w:pPr>
      <w:hyperlink w:anchor="_Toc187242900" w:history="1">
        <w:r w:rsidR="004F38BD">
          <w:rPr>
            <w:rStyle w:val="affff7"/>
          </w:rPr>
          <w:t>1  范围</w:t>
        </w:r>
        <w:r w:rsidR="004F38BD">
          <w:tab/>
        </w:r>
        <w:r w:rsidR="004F38BD">
          <w:fldChar w:fldCharType="begin"/>
        </w:r>
        <w:r w:rsidR="004F38BD">
          <w:instrText xml:space="preserve"> PAGEREF _Toc187242900 \h </w:instrText>
        </w:r>
        <w:r w:rsidR="004F38BD">
          <w:fldChar w:fldCharType="separate"/>
        </w:r>
        <w:r w:rsidR="004F38BD">
          <w:t>1</w:t>
        </w:r>
        <w:r w:rsidR="004F38BD">
          <w:fldChar w:fldCharType="end"/>
        </w:r>
      </w:hyperlink>
    </w:p>
    <w:p w:rsidR="000879B3" w:rsidRDefault="009D3FFC">
      <w:pPr>
        <w:pStyle w:val="10"/>
        <w:tabs>
          <w:tab w:val="right" w:leader="dot" w:pos="9344"/>
        </w:tabs>
        <w:rPr>
          <w:rFonts w:asciiTheme="minorHAnsi" w:eastAsiaTheme="minorEastAsia" w:hAnsiTheme="minorHAnsi" w:cstheme="minorBidi"/>
          <w:szCs w:val="22"/>
        </w:rPr>
      </w:pPr>
      <w:hyperlink w:anchor="_Toc187242901" w:history="1">
        <w:r w:rsidR="004F38BD">
          <w:rPr>
            <w:rStyle w:val="affff7"/>
          </w:rPr>
          <w:t>2  规范性引用文件</w:t>
        </w:r>
        <w:r w:rsidR="004F38BD">
          <w:tab/>
        </w:r>
        <w:r w:rsidR="004F38BD">
          <w:fldChar w:fldCharType="begin"/>
        </w:r>
        <w:r w:rsidR="004F38BD">
          <w:instrText xml:space="preserve"> PAGEREF _Toc187242901 \h </w:instrText>
        </w:r>
        <w:r w:rsidR="004F38BD">
          <w:fldChar w:fldCharType="separate"/>
        </w:r>
        <w:r w:rsidR="004F38BD">
          <w:t>1</w:t>
        </w:r>
        <w:r w:rsidR="004F38BD">
          <w:fldChar w:fldCharType="end"/>
        </w:r>
      </w:hyperlink>
    </w:p>
    <w:p w:rsidR="000879B3" w:rsidRDefault="009D3FFC">
      <w:pPr>
        <w:pStyle w:val="10"/>
        <w:tabs>
          <w:tab w:val="right" w:leader="dot" w:pos="9344"/>
        </w:tabs>
        <w:rPr>
          <w:rFonts w:asciiTheme="minorHAnsi" w:eastAsiaTheme="minorEastAsia" w:hAnsiTheme="minorHAnsi" w:cstheme="minorBidi"/>
          <w:szCs w:val="22"/>
        </w:rPr>
      </w:pPr>
      <w:hyperlink w:anchor="_Toc187242902" w:history="1">
        <w:r w:rsidR="004F38BD">
          <w:rPr>
            <w:rStyle w:val="affff7"/>
          </w:rPr>
          <w:t>3  术语和定义</w:t>
        </w:r>
        <w:r w:rsidR="004F38BD">
          <w:tab/>
        </w:r>
        <w:r w:rsidR="004F38BD">
          <w:fldChar w:fldCharType="begin"/>
        </w:r>
        <w:r w:rsidR="004F38BD">
          <w:instrText xml:space="preserve"> PAGEREF _Toc187242902 \h </w:instrText>
        </w:r>
        <w:r w:rsidR="004F38BD">
          <w:fldChar w:fldCharType="separate"/>
        </w:r>
        <w:r w:rsidR="004F38BD">
          <w:t>1</w:t>
        </w:r>
        <w:r w:rsidR="004F38BD">
          <w:fldChar w:fldCharType="end"/>
        </w:r>
      </w:hyperlink>
    </w:p>
    <w:p w:rsidR="000879B3" w:rsidRDefault="009D3FFC">
      <w:pPr>
        <w:pStyle w:val="10"/>
        <w:tabs>
          <w:tab w:val="right" w:leader="dot" w:pos="9344"/>
        </w:tabs>
        <w:rPr>
          <w:rFonts w:asciiTheme="minorHAnsi" w:eastAsiaTheme="minorEastAsia" w:hAnsiTheme="minorHAnsi" w:cstheme="minorBidi"/>
          <w:szCs w:val="22"/>
        </w:rPr>
      </w:pPr>
      <w:hyperlink w:anchor="_Toc187242903" w:history="1">
        <w:r w:rsidR="004F38BD">
          <w:rPr>
            <w:rStyle w:val="affff7"/>
          </w:rPr>
          <w:t>4  整备翻新的项目内容</w:t>
        </w:r>
        <w:r w:rsidR="004F38BD">
          <w:tab/>
        </w:r>
        <w:r w:rsidR="004F38BD">
          <w:fldChar w:fldCharType="begin"/>
        </w:r>
        <w:r w:rsidR="004F38BD">
          <w:instrText xml:space="preserve"> PAGEREF _Toc187242903 \h </w:instrText>
        </w:r>
        <w:r w:rsidR="004F38BD">
          <w:fldChar w:fldCharType="separate"/>
        </w:r>
        <w:r w:rsidR="004F38BD">
          <w:t>2</w:t>
        </w:r>
        <w:r w:rsidR="004F38BD">
          <w:fldChar w:fldCharType="end"/>
        </w:r>
      </w:hyperlink>
    </w:p>
    <w:p w:rsidR="000879B3" w:rsidRDefault="009D3FFC">
      <w:pPr>
        <w:pStyle w:val="10"/>
        <w:tabs>
          <w:tab w:val="right" w:leader="dot" w:pos="9344"/>
        </w:tabs>
        <w:rPr>
          <w:rFonts w:asciiTheme="minorHAnsi" w:eastAsiaTheme="minorEastAsia" w:hAnsiTheme="minorHAnsi" w:cstheme="minorBidi"/>
          <w:szCs w:val="22"/>
        </w:rPr>
      </w:pPr>
      <w:hyperlink w:anchor="_Toc187242904" w:history="1">
        <w:r w:rsidR="004F38BD">
          <w:rPr>
            <w:rStyle w:val="affff7"/>
          </w:rPr>
          <w:t>5  整备翻新的验收标准</w:t>
        </w:r>
        <w:r w:rsidR="004F38BD">
          <w:tab/>
        </w:r>
        <w:r w:rsidR="004F38BD">
          <w:fldChar w:fldCharType="begin"/>
        </w:r>
        <w:r w:rsidR="004F38BD">
          <w:instrText xml:space="preserve"> PAGEREF _Toc187242904 \h </w:instrText>
        </w:r>
        <w:r w:rsidR="004F38BD">
          <w:fldChar w:fldCharType="separate"/>
        </w:r>
        <w:r w:rsidR="004F38BD">
          <w:t>3</w:t>
        </w:r>
        <w:r w:rsidR="004F38BD">
          <w:fldChar w:fldCharType="end"/>
        </w:r>
      </w:hyperlink>
    </w:p>
    <w:p w:rsidR="000879B3" w:rsidRDefault="009D3FFC">
      <w:pPr>
        <w:pStyle w:val="10"/>
        <w:tabs>
          <w:tab w:val="right" w:leader="dot" w:pos="9344"/>
        </w:tabs>
        <w:rPr>
          <w:rFonts w:asciiTheme="minorHAnsi" w:eastAsiaTheme="minorEastAsia" w:hAnsiTheme="minorHAnsi" w:cstheme="minorBidi"/>
          <w:szCs w:val="22"/>
        </w:rPr>
      </w:pPr>
      <w:hyperlink w:anchor="_Toc187242905" w:history="1">
        <w:r w:rsidR="004F38BD">
          <w:rPr>
            <w:rStyle w:val="affff7"/>
          </w:rPr>
          <w:t>6  车辆翻新操作流程</w:t>
        </w:r>
        <w:r w:rsidR="004F38BD">
          <w:tab/>
        </w:r>
        <w:r w:rsidR="004F38BD">
          <w:fldChar w:fldCharType="begin"/>
        </w:r>
        <w:r w:rsidR="004F38BD">
          <w:instrText xml:space="preserve"> PAGEREF _Toc187242905 \h </w:instrText>
        </w:r>
        <w:r w:rsidR="004F38BD">
          <w:fldChar w:fldCharType="separate"/>
        </w:r>
        <w:r w:rsidR="004F38BD">
          <w:t>7</w:t>
        </w:r>
        <w:r w:rsidR="004F38BD">
          <w:fldChar w:fldCharType="end"/>
        </w:r>
      </w:hyperlink>
    </w:p>
    <w:p w:rsidR="000879B3" w:rsidRDefault="009D3FFC">
      <w:pPr>
        <w:pStyle w:val="10"/>
        <w:tabs>
          <w:tab w:val="right" w:leader="dot" w:pos="9344"/>
        </w:tabs>
        <w:rPr>
          <w:rFonts w:asciiTheme="minorHAnsi" w:eastAsiaTheme="minorEastAsia" w:hAnsiTheme="minorHAnsi" w:cstheme="minorBidi"/>
          <w:szCs w:val="22"/>
        </w:rPr>
      </w:pPr>
      <w:hyperlink w:anchor="_Toc187242906" w:history="1">
        <w:r w:rsidR="004F38BD">
          <w:rPr>
            <w:rStyle w:val="affff7"/>
          </w:rPr>
          <w:t>附录A（规范性）  汽车翻新服务流程</w:t>
        </w:r>
        <w:r w:rsidR="004F38BD">
          <w:tab/>
        </w:r>
        <w:r w:rsidR="004F38BD">
          <w:fldChar w:fldCharType="begin"/>
        </w:r>
        <w:r w:rsidR="004F38BD">
          <w:instrText xml:space="preserve"> PAGEREF _Toc187242906 \h </w:instrText>
        </w:r>
        <w:r w:rsidR="004F38BD">
          <w:fldChar w:fldCharType="separate"/>
        </w:r>
        <w:r w:rsidR="004F38BD">
          <w:t>10</w:t>
        </w:r>
        <w:r w:rsidR="004F38BD">
          <w:fldChar w:fldCharType="end"/>
        </w:r>
      </w:hyperlink>
    </w:p>
    <w:p w:rsidR="000879B3" w:rsidRDefault="009D3FFC">
      <w:pPr>
        <w:pStyle w:val="10"/>
        <w:tabs>
          <w:tab w:val="right" w:leader="dot" w:pos="9344"/>
        </w:tabs>
        <w:rPr>
          <w:rFonts w:asciiTheme="minorHAnsi" w:eastAsiaTheme="minorEastAsia" w:hAnsiTheme="minorHAnsi" w:cstheme="minorBidi"/>
          <w:szCs w:val="22"/>
        </w:rPr>
      </w:pPr>
      <w:hyperlink w:anchor="_Toc187242907" w:history="1">
        <w:r w:rsidR="004F38BD">
          <w:rPr>
            <w:rStyle w:val="affff7"/>
          </w:rPr>
          <w:t>附录B（资料性）  汽车翻新设备工具耗材劳保清单</w:t>
        </w:r>
        <w:r w:rsidR="004F38BD">
          <w:tab/>
        </w:r>
        <w:r w:rsidR="004F38BD">
          <w:fldChar w:fldCharType="begin"/>
        </w:r>
        <w:r w:rsidR="004F38BD">
          <w:instrText xml:space="preserve"> PAGEREF _Toc187242907 \h </w:instrText>
        </w:r>
        <w:r w:rsidR="004F38BD">
          <w:fldChar w:fldCharType="separate"/>
        </w:r>
        <w:r w:rsidR="004F38BD">
          <w:t>11</w:t>
        </w:r>
        <w:r w:rsidR="004F38BD">
          <w:fldChar w:fldCharType="end"/>
        </w:r>
      </w:hyperlink>
    </w:p>
    <w:p w:rsidR="000879B3" w:rsidRDefault="009D3FFC">
      <w:pPr>
        <w:pStyle w:val="10"/>
        <w:tabs>
          <w:tab w:val="right" w:leader="dot" w:pos="9344"/>
        </w:tabs>
        <w:rPr>
          <w:rFonts w:asciiTheme="minorHAnsi" w:eastAsiaTheme="minorEastAsia" w:hAnsiTheme="minorHAnsi" w:cstheme="minorBidi"/>
          <w:szCs w:val="22"/>
        </w:rPr>
      </w:pPr>
      <w:hyperlink w:anchor="_Toc187242908" w:history="1">
        <w:r w:rsidR="004F38BD">
          <w:rPr>
            <w:rStyle w:val="affff7"/>
          </w:rPr>
          <w:t>附录C（资料性）  整备翻新项目定额标准</w:t>
        </w:r>
        <w:r w:rsidR="004F38BD">
          <w:tab/>
        </w:r>
        <w:r w:rsidR="004F38BD">
          <w:fldChar w:fldCharType="begin"/>
        </w:r>
        <w:r w:rsidR="004F38BD">
          <w:instrText xml:space="preserve"> PAGEREF _Toc187242908 \h </w:instrText>
        </w:r>
        <w:r w:rsidR="004F38BD">
          <w:fldChar w:fldCharType="separate"/>
        </w:r>
        <w:r w:rsidR="004F38BD">
          <w:t>16</w:t>
        </w:r>
        <w:r w:rsidR="004F38BD">
          <w:fldChar w:fldCharType="end"/>
        </w:r>
      </w:hyperlink>
    </w:p>
    <w:p w:rsidR="000879B3" w:rsidRDefault="004F38BD">
      <w:pPr>
        <w:pStyle w:val="affffff6"/>
        <w:spacing w:after="360"/>
        <w:sectPr w:rsidR="000879B3">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0879B3" w:rsidRDefault="004F38BD">
      <w:pPr>
        <w:pStyle w:val="a6"/>
        <w:spacing w:before="900" w:after="360"/>
      </w:pPr>
      <w:bookmarkStart w:id="28" w:name="_Toc187242899"/>
      <w:bookmarkStart w:id="29" w:name="BookMark2"/>
      <w:bookmarkEnd w:id="20"/>
      <w:r>
        <w:rPr>
          <w:spacing w:val="320"/>
        </w:rPr>
        <w:lastRenderedPageBreak/>
        <w:t>前</w:t>
      </w:r>
      <w:r>
        <w:t>言</w:t>
      </w:r>
      <w:bookmarkEnd w:id="21"/>
      <w:bookmarkEnd w:id="22"/>
      <w:bookmarkEnd w:id="23"/>
      <w:bookmarkEnd w:id="24"/>
      <w:bookmarkEnd w:id="25"/>
      <w:bookmarkEnd w:id="26"/>
      <w:bookmarkEnd w:id="27"/>
      <w:bookmarkEnd w:id="28"/>
    </w:p>
    <w:p w:rsidR="000879B3" w:rsidRDefault="004F38BD">
      <w:pPr>
        <w:pStyle w:val="afffff1"/>
        <w:ind w:firstLine="420"/>
      </w:pPr>
      <w:r>
        <w:rPr>
          <w:rFonts w:hint="eastAsia"/>
        </w:rPr>
        <w:t>本文件按照GB/T 1.1—2020《标准化工作导则  第1部分：标准化文件的结构和起草规则》的规定起草。</w:t>
      </w:r>
    </w:p>
    <w:p w:rsidR="000879B3" w:rsidRDefault="004F38BD">
      <w:pPr>
        <w:pStyle w:val="afffff1"/>
        <w:ind w:firstLine="420"/>
      </w:pPr>
      <w:r>
        <w:rPr>
          <w:rFonts w:hAnsi="宋体" w:hint="eastAsia"/>
        </w:rPr>
        <w:t>请注意本文件的某些内容可能涉及专利。本文件的发布机构不承担识别专利的责任</w:t>
      </w:r>
      <w:r>
        <w:rPr>
          <w:rFonts w:hint="eastAsia"/>
        </w:rPr>
        <w:t>。</w:t>
      </w:r>
    </w:p>
    <w:p w:rsidR="000879B3" w:rsidRDefault="004F38BD">
      <w:pPr>
        <w:pStyle w:val="afffff1"/>
        <w:ind w:firstLine="420"/>
      </w:pPr>
      <w:r>
        <w:rPr>
          <w:rFonts w:hint="eastAsia"/>
        </w:rPr>
        <w:t>本文件由北京联席荟咨询服务有限公司提出。</w:t>
      </w:r>
    </w:p>
    <w:p w:rsidR="000879B3" w:rsidRDefault="004F38BD">
      <w:pPr>
        <w:pStyle w:val="afffff1"/>
        <w:ind w:firstLine="420"/>
      </w:pPr>
      <w:r>
        <w:rPr>
          <w:rFonts w:hint="eastAsia"/>
        </w:rPr>
        <w:t>本文件由中国汽车工业协会归口。</w:t>
      </w:r>
    </w:p>
    <w:p w:rsidR="000879B3" w:rsidRDefault="004F38BD">
      <w:pPr>
        <w:pStyle w:val="afffff1"/>
        <w:ind w:firstLine="420"/>
      </w:pPr>
      <w:r>
        <w:rPr>
          <w:rFonts w:hint="eastAsia"/>
        </w:rPr>
        <w:t>本文件起草单位：北京联席荟咨询服务有限公司、浙江极氪智能科技有限公司、重庆长安汽车股份有限公司、上海上汽大众汽车销售有限公司、蔚来汽车销售服务有限公司、北京中润发汽车销售有限公司、</w:t>
      </w:r>
      <w:r>
        <w:t>临沂远通霸尔肯汽车整备有限公司</w:t>
      </w:r>
      <w:r>
        <w:rPr>
          <w:rFonts w:hint="eastAsia"/>
        </w:rPr>
        <w:t>、车贝信息技术（北京）有限公司、正车互联（北京）信息科技有限公司。</w:t>
      </w:r>
    </w:p>
    <w:p w:rsidR="000879B3" w:rsidRDefault="004F38BD">
      <w:pPr>
        <w:pStyle w:val="afffff1"/>
        <w:ind w:firstLine="420"/>
      </w:pPr>
      <w:r>
        <w:rPr>
          <w:rFonts w:hint="eastAsia"/>
        </w:rPr>
        <w:t>本文件主要起草人：任玉凯，何文欣，张文平，</w:t>
      </w:r>
      <w:r w:rsidR="001C5236">
        <w:rPr>
          <w:rFonts w:hint="eastAsia"/>
        </w:rPr>
        <w:t>孙超</w:t>
      </w:r>
      <w:r>
        <w:rPr>
          <w:rFonts w:hint="eastAsia"/>
        </w:rPr>
        <w:t>，孔华，潘俊，翟海杰，张彬，王洪雷，代红，赵霞</w:t>
      </w:r>
      <w:bookmarkStart w:id="30" w:name="_GoBack"/>
      <w:bookmarkEnd w:id="30"/>
      <w:r>
        <w:rPr>
          <w:rFonts w:hint="eastAsia"/>
        </w:rPr>
        <w:t>。</w:t>
      </w:r>
    </w:p>
    <w:p w:rsidR="000879B3" w:rsidRPr="001C5236" w:rsidRDefault="000879B3">
      <w:pPr>
        <w:pStyle w:val="afffff1"/>
        <w:ind w:firstLine="420"/>
        <w:sectPr w:rsidR="000879B3" w:rsidRPr="001C5236">
          <w:pgSz w:w="11906" w:h="16838"/>
          <w:pgMar w:top="1928" w:right="1134" w:bottom="1134" w:left="1134" w:header="1418" w:footer="1134" w:gutter="284"/>
          <w:pgNumType w:fmt="upperRoman"/>
          <w:cols w:space="425"/>
          <w:formProt w:val="0"/>
          <w:docGrid w:linePitch="312"/>
        </w:sectPr>
      </w:pPr>
    </w:p>
    <w:p w:rsidR="000879B3" w:rsidRDefault="000879B3">
      <w:pPr>
        <w:spacing w:line="20" w:lineRule="exact"/>
        <w:jc w:val="center"/>
        <w:rPr>
          <w:rFonts w:ascii="黑体" w:eastAsia="黑体" w:hAnsi="黑体"/>
          <w:sz w:val="32"/>
          <w:szCs w:val="32"/>
        </w:rPr>
      </w:pPr>
      <w:bookmarkStart w:id="31" w:name="BookMark4"/>
      <w:bookmarkEnd w:id="29"/>
    </w:p>
    <w:p w:rsidR="000879B3" w:rsidRDefault="000879B3">
      <w:pPr>
        <w:spacing w:line="20" w:lineRule="exact"/>
        <w:jc w:val="center"/>
        <w:rPr>
          <w:rFonts w:ascii="黑体" w:eastAsia="黑体" w:hAnsi="黑体"/>
          <w:sz w:val="32"/>
          <w:szCs w:val="32"/>
        </w:rPr>
      </w:pPr>
    </w:p>
    <w:bookmarkStart w:id="32" w:name="NEW_STAND_NAME" w:displacedByCustomXml="next"/>
    <w:sdt>
      <w:sdtPr>
        <w:tag w:val="NEW_STAND_NAME"/>
        <w:id w:val="595910757"/>
        <w:lock w:val="sdtLocked"/>
        <w:placeholder>
          <w:docPart w:val="F5FC5FD69F7A4010A749390AF1DBD130"/>
        </w:placeholder>
      </w:sdtPr>
      <w:sdtEndPr/>
      <w:sdtContent>
        <w:p w:rsidR="000879B3" w:rsidRDefault="004F38BD">
          <w:pPr>
            <w:pStyle w:val="afffffffff4"/>
            <w:spacing w:beforeLines="1" w:before="2" w:afterLines="220" w:after="528"/>
          </w:pPr>
          <w:r>
            <w:rPr>
              <w:rFonts w:hint="eastAsia"/>
            </w:rPr>
            <w:t>品牌认证二手车车辆整备翻新技术规范</w:t>
          </w:r>
        </w:p>
      </w:sdtContent>
    </w:sdt>
    <w:p w:rsidR="000879B3" w:rsidRDefault="004F38BD">
      <w:pPr>
        <w:pStyle w:val="affc"/>
        <w:spacing w:before="240" w:after="240"/>
      </w:pPr>
      <w:bookmarkStart w:id="33" w:name="_Toc167203772"/>
      <w:bookmarkStart w:id="34" w:name="_Toc186543664"/>
      <w:bookmarkStart w:id="35" w:name="_Toc186543703"/>
      <w:bookmarkStart w:id="36" w:name="_Toc24884211"/>
      <w:bookmarkStart w:id="37" w:name="_Toc26648465"/>
      <w:bookmarkStart w:id="38" w:name="_Toc167203717"/>
      <w:bookmarkStart w:id="39" w:name="_Toc26986530"/>
      <w:bookmarkStart w:id="40" w:name="_Toc186547257"/>
      <w:bookmarkStart w:id="41" w:name="_Toc187242900"/>
      <w:bookmarkStart w:id="42" w:name="_Toc17233325"/>
      <w:bookmarkStart w:id="43" w:name="_Toc26718930"/>
      <w:bookmarkStart w:id="44" w:name="_Toc165994369"/>
      <w:bookmarkStart w:id="45" w:name="_Toc26986771"/>
      <w:bookmarkStart w:id="46" w:name="_Toc167375296"/>
      <w:bookmarkStart w:id="47" w:name="_Toc24884218"/>
      <w:bookmarkStart w:id="48" w:name="_Toc97192964"/>
      <w:bookmarkStart w:id="49" w:name="_Toc17233333"/>
      <w:bookmarkEnd w:id="32"/>
      <w:r>
        <w:rPr>
          <w:rFonts w:hint="eastAsia"/>
        </w:rPr>
        <w:t>范围</w:t>
      </w:r>
      <w:bookmarkStart w:id="50" w:name="_Toc26648466"/>
      <w:bookmarkStart w:id="51" w:name="_Toc17233326"/>
      <w:bookmarkStart w:id="52" w:name="_Toc17233334"/>
      <w:bookmarkStart w:id="53" w:name="_Toc24884212"/>
      <w:bookmarkStart w:id="54" w:name="_Toc2488421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879B3" w:rsidRDefault="004F38BD">
      <w:pPr>
        <w:pStyle w:val="afffff1"/>
        <w:ind w:firstLine="420"/>
      </w:pPr>
      <w:r>
        <w:rPr>
          <w:rFonts w:hint="eastAsia"/>
        </w:rPr>
        <w:t>本文件规定了</w:t>
      </w:r>
      <w:r>
        <w:t>乘用车生产企业确立二手车整备翻新</w:t>
      </w:r>
      <w:r>
        <w:rPr>
          <w:rFonts w:hint="eastAsia"/>
        </w:rPr>
        <w:t>修复</w:t>
      </w:r>
      <w:r>
        <w:t>项目、整备翻新</w:t>
      </w:r>
      <w:r>
        <w:rPr>
          <w:rFonts w:hint="eastAsia"/>
        </w:rPr>
        <w:t>修复方法</w:t>
      </w:r>
      <w:r>
        <w:t>及操作流程。</w:t>
      </w:r>
    </w:p>
    <w:p w:rsidR="000879B3" w:rsidRDefault="004F38BD">
      <w:pPr>
        <w:pStyle w:val="afffff1"/>
        <w:ind w:firstLine="420"/>
      </w:pPr>
      <w:r>
        <w:rPr>
          <w:rFonts w:hint="eastAsia"/>
        </w:rPr>
        <w:t>本文件适用于二手燃油车、混合动力车和电动车的整备翻新。</w:t>
      </w:r>
    </w:p>
    <w:p w:rsidR="000879B3" w:rsidRDefault="004F38BD">
      <w:pPr>
        <w:pStyle w:val="affc"/>
        <w:spacing w:before="240" w:after="240"/>
      </w:pPr>
      <w:bookmarkStart w:id="55" w:name="_Toc26986772"/>
      <w:bookmarkStart w:id="56" w:name="_Toc186543665"/>
      <w:bookmarkStart w:id="57" w:name="_Toc186547258"/>
      <w:bookmarkStart w:id="58" w:name="_Toc187242901"/>
      <w:bookmarkStart w:id="59" w:name="_Toc26718931"/>
      <w:bookmarkStart w:id="60" w:name="_Toc97192965"/>
      <w:bookmarkStart w:id="61" w:name="_Toc186543704"/>
      <w:bookmarkStart w:id="62" w:name="_Toc167203718"/>
      <w:bookmarkStart w:id="63" w:name="_Toc167203773"/>
      <w:bookmarkStart w:id="64" w:name="_Toc167375297"/>
      <w:bookmarkStart w:id="65" w:name="_Toc26986531"/>
      <w:bookmarkStart w:id="66" w:name="_Toc165994370"/>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sdt>
      <w:sdtPr>
        <w:rPr>
          <w:rFonts w:hint="eastAsia"/>
        </w:rPr>
        <w:id w:val="715848253"/>
        <w:placeholder>
          <w:docPart w:val="767FCB4CCA024D36B6B4F90AA50E957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879B3" w:rsidRDefault="004F38BD">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879B3" w:rsidRDefault="004F38BD">
      <w:pPr>
        <w:pStyle w:val="afffff1"/>
        <w:ind w:firstLine="420"/>
      </w:pPr>
      <w:r>
        <w:rPr>
          <w:rFonts w:hint="eastAsia"/>
        </w:rPr>
        <w:t>GB/T 5624 汽车维修术语</w:t>
      </w:r>
    </w:p>
    <w:p w:rsidR="000879B3" w:rsidRDefault="004F38BD">
      <w:pPr>
        <w:pStyle w:val="afffff1"/>
        <w:ind w:firstLine="420"/>
      </w:pPr>
      <w:r>
        <w:rPr>
          <w:rFonts w:hint="eastAsia"/>
        </w:rPr>
        <w:t>GB/T 18344 汽车维护、检测、诊断技术规范</w:t>
      </w:r>
    </w:p>
    <w:p w:rsidR="000879B3" w:rsidRDefault="004F38BD">
      <w:pPr>
        <w:pStyle w:val="affc"/>
        <w:spacing w:before="240" w:after="240"/>
      </w:pPr>
      <w:bookmarkStart w:id="67" w:name="_Toc167203719"/>
      <w:bookmarkStart w:id="68" w:name="_Toc186543666"/>
      <w:bookmarkStart w:id="69" w:name="_Toc165994371"/>
      <w:bookmarkStart w:id="70" w:name="_Toc97192966"/>
      <w:bookmarkStart w:id="71" w:name="_Toc187242902"/>
      <w:bookmarkStart w:id="72" w:name="_Toc186547259"/>
      <w:bookmarkStart w:id="73" w:name="_Toc167203774"/>
      <w:bookmarkStart w:id="74" w:name="_Toc186543705"/>
      <w:bookmarkStart w:id="75" w:name="_Toc167375298"/>
      <w:r>
        <w:rPr>
          <w:rFonts w:hint="eastAsia"/>
          <w:szCs w:val="21"/>
        </w:rPr>
        <w:t>术语和定义</w:t>
      </w:r>
      <w:bookmarkEnd w:id="67"/>
      <w:bookmarkEnd w:id="68"/>
      <w:bookmarkEnd w:id="69"/>
      <w:bookmarkEnd w:id="70"/>
      <w:bookmarkEnd w:id="71"/>
      <w:bookmarkEnd w:id="72"/>
      <w:bookmarkEnd w:id="73"/>
      <w:bookmarkEnd w:id="74"/>
      <w:bookmarkEnd w:id="75"/>
    </w:p>
    <w:bookmarkStart w:id="76" w:name="_Toc26986532" w:displacedByCustomXml="next"/>
    <w:bookmarkEnd w:id="76" w:displacedByCustomXml="next"/>
    <w:sdt>
      <w:sdtPr>
        <w:rPr>
          <w:color w:val="000000" w:themeColor="text1"/>
        </w:rPr>
        <w:id w:val="-1909835108"/>
        <w:placeholder>
          <w:docPart w:val="8EAEBE7811CD4764853EF7E9D735010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879B3" w:rsidRDefault="004F38BD">
          <w:pPr>
            <w:pStyle w:val="afffff1"/>
            <w:ind w:firstLine="420"/>
          </w:pPr>
          <w:r>
            <w:rPr>
              <w:rFonts w:hint="eastAsia"/>
              <w:color w:val="000000" w:themeColor="text1"/>
            </w:rPr>
            <w:t>GB/T 5624、GB/T 18344</w:t>
          </w:r>
          <w:r>
            <w:rPr>
              <w:color w:val="000000" w:themeColor="text1"/>
            </w:rPr>
            <w:t>界定的以及下列术语和定义适用于本文件。</w:t>
          </w:r>
        </w:p>
      </w:sdtContent>
    </w:sdt>
    <w:p w:rsidR="000879B3" w:rsidRDefault="000879B3">
      <w:pPr>
        <w:pStyle w:val="affd"/>
        <w:spacing w:before="120" w:after="120"/>
      </w:pPr>
      <w:bookmarkStart w:id="77" w:name="_Toc186543667"/>
      <w:bookmarkEnd w:id="77"/>
    </w:p>
    <w:p w:rsidR="000879B3" w:rsidRDefault="004F38BD">
      <w:pPr>
        <w:pStyle w:val="affd"/>
        <w:numPr>
          <w:ilvl w:val="0"/>
          <w:numId w:val="0"/>
        </w:numPr>
        <w:spacing w:before="120" w:after="120"/>
        <w:ind w:left="426"/>
      </w:pPr>
      <w:bookmarkStart w:id="78" w:name="_Toc167203727"/>
      <w:bookmarkStart w:id="79" w:name="_Toc186543668"/>
      <w:r>
        <w:rPr>
          <w:rFonts w:hint="eastAsia"/>
        </w:rPr>
        <w:t xml:space="preserve">二手车 </w:t>
      </w:r>
      <w:r>
        <w:t xml:space="preserve"> </w:t>
      </w:r>
      <w:r>
        <w:rPr>
          <w:rFonts w:hint="eastAsia"/>
        </w:rPr>
        <w:t>pre-owned vehicle</w:t>
      </w:r>
      <w:bookmarkEnd w:id="78"/>
      <w:bookmarkEnd w:id="79"/>
    </w:p>
    <w:p w:rsidR="000879B3" w:rsidRDefault="004F38BD">
      <w:pPr>
        <w:pStyle w:val="afffff1"/>
        <w:ind w:firstLine="420"/>
      </w:pPr>
      <w:r>
        <w:rPr>
          <w:rFonts w:hint="eastAsia"/>
        </w:rPr>
        <w:t>自办理完国家注册登记手续到达到国家强制报废标准之前进行交易并转移所有权的车辆。</w:t>
      </w:r>
    </w:p>
    <w:p w:rsidR="000879B3" w:rsidRDefault="000879B3">
      <w:pPr>
        <w:pStyle w:val="affd"/>
        <w:spacing w:before="120" w:after="120"/>
      </w:pPr>
      <w:bookmarkStart w:id="80" w:name="_Toc186543669"/>
      <w:bookmarkEnd w:id="80"/>
    </w:p>
    <w:p w:rsidR="000879B3" w:rsidRDefault="004F38BD">
      <w:pPr>
        <w:pStyle w:val="affd"/>
        <w:numPr>
          <w:ilvl w:val="0"/>
          <w:numId w:val="0"/>
        </w:numPr>
        <w:spacing w:before="120" w:after="120"/>
        <w:ind w:left="426"/>
      </w:pPr>
      <w:bookmarkStart w:id="81" w:name="_Toc167203729"/>
      <w:bookmarkStart w:id="82" w:name="_Toc186543670"/>
      <w:r>
        <w:rPr>
          <w:rFonts w:hint="eastAsia"/>
        </w:rPr>
        <w:t>品牌认证二手车b</w:t>
      </w:r>
      <w:r>
        <w:rPr>
          <w:rFonts w:hint="eastAsia"/>
          <w:szCs w:val="21"/>
        </w:rPr>
        <w:t>rand certified pre-owned vehicle</w:t>
      </w:r>
      <w:bookmarkEnd w:id="81"/>
      <w:bookmarkEnd w:id="82"/>
    </w:p>
    <w:p w:rsidR="000879B3" w:rsidRDefault="004F38BD">
      <w:pPr>
        <w:pStyle w:val="afffff1"/>
        <w:ind w:firstLine="420"/>
      </w:pPr>
      <w:r>
        <w:rPr>
          <w:rFonts w:hint="eastAsia"/>
        </w:rPr>
        <w:t>通过了汽车生产企业认可、并享受质量保证的本品牌在用车辆。</w:t>
      </w:r>
    </w:p>
    <w:p w:rsidR="000879B3" w:rsidRDefault="000879B3">
      <w:pPr>
        <w:pStyle w:val="affd"/>
        <w:spacing w:before="120" w:after="120"/>
      </w:pPr>
      <w:bookmarkStart w:id="83" w:name="_Toc167203732"/>
      <w:bookmarkStart w:id="84" w:name="_Toc167203730"/>
      <w:bookmarkStart w:id="85" w:name="_Toc186543671"/>
      <w:bookmarkEnd w:id="83"/>
      <w:bookmarkEnd w:id="84"/>
      <w:bookmarkEnd w:id="85"/>
    </w:p>
    <w:p w:rsidR="000879B3" w:rsidRDefault="004F38BD">
      <w:pPr>
        <w:pStyle w:val="affd"/>
        <w:numPr>
          <w:ilvl w:val="0"/>
          <w:numId w:val="0"/>
        </w:numPr>
        <w:spacing w:before="120" w:after="120"/>
        <w:ind w:left="426"/>
      </w:pPr>
      <w:bookmarkStart w:id="86" w:name="_Toc167203733"/>
      <w:bookmarkStart w:id="87" w:name="_Toc186543672"/>
      <w:r>
        <w:rPr>
          <w:rFonts w:hint="eastAsia"/>
        </w:rPr>
        <w:t xml:space="preserve">整备翻新 </w:t>
      </w:r>
      <w:r>
        <w:t xml:space="preserve"> </w:t>
      </w:r>
      <w:r>
        <w:rPr>
          <w:rFonts w:hint="eastAsia"/>
        </w:rPr>
        <w:t>vehicle r</w:t>
      </w:r>
      <w:r>
        <w:t>efurbishment</w:t>
      </w:r>
      <w:bookmarkEnd w:id="86"/>
      <w:bookmarkEnd w:id="87"/>
    </w:p>
    <w:p w:rsidR="000879B3" w:rsidRDefault="004F38BD">
      <w:pPr>
        <w:pStyle w:val="afffff1"/>
        <w:ind w:firstLine="420"/>
      </w:pPr>
      <w:r>
        <w:rPr>
          <w:rFonts w:hint="eastAsia"/>
        </w:rPr>
        <w:t>针对待售二手车进行的修复工作的统称，包括机修、聪明维修、翻新、手续准备等，旨在消除车辆的故障、瑕疵和损伤，补充车辆手续，确保车辆随时可售。</w:t>
      </w:r>
    </w:p>
    <w:p w:rsidR="000879B3" w:rsidRDefault="000879B3">
      <w:pPr>
        <w:pStyle w:val="affd"/>
        <w:spacing w:before="120" w:after="120"/>
      </w:pPr>
      <w:bookmarkStart w:id="88" w:name="_Toc167203734"/>
      <w:bookmarkStart w:id="89" w:name="_Toc186543673"/>
      <w:bookmarkEnd w:id="88"/>
      <w:bookmarkEnd w:id="89"/>
    </w:p>
    <w:p w:rsidR="000879B3" w:rsidRDefault="004F38BD">
      <w:pPr>
        <w:pStyle w:val="affd"/>
        <w:numPr>
          <w:ilvl w:val="0"/>
          <w:numId w:val="0"/>
        </w:numPr>
        <w:spacing w:before="120" w:after="120"/>
        <w:ind w:left="426"/>
      </w:pPr>
      <w:bookmarkStart w:id="90" w:name="_Toc167203736"/>
      <w:bookmarkStart w:id="91" w:name="_Toc186543674"/>
      <w:bookmarkStart w:id="92" w:name="_Toc167203735"/>
      <w:bookmarkEnd w:id="90"/>
      <w:r>
        <w:rPr>
          <w:rFonts w:hint="eastAsia"/>
        </w:rPr>
        <w:t>车辆修复  vehicle repair</w:t>
      </w:r>
      <w:bookmarkEnd w:id="91"/>
      <w:bookmarkEnd w:id="92"/>
    </w:p>
    <w:p w:rsidR="000879B3" w:rsidRDefault="004F38BD">
      <w:pPr>
        <w:pStyle w:val="afffff1"/>
        <w:ind w:firstLine="420"/>
      </w:pPr>
      <w:r>
        <w:t>涵盖所有与二手车上架前处理工作相关内容</w:t>
      </w:r>
      <w:r>
        <w:rPr>
          <w:rFonts w:hint="eastAsia"/>
        </w:rPr>
        <w:t>，包括车辆维修、聪明维修、车辆翻新。</w:t>
      </w:r>
    </w:p>
    <w:p w:rsidR="000879B3" w:rsidRDefault="000879B3">
      <w:pPr>
        <w:pStyle w:val="affd"/>
        <w:spacing w:before="120" w:after="120"/>
      </w:pPr>
      <w:bookmarkStart w:id="93" w:name="_Toc186543675"/>
      <w:bookmarkEnd w:id="93"/>
    </w:p>
    <w:p w:rsidR="000879B3" w:rsidRDefault="004F38BD">
      <w:pPr>
        <w:pStyle w:val="affd"/>
        <w:numPr>
          <w:ilvl w:val="0"/>
          <w:numId w:val="0"/>
        </w:numPr>
        <w:spacing w:before="120" w:after="120"/>
        <w:ind w:left="426"/>
      </w:pPr>
      <w:bookmarkStart w:id="94" w:name="_Toc186543676"/>
      <w:r>
        <w:rPr>
          <w:rFonts w:hint="eastAsia"/>
        </w:rPr>
        <w:t>聪明维修  smart repair</w:t>
      </w:r>
      <w:bookmarkEnd w:id="94"/>
    </w:p>
    <w:p w:rsidR="000879B3" w:rsidRDefault="004F38BD">
      <w:pPr>
        <w:pStyle w:val="afffff1"/>
        <w:ind w:firstLine="420"/>
      </w:pPr>
      <w:r>
        <w:rPr>
          <w:rFonts w:hint="eastAsia"/>
        </w:rPr>
        <w:t>一种介于维修和清洗之间的车辆修复工艺，主要针对程度不深的中小面积损伤，以修复、还原为主，不涉及零备件更换。具有成本低、时效快、保持车辆原本状态的优势。</w:t>
      </w:r>
    </w:p>
    <w:p w:rsidR="000879B3" w:rsidRDefault="000879B3">
      <w:pPr>
        <w:pStyle w:val="affd"/>
        <w:spacing w:before="120" w:after="120"/>
      </w:pPr>
      <w:bookmarkStart w:id="95" w:name="_Toc186543677"/>
      <w:bookmarkEnd w:id="95"/>
    </w:p>
    <w:p w:rsidR="000879B3" w:rsidRDefault="004F38BD">
      <w:pPr>
        <w:pStyle w:val="affd"/>
        <w:numPr>
          <w:ilvl w:val="0"/>
          <w:numId w:val="0"/>
        </w:numPr>
        <w:spacing w:before="120" w:after="120"/>
        <w:ind w:left="426"/>
      </w:pPr>
      <w:bookmarkStart w:id="96" w:name="_Toc186543678"/>
      <w:r>
        <w:rPr>
          <w:rFonts w:hint="eastAsia"/>
        </w:rPr>
        <w:t>车辆翻新 vehicle reconditioning</w:t>
      </w:r>
      <w:bookmarkEnd w:id="96"/>
    </w:p>
    <w:p w:rsidR="000879B3" w:rsidRDefault="004F38BD">
      <w:pPr>
        <w:pStyle w:val="afffff1"/>
        <w:ind w:firstLine="420"/>
      </w:pPr>
      <w:r>
        <w:rPr>
          <w:rFonts w:hint="eastAsia"/>
        </w:rPr>
        <w:t>针对待售二手车进行的外观清洁、养护工作的统称，旨在消除车辆的前任车主使用痕迹，并延长关键外观部件的使用寿命。</w:t>
      </w:r>
    </w:p>
    <w:p w:rsidR="000879B3" w:rsidRDefault="000879B3">
      <w:pPr>
        <w:pStyle w:val="afffff1"/>
        <w:ind w:firstLine="420"/>
      </w:pPr>
    </w:p>
    <w:p w:rsidR="000879B3" w:rsidRDefault="000879B3">
      <w:pPr>
        <w:pStyle w:val="affd"/>
        <w:spacing w:before="120" w:after="120"/>
      </w:pPr>
      <w:bookmarkStart w:id="97" w:name="_Toc186543679"/>
      <w:bookmarkEnd w:id="97"/>
    </w:p>
    <w:p w:rsidR="000879B3" w:rsidRDefault="004F38BD">
      <w:pPr>
        <w:pStyle w:val="affd"/>
        <w:numPr>
          <w:ilvl w:val="0"/>
          <w:numId w:val="0"/>
        </w:numPr>
        <w:spacing w:before="120" w:after="120"/>
        <w:ind w:left="426"/>
      </w:pPr>
      <w:bookmarkStart w:id="98" w:name="_Toc186543680"/>
      <w:r>
        <w:rPr>
          <w:rFonts w:hint="eastAsia"/>
        </w:rPr>
        <w:t>电动汽车  electric vehicle</w:t>
      </w:r>
      <w:bookmarkEnd w:id="98"/>
    </w:p>
    <w:p w:rsidR="000879B3" w:rsidRDefault="004F38BD">
      <w:pPr>
        <w:pStyle w:val="afffff1"/>
        <w:ind w:firstLine="420"/>
      </w:pPr>
      <w:r>
        <w:rPr>
          <w:rFonts w:hint="eastAsia"/>
        </w:rPr>
        <w:t>驱动能量完全由电能提供的，由电机驱动的汽车。电机的驱动电能来源于车载可充电储能系统或其它能量储存装置。</w:t>
      </w:r>
    </w:p>
    <w:p w:rsidR="000879B3" w:rsidRDefault="000879B3">
      <w:pPr>
        <w:pStyle w:val="affd"/>
        <w:spacing w:before="120" w:after="120"/>
      </w:pPr>
      <w:bookmarkStart w:id="99" w:name="_Toc186543681"/>
      <w:bookmarkStart w:id="100" w:name="_Toc167203738"/>
      <w:bookmarkEnd w:id="99"/>
    </w:p>
    <w:p w:rsidR="000879B3" w:rsidRDefault="004F38BD">
      <w:pPr>
        <w:pStyle w:val="affd"/>
        <w:numPr>
          <w:ilvl w:val="0"/>
          <w:numId w:val="0"/>
        </w:numPr>
        <w:spacing w:before="120" w:after="120"/>
        <w:ind w:left="426"/>
      </w:pPr>
      <w:bookmarkStart w:id="101" w:name="_Toc186543682"/>
      <w:r>
        <w:rPr>
          <w:rFonts w:hint="eastAsia"/>
        </w:rPr>
        <w:t xml:space="preserve">二手车鉴定评估师 </w:t>
      </w:r>
      <w:r>
        <w:t xml:space="preserve"> </w:t>
      </w:r>
      <w:r>
        <w:rPr>
          <w:rFonts w:hint="eastAsia"/>
        </w:rPr>
        <w:t>pre-owned vehicle Appraiser</w:t>
      </w:r>
      <w:bookmarkEnd w:id="100"/>
      <w:bookmarkEnd w:id="101"/>
    </w:p>
    <w:p w:rsidR="000879B3" w:rsidRDefault="004F38BD">
      <w:pPr>
        <w:pStyle w:val="afffff1"/>
        <w:ind w:firstLine="420"/>
      </w:pPr>
      <w:r>
        <w:rPr>
          <w:rFonts w:hint="eastAsia"/>
        </w:rPr>
        <w:t>依法取得国家指定机构颁发的二手车鉴定评估师岗位技能证书，且从事机动车评估鉴定工作的人员。</w:t>
      </w:r>
    </w:p>
    <w:p w:rsidR="000879B3" w:rsidRDefault="004F38BD">
      <w:pPr>
        <w:pStyle w:val="affc"/>
        <w:spacing w:before="240" w:after="240"/>
      </w:pPr>
      <w:bookmarkStart w:id="102" w:name="_Toc167375300"/>
      <w:bookmarkStart w:id="103" w:name="_Toc167203776"/>
      <w:bookmarkStart w:id="104" w:name="_Toc167203740"/>
      <w:bookmarkStart w:id="105" w:name="_Toc186547260"/>
      <w:bookmarkStart w:id="106" w:name="_Toc186543683"/>
      <w:bookmarkStart w:id="107" w:name="_Toc186543706"/>
      <w:bookmarkStart w:id="108" w:name="_Toc187242903"/>
      <w:r>
        <w:rPr>
          <w:rFonts w:hint="eastAsia"/>
        </w:rPr>
        <w:t>整备翻新修复项目</w:t>
      </w:r>
      <w:bookmarkEnd w:id="102"/>
      <w:bookmarkEnd w:id="103"/>
      <w:bookmarkEnd w:id="104"/>
      <w:bookmarkEnd w:id="105"/>
      <w:bookmarkEnd w:id="106"/>
      <w:bookmarkEnd w:id="107"/>
      <w:bookmarkEnd w:id="108"/>
    </w:p>
    <w:p w:rsidR="000879B3" w:rsidRDefault="004F38BD">
      <w:pPr>
        <w:pStyle w:val="afffff1"/>
        <w:ind w:firstLine="420"/>
        <w:rPr>
          <w:strike/>
          <w:color w:val="000000" w:themeColor="text1"/>
        </w:rPr>
      </w:pPr>
      <w:r>
        <w:rPr>
          <w:rFonts w:hint="eastAsia"/>
        </w:rPr>
        <w:t>从车辆的机电维修、配件整备、车辆修复（包括聪明维修）及车辆翻新养护四个类别对整备翻新项目进行分类，使修复后的二手车是一辆技术状态良好、驾乘体验突出、彻底消除前任车主痕迹的车辆。车辆整备翻新修复项目见表1，整备翻新项目定额标准见附录C。</w:t>
      </w:r>
    </w:p>
    <w:p w:rsidR="000879B3" w:rsidRDefault="004F38BD">
      <w:pPr>
        <w:pStyle w:val="aff2"/>
        <w:spacing w:before="120" w:after="120"/>
      </w:pPr>
      <w:r>
        <w:rPr>
          <w:rFonts w:hint="eastAsia"/>
        </w:rPr>
        <w:t>车辆整备翻新修复项目</w:t>
      </w:r>
    </w:p>
    <w:tbl>
      <w:tblPr>
        <w:tblStyle w:val="affff3"/>
        <w:tblW w:w="947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55"/>
        <w:gridCol w:w="2387"/>
        <w:gridCol w:w="3277"/>
        <w:gridCol w:w="2757"/>
      </w:tblGrid>
      <w:tr w:rsidR="000879B3">
        <w:trPr>
          <w:trHeight w:val="329"/>
          <w:tblHeader/>
          <w:jc w:val="center"/>
        </w:trPr>
        <w:tc>
          <w:tcPr>
            <w:tcW w:w="1055" w:type="dxa"/>
            <w:tcBorders>
              <w:top w:val="single" w:sz="8" w:space="0" w:color="auto"/>
              <w:bottom w:val="single" w:sz="8" w:space="0" w:color="auto"/>
            </w:tcBorders>
            <w:shd w:val="clear" w:color="auto" w:fill="auto"/>
            <w:vAlign w:val="center"/>
          </w:tcPr>
          <w:p w:rsidR="000879B3" w:rsidRDefault="004F38BD">
            <w:pPr>
              <w:pStyle w:val="afffffffff5"/>
              <w:spacing w:line="276" w:lineRule="auto"/>
              <w:rPr>
                <w:rFonts w:hAnsi="宋体"/>
                <w:szCs w:val="18"/>
              </w:rPr>
            </w:pPr>
            <w:r>
              <w:rPr>
                <w:rFonts w:hAnsi="宋体" w:hint="eastAsia"/>
                <w:szCs w:val="18"/>
              </w:rPr>
              <w:t>编号</w:t>
            </w:r>
          </w:p>
        </w:tc>
        <w:tc>
          <w:tcPr>
            <w:tcW w:w="2387" w:type="dxa"/>
            <w:tcBorders>
              <w:top w:val="single" w:sz="8" w:space="0" w:color="auto"/>
              <w:bottom w:val="single" w:sz="8" w:space="0" w:color="auto"/>
            </w:tcBorders>
            <w:shd w:val="clear" w:color="auto" w:fill="auto"/>
            <w:vAlign w:val="center"/>
          </w:tcPr>
          <w:p w:rsidR="000879B3" w:rsidRDefault="004F38BD">
            <w:pPr>
              <w:pStyle w:val="afffffffff5"/>
              <w:spacing w:line="276" w:lineRule="auto"/>
              <w:rPr>
                <w:rFonts w:hAnsi="宋体"/>
                <w:szCs w:val="18"/>
              </w:rPr>
            </w:pPr>
            <w:r>
              <w:rPr>
                <w:rFonts w:hAnsi="宋体" w:hint="eastAsia"/>
                <w:szCs w:val="18"/>
              </w:rPr>
              <w:t>类别</w:t>
            </w:r>
          </w:p>
        </w:tc>
        <w:tc>
          <w:tcPr>
            <w:tcW w:w="3277" w:type="dxa"/>
            <w:tcBorders>
              <w:top w:val="single" w:sz="8" w:space="0" w:color="auto"/>
              <w:bottom w:val="single" w:sz="8" w:space="0" w:color="auto"/>
            </w:tcBorders>
            <w:vAlign w:val="center"/>
          </w:tcPr>
          <w:p w:rsidR="000879B3" w:rsidRDefault="004F38BD">
            <w:pPr>
              <w:pStyle w:val="afffffffff5"/>
              <w:spacing w:line="276" w:lineRule="auto"/>
              <w:rPr>
                <w:rFonts w:hAnsi="宋体"/>
                <w:szCs w:val="18"/>
              </w:rPr>
            </w:pPr>
            <w:r>
              <w:rPr>
                <w:rFonts w:hAnsi="宋体" w:hint="eastAsia"/>
                <w:szCs w:val="18"/>
              </w:rPr>
              <w:t>整备翻新项目</w:t>
            </w:r>
          </w:p>
        </w:tc>
        <w:tc>
          <w:tcPr>
            <w:tcW w:w="2757" w:type="dxa"/>
            <w:tcBorders>
              <w:top w:val="single" w:sz="8" w:space="0" w:color="auto"/>
              <w:bottom w:val="single" w:sz="8" w:space="0" w:color="auto"/>
            </w:tcBorders>
            <w:shd w:val="clear" w:color="auto" w:fill="auto"/>
            <w:vAlign w:val="center"/>
          </w:tcPr>
          <w:p w:rsidR="000879B3" w:rsidRDefault="004F38BD">
            <w:pPr>
              <w:pStyle w:val="afffffffff5"/>
              <w:spacing w:line="276" w:lineRule="auto"/>
              <w:rPr>
                <w:rFonts w:hAnsi="宋体"/>
                <w:szCs w:val="18"/>
              </w:rPr>
            </w:pPr>
            <w:r>
              <w:rPr>
                <w:rFonts w:hAnsi="宋体" w:hint="eastAsia"/>
                <w:szCs w:val="18"/>
              </w:rPr>
              <w:t>说明</w:t>
            </w:r>
          </w:p>
        </w:tc>
      </w:tr>
      <w:tr w:rsidR="000879B3">
        <w:trPr>
          <w:trHeight w:val="390"/>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w:t>
            </w:r>
          </w:p>
        </w:tc>
        <w:tc>
          <w:tcPr>
            <w:tcW w:w="2387" w:type="dxa"/>
            <w:vMerge w:val="restart"/>
            <w:shd w:val="clear" w:color="auto" w:fill="auto"/>
            <w:vAlign w:val="center"/>
          </w:tcPr>
          <w:p w:rsidR="000879B3" w:rsidRDefault="004F38BD">
            <w:pPr>
              <w:pStyle w:val="afffffffff5"/>
              <w:spacing w:line="276" w:lineRule="auto"/>
              <w:rPr>
                <w:rFonts w:hAnsi="宋体"/>
                <w:szCs w:val="18"/>
              </w:rPr>
            </w:pPr>
            <w:r>
              <w:rPr>
                <w:rFonts w:hAnsi="宋体" w:hint="eastAsia"/>
                <w:szCs w:val="18"/>
              </w:rPr>
              <w:t>机电维修</w:t>
            </w:r>
          </w:p>
        </w:tc>
        <w:tc>
          <w:tcPr>
            <w:tcW w:w="3277"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常规保养（机油</w:t>
            </w:r>
            <w:r>
              <w:rPr>
                <w:rFonts w:hAnsi="宋体"/>
                <w:sz w:val="18"/>
                <w:szCs w:val="18"/>
                <w:lang w:val="en-GB"/>
              </w:rPr>
              <w:t>+机滤）</w:t>
            </w:r>
          </w:p>
        </w:tc>
        <w:tc>
          <w:tcPr>
            <w:tcW w:w="2757" w:type="dxa"/>
            <w:vMerge w:val="restart"/>
            <w:shd w:val="clear" w:color="auto" w:fill="auto"/>
            <w:vAlign w:val="center"/>
          </w:tcPr>
          <w:p w:rsidR="000879B3" w:rsidRDefault="004F38BD">
            <w:pPr>
              <w:pStyle w:val="afffffffff5"/>
              <w:spacing w:line="276" w:lineRule="auto"/>
              <w:rPr>
                <w:rFonts w:hAnsi="宋体"/>
                <w:szCs w:val="18"/>
              </w:rPr>
            </w:pPr>
            <w:r>
              <w:rPr>
                <w:rFonts w:hAnsi="宋体" w:hint="eastAsia"/>
                <w:szCs w:val="18"/>
              </w:rPr>
              <w:t>选修项（如有损伤）</w:t>
            </w:r>
          </w:p>
        </w:tc>
      </w:tr>
      <w:tr w:rsidR="000879B3">
        <w:trPr>
          <w:trHeight w:val="377"/>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spacing w:line="276" w:lineRule="auto"/>
              <w:rPr>
                <w:rFonts w:hAnsi="宋体"/>
                <w:sz w:val="18"/>
                <w:szCs w:val="18"/>
              </w:rPr>
            </w:pPr>
            <w:r>
              <w:rPr>
                <w:rFonts w:hAnsi="宋体" w:hint="eastAsia"/>
                <w:sz w:val="18"/>
                <w:szCs w:val="18"/>
                <w:lang w:val="en-GB"/>
              </w:rPr>
              <w:t>更换空气滤芯</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77"/>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3</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更换空调滤网</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77"/>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4</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更换燃油滤芯</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90"/>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5</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更换制动液</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77"/>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6</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更换火花塞</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77"/>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7</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更换雨刮片</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90"/>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8</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更换前刹车片</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77"/>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9</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更换后刹车片</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10</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f5"/>
              <w:spacing w:line="276" w:lineRule="auto"/>
              <w:jc w:val="both"/>
              <w:rPr>
                <w:rFonts w:hAnsi="宋体"/>
                <w:szCs w:val="18"/>
              </w:rPr>
            </w:pPr>
            <w:r>
              <w:rPr>
                <w:rFonts w:hAnsi="宋体" w:hint="eastAsia"/>
                <w:szCs w:val="18"/>
                <w:lang w:val="en-GB"/>
              </w:rPr>
              <w:t>更换轮胎</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11</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rPr>
                <w:rFonts w:hAnsi="宋体"/>
                <w:sz w:val="18"/>
                <w:szCs w:val="18"/>
                <w:lang w:val="en-GB"/>
              </w:rPr>
            </w:pPr>
            <w:r>
              <w:rPr>
                <w:rFonts w:hAnsi="宋体" w:hint="eastAsia"/>
                <w:sz w:val="18"/>
                <w:szCs w:val="18"/>
                <w:lang w:val="en-GB"/>
              </w:rPr>
              <w:t>制动改装还原</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12</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rPr>
                <w:rFonts w:hAnsi="宋体"/>
                <w:sz w:val="18"/>
                <w:szCs w:val="18"/>
                <w:lang w:val="en-GB"/>
              </w:rPr>
            </w:pPr>
            <w:r>
              <w:rPr>
                <w:rFonts w:hAnsi="宋体" w:hint="eastAsia"/>
                <w:sz w:val="18"/>
                <w:szCs w:val="18"/>
                <w:lang w:val="en-GB"/>
              </w:rPr>
              <w:t xml:space="preserve">线路改装还原 </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13</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rPr>
                <w:rFonts w:hAnsi="宋体"/>
                <w:sz w:val="18"/>
                <w:szCs w:val="18"/>
                <w:lang w:val="en-GB"/>
              </w:rPr>
            </w:pPr>
            <w:r>
              <w:rPr>
                <w:rFonts w:hAnsi="宋体" w:hint="eastAsia"/>
                <w:sz w:val="18"/>
                <w:szCs w:val="18"/>
                <w:lang w:val="en-GB"/>
              </w:rPr>
              <w:t xml:space="preserve">软件升级 </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14</w:t>
            </w:r>
          </w:p>
        </w:tc>
        <w:tc>
          <w:tcPr>
            <w:tcW w:w="2387" w:type="dxa"/>
            <w:vMerge w:val="restart"/>
            <w:shd w:val="clear" w:color="auto" w:fill="auto"/>
            <w:vAlign w:val="center"/>
          </w:tcPr>
          <w:p w:rsidR="000879B3" w:rsidRDefault="004F38BD">
            <w:pPr>
              <w:pStyle w:val="afffffffff5"/>
              <w:spacing w:line="276" w:lineRule="auto"/>
              <w:rPr>
                <w:rFonts w:hAnsi="宋体"/>
                <w:szCs w:val="18"/>
              </w:rPr>
            </w:pPr>
            <w:r>
              <w:rPr>
                <w:rFonts w:hAnsi="宋体" w:hint="eastAsia"/>
                <w:szCs w:val="18"/>
              </w:rPr>
              <w:t>配件整备</w:t>
            </w:r>
          </w:p>
        </w:tc>
        <w:tc>
          <w:tcPr>
            <w:tcW w:w="3277" w:type="dxa"/>
          </w:tcPr>
          <w:p w:rsidR="000879B3" w:rsidRDefault="004F38BD">
            <w:pPr>
              <w:pStyle w:val="affffffffd"/>
              <w:numPr>
                <w:ilvl w:val="0"/>
                <w:numId w:val="0"/>
              </w:numPr>
              <w:rPr>
                <w:rFonts w:hAnsi="宋体"/>
                <w:sz w:val="18"/>
                <w:szCs w:val="18"/>
                <w:lang w:val="en-GB"/>
              </w:rPr>
            </w:pPr>
            <w:r>
              <w:rPr>
                <w:rFonts w:hAnsi="宋体" w:hint="eastAsia"/>
                <w:sz w:val="18"/>
                <w:szCs w:val="18"/>
                <w:lang w:val="en-GB"/>
              </w:rPr>
              <w:t>更换脚垫</w:t>
            </w:r>
          </w:p>
        </w:tc>
        <w:tc>
          <w:tcPr>
            <w:tcW w:w="2757" w:type="dxa"/>
            <w:vMerge w:val="restart"/>
            <w:shd w:val="clear" w:color="auto" w:fill="auto"/>
            <w:vAlign w:val="center"/>
          </w:tcPr>
          <w:p w:rsidR="000879B3" w:rsidRDefault="004F38BD">
            <w:pPr>
              <w:pStyle w:val="afffffffff5"/>
              <w:spacing w:line="276" w:lineRule="auto"/>
              <w:rPr>
                <w:rFonts w:hAnsi="宋体"/>
                <w:szCs w:val="18"/>
              </w:rPr>
            </w:pPr>
            <w:r>
              <w:rPr>
                <w:rFonts w:hAnsi="宋体" w:hint="eastAsia"/>
                <w:szCs w:val="18"/>
              </w:rPr>
              <w:t>必修项</w:t>
            </w:r>
          </w:p>
        </w:tc>
      </w:tr>
      <w:tr w:rsidR="000879B3">
        <w:trPr>
          <w:trHeight w:val="318"/>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15</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rPr>
                <w:rFonts w:hAnsi="宋体"/>
                <w:sz w:val="18"/>
                <w:szCs w:val="18"/>
              </w:rPr>
            </w:pPr>
            <w:r>
              <w:rPr>
                <w:rFonts w:hAnsi="宋体" w:hint="eastAsia"/>
                <w:sz w:val="18"/>
                <w:szCs w:val="18"/>
                <w:lang w:val="en-GB"/>
              </w:rPr>
              <w:t>补胎工具</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16</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rPr>
                <w:rFonts w:hAnsi="宋体"/>
                <w:sz w:val="18"/>
                <w:szCs w:val="18"/>
                <w:lang w:val="en-GB"/>
              </w:rPr>
            </w:pPr>
            <w:r>
              <w:rPr>
                <w:rFonts w:hAnsi="宋体" w:hint="eastAsia"/>
                <w:sz w:val="18"/>
                <w:szCs w:val="18"/>
                <w:lang w:val="en-GB"/>
              </w:rPr>
              <w:t>千斤顶扳手</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17</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rPr>
                <w:rFonts w:hAnsi="宋体"/>
                <w:sz w:val="18"/>
                <w:szCs w:val="18"/>
                <w:lang w:val="en-GB"/>
              </w:rPr>
            </w:pPr>
            <w:r>
              <w:rPr>
                <w:rFonts w:hAnsi="宋体" w:hint="eastAsia"/>
                <w:sz w:val="18"/>
                <w:szCs w:val="18"/>
                <w:lang w:val="en-GB"/>
              </w:rPr>
              <w:t>三角警示牌</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18</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rPr>
                <w:rFonts w:hAnsi="宋体"/>
                <w:sz w:val="18"/>
                <w:szCs w:val="18"/>
                <w:lang w:val="en-GB"/>
              </w:rPr>
            </w:pPr>
            <w:r>
              <w:rPr>
                <w:rFonts w:hAnsi="宋体" w:hint="eastAsia"/>
                <w:sz w:val="18"/>
                <w:szCs w:val="18"/>
                <w:lang w:val="en-GB"/>
              </w:rPr>
              <w:t>随车点烟器</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18"/>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19</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rPr>
                <w:rFonts w:hAnsi="宋体"/>
                <w:sz w:val="18"/>
                <w:szCs w:val="18"/>
                <w:lang w:val="en-GB"/>
              </w:rPr>
            </w:pPr>
            <w:r>
              <w:rPr>
                <w:rFonts w:hAnsi="宋体" w:hint="eastAsia"/>
                <w:sz w:val="18"/>
                <w:szCs w:val="18"/>
                <w:lang w:val="en-GB"/>
              </w:rPr>
              <w:t>行李箱盖板</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20</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f5"/>
              <w:spacing w:line="276" w:lineRule="auto"/>
              <w:jc w:val="both"/>
              <w:rPr>
                <w:rFonts w:hAnsi="宋体"/>
                <w:szCs w:val="18"/>
              </w:rPr>
            </w:pPr>
            <w:r>
              <w:rPr>
                <w:rFonts w:hAnsi="宋体" w:hint="eastAsia"/>
                <w:szCs w:val="18"/>
                <w:lang w:val="en-GB"/>
              </w:rPr>
              <w:t>拖车钩</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21</w:t>
            </w:r>
          </w:p>
        </w:tc>
        <w:tc>
          <w:tcPr>
            <w:tcW w:w="2387" w:type="dxa"/>
            <w:vMerge w:val="restart"/>
            <w:shd w:val="clear" w:color="auto" w:fill="auto"/>
            <w:vAlign w:val="center"/>
          </w:tcPr>
          <w:p w:rsidR="000879B3" w:rsidRDefault="004F38BD">
            <w:pPr>
              <w:pStyle w:val="afffffffff5"/>
              <w:spacing w:line="276" w:lineRule="auto"/>
              <w:rPr>
                <w:rFonts w:hAnsi="宋体"/>
                <w:szCs w:val="18"/>
              </w:rPr>
            </w:pPr>
            <w:r>
              <w:rPr>
                <w:rFonts w:hAnsi="宋体" w:hint="eastAsia"/>
                <w:szCs w:val="18"/>
              </w:rPr>
              <w:t>车辆修复</w:t>
            </w:r>
          </w:p>
        </w:tc>
        <w:tc>
          <w:tcPr>
            <w:tcW w:w="3277" w:type="dxa"/>
          </w:tcPr>
          <w:p w:rsidR="000879B3" w:rsidRDefault="004F38BD">
            <w:pPr>
              <w:pStyle w:val="afffffffff5"/>
              <w:spacing w:line="276" w:lineRule="auto"/>
              <w:jc w:val="both"/>
              <w:rPr>
                <w:rFonts w:hAnsi="宋体"/>
                <w:szCs w:val="18"/>
                <w:lang w:val="en-GB"/>
              </w:rPr>
            </w:pPr>
            <w:r>
              <w:rPr>
                <w:rFonts w:hAnsi="宋体" w:hint="eastAsia"/>
                <w:szCs w:val="18"/>
              </w:rPr>
              <w:t>钣金喷漆</w:t>
            </w:r>
          </w:p>
        </w:tc>
        <w:tc>
          <w:tcPr>
            <w:tcW w:w="2757" w:type="dxa"/>
            <w:vMerge w:val="restart"/>
            <w:shd w:val="clear" w:color="auto" w:fill="auto"/>
            <w:vAlign w:val="center"/>
          </w:tcPr>
          <w:p w:rsidR="000879B3" w:rsidRDefault="004F38BD">
            <w:pPr>
              <w:pStyle w:val="afffffffff5"/>
              <w:spacing w:line="276" w:lineRule="auto"/>
              <w:rPr>
                <w:rFonts w:hAnsi="宋体"/>
                <w:szCs w:val="18"/>
              </w:rPr>
            </w:pPr>
            <w:r>
              <w:rPr>
                <w:rFonts w:hAnsi="宋体" w:hint="eastAsia"/>
                <w:szCs w:val="18"/>
              </w:rPr>
              <w:t>选修项（如有损伤）</w:t>
            </w: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22</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f5"/>
              <w:spacing w:line="276" w:lineRule="auto"/>
              <w:jc w:val="both"/>
              <w:rPr>
                <w:rFonts w:hAnsi="宋体"/>
                <w:szCs w:val="18"/>
                <w:lang w:val="en-GB"/>
              </w:rPr>
            </w:pPr>
            <w:r>
              <w:rPr>
                <w:rFonts w:hAnsi="宋体" w:hint="eastAsia"/>
                <w:szCs w:val="18"/>
              </w:rPr>
              <w:t>轮毂修复</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23</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f5"/>
              <w:spacing w:line="276" w:lineRule="auto"/>
              <w:jc w:val="both"/>
              <w:rPr>
                <w:rFonts w:hAnsi="宋体"/>
                <w:szCs w:val="18"/>
                <w:lang w:val="en-GB"/>
              </w:rPr>
            </w:pPr>
            <w:r>
              <w:rPr>
                <w:rFonts w:hAnsi="宋体" w:hint="eastAsia"/>
                <w:szCs w:val="18"/>
              </w:rPr>
              <w:t>外观破损件修复</w:t>
            </w:r>
          </w:p>
        </w:tc>
        <w:tc>
          <w:tcPr>
            <w:tcW w:w="2757" w:type="dxa"/>
            <w:vMerge/>
            <w:shd w:val="clear" w:color="auto" w:fill="auto"/>
            <w:vAlign w:val="center"/>
          </w:tcPr>
          <w:p w:rsidR="000879B3" w:rsidRDefault="000879B3">
            <w:pPr>
              <w:pStyle w:val="afffffffff5"/>
              <w:spacing w:line="276" w:lineRule="auto"/>
              <w:rPr>
                <w:rFonts w:hAnsi="宋体"/>
                <w:szCs w:val="18"/>
              </w:rPr>
            </w:pPr>
          </w:p>
        </w:tc>
      </w:tr>
    </w:tbl>
    <w:p w:rsidR="000879B3" w:rsidRDefault="004F38BD">
      <w:pPr>
        <w:pStyle w:val="aff2"/>
        <w:numPr>
          <w:ilvl w:val="0"/>
          <w:numId w:val="0"/>
        </w:numPr>
        <w:spacing w:before="120" w:after="120"/>
      </w:pPr>
      <w:r>
        <w:rPr>
          <w:rFonts w:hint="eastAsia"/>
        </w:rPr>
        <w:lastRenderedPageBreak/>
        <w:t>表1</w:t>
      </w:r>
      <w:r>
        <w:t xml:space="preserve">  </w:t>
      </w:r>
      <w:r>
        <w:rPr>
          <w:rFonts w:hint="eastAsia"/>
        </w:rPr>
        <w:t>车辆整备翻新修复项目（续）</w:t>
      </w:r>
    </w:p>
    <w:tbl>
      <w:tblPr>
        <w:tblStyle w:val="affff3"/>
        <w:tblW w:w="947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55"/>
        <w:gridCol w:w="2387"/>
        <w:gridCol w:w="3277"/>
        <w:gridCol w:w="2757"/>
      </w:tblGrid>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编号</w:t>
            </w:r>
          </w:p>
        </w:tc>
        <w:tc>
          <w:tcPr>
            <w:tcW w:w="2387"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类别</w:t>
            </w:r>
          </w:p>
        </w:tc>
        <w:tc>
          <w:tcPr>
            <w:tcW w:w="3277" w:type="dxa"/>
            <w:vAlign w:val="center"/>
          </w:tcPr>
          <w:p w:rsidR="000879B3" w:rsidRDefault="004F38BD">
            <w:pPr>
              <w:pStyle w:val="afffffffff5"/>
              <w:spacing w:line="276" w:lineRule="auto"/>
              <w:rPr>
                <w:rFonts w:hAnsi="宋体"/>
                <w:szCs w:val="18"/>
              </w:rPr>
            </w:pPr>
            <w:r>
              <w:rPr>
                <w:rFonts w:hAnsi="宋体" w:hint="eastAsia"/>
                <w:szCs w:val="18"/>
              </w:rPr>
              <w:t>整备翻新项目</w:t>
            </w:r>
          </w:p>
        </w:tc>
        <w:tc>
          <w:tcPr>
            <w:tcW w:w="2757"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说明</w:t>
            </w:r>
          </w:p>
        </w:tc>
      </w:tr>
      <w:tr w:rsidR="000879B3">
        <w:trPr>
          <w:trHeight w:val="32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24</w:t>
            </w:r>
          </w:p>
        </w:tc>
        <w:tc>
          <w:tcPr>
            <w:tcW w:w="2387" w:type="dxa"/>
            <w:vMerge w:val="restart"/>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f5"/>
              <w:spacing w:line="276" w:lineRule="auto"/>
              <w:jc w:val="both"/>
              <w:rPr>
                <w:rFonts w:hAnsi="宋体"/>
                <w:szCs w:val="18"/>
                <w:lang w:val="en-GB"/>
              </w:rPr>
            </w:pPr>
            <w:r>
              <w:rPr>
                <w:rFonts w:hAnsi="宋体" w:hint="eastAsia"/>
                <w:szCs w:val="18"/>
              </w:rPr>
              <w:t>内饰破损件修复</w:t>
            </w:r>
          </w:p>
        </w:tc>
        <w:tc>
          <w:tcPr>
            <w:tcW w:w="2757" w:type="dxa"/>
            <w:vMerge w:val="restart"/>
            <w:shd w:val="clear" w:color="auto" w:fill="auto"/>
            <w:vAlign w:val="center"/>
          </w:tcPr>
          <w:p w:rsidR="000879B3" w:rsidRDefault="000879B3">
            <w:pPr>
              <w:pStyle w:val="afffffffff5"/>
              <w:spacing w:line="276" w:lineRule="auto"/>
              <w:rPr>
                <w:rFonts w:hAnsi="宋体"/>
                <w:szCs w:val="18"/>
              </w:rPr>
            </w:pPr>
          </w:p>
        </w:tc>
      </w:tr>
      <w:tr w:rsidR="000879B3">
        <w:trPr>
          <w:trHeight w:val="116"/>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25</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f5"/>
              <w:spacing w:line="276" w:lineRule="auto"/>
              <w:jc w:val="both"/>
              <w:rPr>
                <w:rFonts w:hAnsi="宋体"/>
                <w:szCs w:val="18"/>
                <w:lang w:val="en-GB"/>
              </w:rPr>
            </w:pPr>
            <w:r>
              <w:rPr>
                <w:rFonts w:hAnsi="宋体" w:hint="eastAsia"/>
                <w:szCs w:val="18"/>
              </w:rPr>
              <w:t>底盘破损件修复</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255"/>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26</w:t>
            </w:r>
          </w:p>
        </w:tc>
        <w:tc>
          <w:tcPr>
            <w:tcW w:w="2387" w:type="dxa"/>
            <w:vMerge w:val="restart"/>
            <w:shd w:val="clear" w:color="auto" w:fill="auto"/>
            <w:vAlign w:val="center"/>
          </w:tcPr>
          <w:p w:rsidR="000879B3" w:rsidRDefault="004F38BD">
            <w:pPr>
              <w:pStyle w:val="afffffffff5"/>
              <w:spacing w:line="276" w:lineRule="auto"/>
              <w:rPr>
                <w:rFonts w:hAnsi="宋体"/>
                <w:szCs w:val="18"/>
              </w:rPr>
            </w:pPr>
            <w:r>
              <w:rPr>
                <w:rFonts w:hAnsi="宋体" w:hint="eastAsia"/>
                <w:szCs w:val="18"/>
              </w:rPr>
              <w:t>车辆翻新</w:t>
            </w:r>
          </w:p>
        </w:tc>
        <w:tc>
          <w:tcPr>
            <w:tcW w:w="3277" w:type="dxa"/>
          </w:tcPr>
          <w:p w:rsidR="000879B3" w:rsidRDefault="004F38BD">
            <w:pPr>
              <w:pStyle w:val="affffffffd"/>
              <w:numPr>
                <w:ilvl w:val="0"/>
                <w:numId w:val="0"/>
              </w:numPr>
              <w:rPr>
                <w:rFonts w:hAnsi="宋体"/>
                <w:sz w:val="18"/>
                <w:szCs w:val="18"/>
                <w:lang w:val="en-GB"/>
              </w:rPr>
            </w:pPr>
            <w:r>
              <w:rPr>
                <w:rFonts w:hAnsi="宋体"/>
                <w:sz w:val="18"/>
                <w:szCs w:val="18"/>
                <w:lang w:val="en-GB"/>
              </w:rPr>
              <w:t>轮毂底盘清洁</w:t>
            </w:r>
          </w:p>
        </w:tc>
        <w:tc>
          <w:tcPr>
            <w:tcW w:w="2757" w:type="dxa"/>
            <w:vMerge w:val="restart"/>
            <w:shd w:val="clear" w:color="auto" w:fill="auto"/>
            <w:vAlign w:val="center"/>
          </w:tcPr>
          <w:p w:rsidR="000879B3" w:rsidRDefault="004F38BD">
            <w:pPr>
              <w:pStyle w:val="afffffffff5"/>
              <w:spacing w:line="276" w:lineRule="auto"/>
              <w:rPr>
                <w:rFonts w:hAnsi="宋体"/>
                <w:szCs w:val="18"/>
              </w:rPr>
            </w:pPr>
            <w:r>
              <w:rPr>
                <w:rFonts w:hAnsi="宋体" w:hint="eastAsia"/>
                <w:szCs w:val="18"/>
              </w:rPr>
              <w:t>必修项</w:t>
            </w:r>
          </w:p>
        </w:tc>
      </w:tr>
      <w:tr w:rsidR="000879B3">
        <w:trPr>
          <w:trHeight w:val="192"/>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27</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rPr>
                <w:rFonts w:hAnsi="宋体"/>
                <w:sz w:val="18"/>
                <w:szCs w:val="18"/>
                <w:lang w:val="en-GB"/>
              </w:rPr>
            </w:pPr>
            <w:r>
              <w:rPr>
                <w:rFonts w:hAnsi="宋体"/>
                <w:sz w:val="18"/>
                <w:szCs w:val="18"/>
                <w:lang w:val="en-GB"/>
              </w:rPr>
              <w:t>机舱清洁</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253"/>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28</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rPr>
                <w:rFonts w:hAnsi="宋体"/>
                <w:sz w:val="18"/>
                <w:szCs w:val="18"/>
                <w:lang w:val="en-GB"/>
              </w:rPr>
            </w:pPr>
            <w:r>
              <w:rPr>
                <w:rFonts w:hAnsi="宋体"/>
                <w:sz w:val="18"/>
                <w:szCs w:val="18"/>
                <w:lang w:val="en-GB"/>
              </w:rPr>
              <w:t>内饰清洁</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145"/>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29</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rPr>
                <w:rFonts w:hAnsi="宋体"/>
                <w:sz w:val="18"/>
                <w:szCs w:val="18"/>
                <w:lang w:val="en-GB"/>
              </w:rPr>
            </w:pPr>
            <w:r>
              <w:rPr>
                <w:rFonts w:hAnsi="宋体"/>
                <w:sz w:val="18"/>
                <w:szCs w:val="18"/>
                <w:lang w:val="en-GB"/>
              </w:rPr>
              <w:t>外观清洁</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284"/>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30</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d"/>
              <w:numPr>
                <w:ilvl w:val="0"/>
                <w:numId w:val="0"/>
              </w:numPr>
              <w:rPr>
                <w:rFonts w:hAnsi="宋体"/>
                <w:sz w:val="18"/>
                <w:szCs w:val="18"/>
                <w:lang w:val="en-GB"/>
              </w:rPr>
            </w:pPr>
            <w:r>
              <w:rPr>
                <w:rFonts w:hAnsi="宋体" w:hint="eastAsia"/>
                <w:sz w:val="18"/>
                <w:szCs w:val="18"/>
                <w:lang w:val="en-GB"/>
              </w:rPr>
              <w:t>漆面抛光养护</w:t>
            </w:r>
          </w:p>
        </w:tc>
        <w:tc>
          <w:tcPr>
            <w:tcW w:w="2757" w:type="dxa"/>
            <w:vMerge/>
            <w:shd w:val="clear" w:color="auto" w:fill="auto"/>
            <w:vAlign w:val="center"/>
          </w:tcPr>
          <w:p w:rsidR="000879B3" w:rsidRDefault="000879B3">
            <w:pPr>
              <w:pStyle w:val="afffffffff5"/>
              <w:spacing w:line="276" w:lineRule="auto"/>
              <w:rPr>
                <w:rFonts w:hAnsi="宋体"/>
                <w:szCs w:val="18"/>
              </w:rPr>
            </w:pPr>
          </w:p>
        </w:tc>
      </w:tr>
      <w:tr w:rsidR="000879B3">
        <w:trPr>
          <w:trHeight w:val="39"/>
          <w:jc w:val="center"/>
        </w:trPr>
        <w:tc>
          <w:tcPr>
            <w:tcW w:w="1055"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31</w:t>
            </w:r>
          </w:p>
        </w:tc>
        <w:tc>
          <w:tcPr>
            <w:tcW w:w="2387" w:type="dxa"/>
            <w:vMerge/>
            <w:shd w:val="clear" w:color="auto" w:fill="auto"/>
            <w:vAlign w:val="center"/>
          </w:tcPr>
          <w:p w:rsidR="000879B3" w:rsidRDefault="000879B3">
            <w:pPr>
              <w:pStyle w:val="afffffffff5"/>
              <w:spacing w:line="276" w:lineRule="auto"/>
              <w:rPr>
                <w:rFonts w:hAnsi="宋体"/>
                <w:szCs w:val="18"/>
              </w:rPr>
            </w:pPr>
          </w:p>
        </w:tc>
        <w:tc>
          <w:tcPr>
            <w:tcW w:w="3277" w:type="dxa"/>
          </w:tcPr>
          <w:p w:rsidR="000879B3" w:rsidRDefault="004F38BD">
            <w:pPr>
              <w:pStyle w:val="afffffffff5"/>
              <w:spacing w:line="276" w:lineRule="auto"/>
              <w:jc w:val="both"/>
              <w:rPr>
                <w:rFonts w:hAnsi="宋体"/>
                <w:szCs w:val="18"/>
              </w:rPr>
            </w:pPr>
            <w:r>
              <w:rPr>
                <w:rFonts w:hAnsi="宋体" w:hint="eastAsia"/>
                <w:szCs w:val="18"/>
                <w:lang w:val="en-GB"/>
              </w:rPr>
              <w:t>收尾工作及全面检查</w:t>
            </w:r>
          </w:p>
        </w:tc>
        <w:tc>
          <w:tcPr>
            <w:tcW w:w="2757" w:type="dxa"/>
            <w:vMerge/>
            <w:shd w:val="clear" w:color="auto" w:fill="auto"/>
            <w:vAlign w:val="center"/>
          </w:tcPr>
          <w:p w:rsidR="000879B3" w:rsidRDefault="000879B3">
            <w:pPr>
              <w:pStyle w:val="afffffffff5"/>
              <w:spacing w:line="276" w:lineRule="auto"/>
              <w:rPr>
                <w:rFonts w:hAnsi="宋体"/>
                <w:szCs w:val="18"/>
              </w:rPr>
            </w:pPr>
          </w:p>
        </w:tc>
      </w:tr>
    </w:tbl>
    <w:p w:rsidR="000879B3" w:rsidRDefault="004F38BD">
      <w:pPr>
        <w:pStyle w:val="affc"/>
        <w:spacing w:before="240" w:after="240"/>
      </w:pPr>
      <w:bookmarkStart w:id="109" w:name="_Toc167375301"/>
      <w:bookmarkStart w:id="110" w:name="_Toc167203777"/>
      <w:bookmarkStart w:id="111" w:name="_Toc167203746"/>
      <w:bookmarkStart w:id="112" w:name="_Toc186543684"/>
      <w:bookmarkStart w:id="113" w:name="_Toc186547261"/>
      <w:bookmarkStart w:id="114" w:name="_Toc186543707"/>
      <w:bookmarkStart w:id="115" w:name="_Toc187242904"/>
      <w:r>
        <w:rPr>
          <w:rFonts w:hint="eastAsia"/>
        </w:rPr>
        <w:t>整备翻新</w:t>
      </w:r>
      <w:bookmarkEnd w:id="109"/>
      <w:bookmarkEnd w:id="110"/>
      <w:bookmarkEnd w:id="111"/>
      <w:bookmarkEnd w:id="112"/>
      <w:bookmarkEnd w:id="113"/>
      <w:bookmarkEnd w:id="114"/>
      <w:bookmarkEnd w:id="115"/>
      <w:r w:rsidR="002C41ED">
        <w:rPr>
          <w:rFonts w:hint="eastAsia"/>
        </w:rPr>
        <w:t>修复</w:t>
      </w:r>
      <w:r>
        <w:rPr>
          <w:rFonts w:hint="eastAsia"/>
        </w:rPr>
        <w:t>方法</w:t>
      </w:r>
    </w:p>
    <w:p w:rsidR="000879B3" w:rsidRDefault="004F38BD">
      <w:pPr>
        <w:pStyle w:val="afffff1"/>
        <w:ind w:firstLine="420"/>
      </w:pPr>
      <w:r>
        <w:rPr>
          <w:rFonts w:hint="eastAsia"/>
        </w:rPr>
        <w:t xml:space="preserve">按照整备翻新修复项目内容，对车辆进行整备翻新。车辆整备翻新修复方法见表2 。 </w:t>
      </w:r>
    </w:p>
    <w:p w:rsidR="000879B3" w:rsidRDefault="004F38BD">
      <w:pPr>
        <w:pStyle w:val="aff2"/>
        <w:spacing w:before="120" w:after="120"/>
      </w:pPr>
      <w:r>
        <w:rPr>
          <w:rFonts w:hint="eastAsia"/>
        </w:rPr>
        <w:t>车辆整备翻新修复方法</w:t>
      </w:r>
    </w:p>
    <w:tbl>
      <w:tblPr>
        <w:tblStyle w:val="affff3"/>
        <w:tblW w:w="862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54"/>
        <w:gridCol w:w="1897"/>
        <w:gridCol w:w="5375"/>
      </w:tblGrid>
      <w:tr w:rsidR="000879B3">
        <w:trPr>
          <w:trHeight w:val="353"/>
          <w:tblHeader/>
          <w:jc w:val="center"/>
        </w:trPr>
        <w:tc>
          <w:tcPr>
            <w:tcW w:w="1354" w:type="dxa"/>
            <w:tcBorders>
              <w:top w:val="single" w:sz="8" w:space="0" w:color="auto"/>
              <w:bottom w:val="single" w:sz="8" w:space="0" w:color="auto"/>
            </w:tcBorders>
            <w:shd w:val="clear" w:color="auto" w:fill="auto"/>
            <w:vAlign w:val="center"/>
          </w:tcPr>
          <w:p w:rsidR="000879B3" w:rsidRDefault="004F38BD">
            <w:pPr>
              <w:pStyle w:val="afffffffff5"/>
              <w:spacing w:line="276" w:lineRule="auto"/>
              <w:rPr>
                <w:rFonts w:hAnsi="宋体"/>
                <w:szCs w:val="18"/>
              </w:rPr>
            </w:pPr>
            <w:r>
              <w:rPr>
                <w:rFonts w:hAnsi="宋体" w:hint="eastAsia"/>
                <w:szCs w:val="18"/>
              </w:rPr>
              <w:t>编号</w:t>
            </w:r>
          </w:p>
        </w:tc>
        <w:tc>
          <w:tcPr>
            <w:tcW w:w="1897" w:type="dxa"/>
            <w:tcBorders>
              <w:top w:val="single" w:sz="8" w:space="0" w:color="auto"/>
              <w:bottom w:val="single" w:sz="8" w:space="0" w:color="auto"/>
            </w:tcBorders>
            <w:shd w:val="clear" w:color="auto" w:fill="auto"/>
            <w:vAlign w:val="center"/>
          </w:tcPr>
          <w:p w:rsidR="000879B3" w:rsidRDefault="004F38BD">
            <w:pPr>
              <w:pStyle w:val="afffffffff5"/>
              <w:spacing w:line="276" w:lineRule="auto"/>
              <w:rPr>
                <w:rFonts w:hAnsi="宋体"/>
                <w:szCs w:val="18"/>
              </w:rPr>
            </w:pPr>
            <w:r>
              <w:rPr>
                <w:rFonts w:hAnsi="宋体" w:hint="eastAsia"/>
                <w:szCs w:val="18"/>
              </w:rPr>
              <w:t>类别</w:t>
            </w:r>
          </w:p>
        </w:tc>
        <w:tc>
          <w:tcPr>
            <w:tcW w:w="5375" w:type="dxa"/>
            <w:tcBorders>
              <w:top w:val="single" w:sz="8" w:space="0" w:color="auto"/>
              <w:bottom w:val="single" w:sz="8" w:space="0" w:color="auto"/>
            </w:tcBorders>
            <w:vAlign w:val="center"/>
          </w:tcPr>
          <w:p w:rsidR="000879B3" w:rsidRDefault="004F38BD" w:rsidP="00B9303B">
            <w:pPr>
              <w:pStyle w:val="afffffffff5"/>
              <w:spacing w:line="276" w:lineRule="auto"/>
              <w:rPr>
                <w:rFonts w:hAnsi="宋体"/>
                <w:szCs w:val="18"/>
              </w:rPr>
            </w:pPr>
            <w:r>
              <w:rPr>
                <w:rFonts w:hAnsi="宋体" w:hint="eastAsia"/>
                <w:szCs w:val="18"/>
              </w:rPr>
              <w:t>整备翻新</w:t>
            </w:r>
            <w:r w:rsidR="00B9303B">
              <w:rPr>
                <w:rFonts w:hAnsi="宋体" w:hint="eastAsia"/>
                <w:szCs w:val="18"/>
              </w:rPr>
              <w:t>修复方法</w:t>
            </w:r>
          </w:p>
        </w:tc>
      </w:tr>
      <w:tr w:rsidR="000879B3">
        <w:trPr>
          <w:trHeight w:val="310"/>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w:t>
            </w:r>
          </w:p>
        </w:tc>
        <w:tc>
          <w:tcPr>
            <w:tcW w:w="1897" w:type="dxa"/>
            <w:vMerge w:val="restart"/>
            <w:shd w:val="clear" w:color="auto" w:fill="auto"/>
            <w:vAlign w:val="center"/>
          </w:tcPr>
          <w:p w:rsidR="000879B3" w:rsidRDefault="004F38BD">
            <w:pPr>
              <w:pStyle w:val="afffffffff5"/>
              <w:spacing w:line="276" w:lineRule="auto"/>
              <w:rPr>
                <w:rFonts w:hAnsi="宋体"/>
                <w:szCs w:val="18"/>
              </w:rPr>
            </w:pPr>
            <w:r>
              <w:rPr>
                <w:rFonts w:hAnsi="宋体" w:hint="eastAsia"/>
                <w:szCs w:val="18"/>
              </w:rPr>
              <w:t>机电维修</w:t>
            </w: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常规保养（机油+机滤）：一年或一万公里更换。</w:t>
            </w:r>
          </w:p>
        </w:tc>
      </w:tr>
      <w:tr w:rsidR="000879B3">
        <w:trPr>
          <w:trHeight w:val="282"/>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更换空气滤芯</w:t>
            </w:r>
            <w:r>
              <w:rPr>
                <w:rFonts w:hAnsi="宋体" w:hint="eastAsia"/>
                <w:sz w:val="18"/>
                <w:szCs w:val="18"/>
                <w:lang w:val="en-GB"/>
              </w:rPr>
              <w:t>：三</w:t>
            </w:r>
            <w:r>
              <w:rPr>
                <w:rFonts w:hAnsi="宋体"/>
                <w:sz w:val="18"/>
                <w:szCs w:val="18"/>
                <w:lang w:val="en-GB"/>
              </w:rPr>
              <w:t>年或三万公里更换</w:t>
            </w:r>
            <w:r>
              <w:rPr>
                <w:rFonts w:hAnsi="宋体" w:hint="eastAsia"/>
                <w:sz w:val="18"/>
                <w:szCs w:val="18"/>
                <w:lang w:val="en-GB"/>
              </w:rPr>
              <w:t>。</w:t>
            </w:r>
          </w:p>
        </w:tc>
      </w:tr>
      <w:tr w:rsidR="000879B3">
        <w:trPr>
          <w:trHeight w:val="272"/>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3</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更换空调滤网</w:t>
            </w:r>
            <w:r>
              <w:rPr>
                <w:rFonts w:hAnsi="宋体" w:hint="eastAsia"/>
                <w:sz w:val="18"/>
                <w:szCs w:val="18"/>
                <w:lang w:val="en-GB"/>
              </w:rPr>
              <w:t>：两</w:t>
            </w:r>
            <w:r>
              <w:rPr>
                <w:rFonts w:hAnsi="宋体"/>
                <w:sz w:val="18"/>
                <w:szCs w:val="18"/>
                <w:lang w:val="en-GB"/>
              </w:rPr>
              <w:t>年或两万公里更换</w:t>
            </w:r>
            <w:r>
              <w:rPr>
                <w:rFonts w:hAnsi="宋体" w:hint="eastAsia"/>
                <w:sz w:val="18"/>
                <w:szCs w:val="18"/>
                <w:lang w:val="en-GB"/>
              </w:rPr>
              <w:t>。</w:t>
            </w:r>
          </w:p>
        </w:tc>
      </w:tr>
      <w:tr w:rsidR="000879B3">
        <w:trPr>
          <w:trHeight w:val="276"/>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4</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更换燃油滤芯</w:t>
            </w:r>
            <w:r>
              <w:rPr>
                <w:rFonts w:hAnsi="宋体" w:hint="eastAsia"/>
                <w:sz w:val="18"/>
                <w:szCs w:val="18"/>
                <w:lang w:val="en-GB"/>
              </w:rPr>
              <w:t>：三</w:t>
            </w:r>
            <w:r>
              <w:rPr>
                <w:rFonts w:hAnsi="宋体"/>
                <w:sz w:val="18"/>
                <w:szCs w:val="18"/>
                <w:lang w:val="en-GB"/>
              </w:rPr>
              <w:t>年或三万公里更换</w:t>
            </w:r>
            <w:r>
              <w:rPr>
                <w:rFonts w:hAnsi="宋体" w:hint="eastAsia"/>
                <w:sz w:val="18"/>
                <w:szCs w:val="18"/>
                <w:lang w:val="en-GB"/>
              </w:rPr>
              <w:t>。</w:t>
            </w:r>
          </w:p>
        </w:tc>
      </w:tr>
      <w:tr w:rsidR="000879B3">
        <w:trPr>
          <w:trHeight w:val="266"/>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5</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更换制动液</w:t>
            </w:r>
            <w:r>
              <w:rPr>
                <w:rFonts w:hAnsi="宋体" w:hint="eastAsia"/>
                <w:sz w:val="18"/>
                <w:szCs w:val="18"/>
                <w:lang w:val="en-GB"/>
              </w:rPr>
              <w:t>：两</w:t>
            </w:r>
            <w:r>
              <w:rPr>
                <w:rFonts w:hAnsi="宋体"/>
                <w:sz w:val="18"/>
                <w:szCs w:val="18"/>
                <w:lang w:val="en-GB"/>
              </w:rPr>
              <w:t>年更换</w:t>
            </w:r>
            <w:r>
              <w:rPr>
                <w:rFonts w:hAnsi="宋体" w:hint="eastAsia"/>
                <w:sz w:val="18"/>
                <w:szCs w:val="18"/>
                <w:lang w:val="en-GB"/>
              </w:rPr>
              <w:t>。</w:t>
            </w:r>
          </w:p>
        </w:tc>
      </w:tr>
      <w:tr w:rsidR="000879B3">
        <w:trPr>
          <w:trHeight w:val="271"/>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6</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更换火花塞</w:t>
            </w:r>
            <w:r>
              <w:rPr>
                <w:rFonts w:hAnsi="宋体" w:hint="eastAsia"/>
                <w:sz w:val="18"/>
                <w:szCs w:val="18"/>
                <w:lang w:val="en-GB"/>
              </w:rPr>
              <w:t>：四</w:t>
            </w:r>
            <w:r>
              <w:rPr>
                <w:rFonts w:hAnsi="宋体"/>
                <w:sz w:val="18"/>
                <w:szCs w:val="18"/>
                <w:lang w:val="en-GB"/>
              </w:rPr>
              <w:t>年或四万公里更换</w:t>
            </w:r>
            <w:r>
              <w:rPr>
                <w:rFonts w:hAnsi="宋体" w:hint="eastAsia"/>
                <w:sz w:val="18"/>
                <w:szCs w:val="18"/>
                <w:lang w:val="en-GB"/>
              </w:rPr>
              <w:t>。</w:t>
            </w:r>
          </w:p>
        </w:tc>
      </w:tr>
      <w:tr w:rsidR="000879B3">
        <w:trPr>
          <w:trHeight w:val="274"/>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7</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更换雨刮片</w:t>
            </w:r>
            <w:r>
              <w:rPr>
                <w:rFonts w:hAnsi="宋体" w:hint="eastAsia"/>
                <w:sz w:val="18"/>
                <w:szCs w:val="18"/>
                <w:lang w:val="en-GB"/>
              </w:rPr>
              <w:t>：六</w:t>
            </w:r>
            <w:r>
              <w:rPr>
                <w:rFonts w:hAnsi="宋体"/>
                <w:sz w:val="18"/>
                <w:szCs w:val="18"/>
                <w:lang w:val="en-GB"/>
              </w:rPr>
              <w:t>个月更换</w:t>
            </w:r>
            <w:r>
              <w:rPr>
                <w:rFonts w:hAnsi="宋体" w:hint="eastAsia"/>
                <w:sz w:val="18"/>
                <w:szCs w:val="18"/>
                <w:lang w:val="en-GB"/>
              </w:rPr>
              <w:t>。</w:t>
            </w:r>
          </w:p>
        </w:tc>
      </w:tr>
      <w:tr w:rsidR="000879B3">
        <w:trPr>
          <w:trHeight w:val="279"/>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8</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更换前刹车片</w:t>
            </w:r>
            <w:r>
              <w:rPr>
                <w:rFonts w:hAnsi="宋体" w:hint="eastAsia"/>
                <w:sz w:val="18"/>
                <w:szCs w:val="18"/>
                <w:lang w:val="en-GB"/>
              </w:rPr>
              <w:t>：厚</w:t>
            </w:r>
            <w:r>
              <w:rPr>
                <w:rFonts w:hAnsi="宋体"/>
                <w:sz w:val="18"/>
                <w:szCs w:val="18"/>
                <w:lang w:val="en-GB"/>
              </w:rPr>
              <w:t>度≤3mm更换</w:t>
            </w:r>
            <w:r>
              <w:rPr>
                <w:rFonts w:hAnsi="宋体" w:hint="eastAsia"/>
                <w:sz w:val="18"/>
                <w:szCs w:val="18"/>
                <w:lang w:val="en-GB"/>
              </w:rPr>
              <w:t>。</w:t>
            </w:r>
          </w:p>
        </w:tc>
      </w:tr>
      <w:tr w:rsidR="000879B3">
        <w:trPr>
          <w:trHeight w:val="268"/>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9</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更换后刹车片</w:t>
            </w:r>
            <w:r>
              <w:rPr>
                <w:rFonts w:hAnsi="宋体" w:hint="eastAsia"/>
                <w:sz w:val="18"/>
                <w:szCs w:val="18"/>
                <w:lang w:val="en-GB"/>
              </w:rPr>
              <w:t>：厚</w:t>
            </w:r>
            <w:r>
              <w:rPr>
                <w:rFonts w:hAnsi="宋体"/>
                <w:sz w:val="18"/>
                <w:szCs w:val="18"/>
                <w:lang w:val="en-GB"/>
              </w:rPr>
              <w:t>度≤3mm更换</w:t>
            </w:r>
            <w:r>
              <w:rPr>
                <w:rFonts w:hAnsi="宋体" w:hint="eastAsia"/>
                <w:sz w:val="18"/>
                <w:szCs w:val="18"/>
                <w:lang w:val="en-GB"/>
              </w:rPr>
              <w:t>。</w:t>
            </w:r>
          </w:p>
        </w:tc>
      </w:tr>
      <w:tr w:rsidR="000879B3">
        <w:trPr>
          <w:trHeight w:val="353"/>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10</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更换轮胎</w:t>
            </w:r>
            <w:r>
              <w:rPr>
                <w:rFonts w:hAnsi="宋体" w:hint="eastAsia"/>
                <w:sz w:val="18"/>
                <w:szCs w:val="18"/>
                <w:lang w:val="en-GB"/>
              </w:rPr>
              <w:t>：</w:t>
            </w:r>
          </w:p>
          <w:p w:rsidR="000879B3" w:rsidRDefault="004F38BD">
            <w:pPr>
              <w:pStyle w:val="af5"/>
              <w:spacing w:line="276" w:lineRule="auto"/>
              <w:ind w:left="780" w:hanging="360"/>
              <w:rPr>
                <w:rFonts w:hAnsi="宋体"/>
                <w:sz w:val="18"/>
                <w:szCs w:val="18"/>
                <w:lang w:val="en-GB"/>
              </w:rPr>
            </w:pPr>
            <w:r>
              <w:rPr>
                <w:rFonts w:hAnsi="宋体"/>
                <w:sz w:val="18"/>
                <w:szCs w:val="18"/>
                <w:lang w:val="en-GB"/>
              </w:rPr>
              <w:t>轮胎剩余花纹深度≤3mm更换</w:t>
            </w:r>
            <w:r>
              <w:rPr>
                <w:rFonts w:hAnsi="宋体" w:hint="eastAsia"/>
                <w:sz w:val="18"/>
                <w:szCs w:val="18"/>
                <w:lang w:val="en-GB"/>
              </w:rPr>
              <w:t>；</w:t>
            </w:r>
          </w:p>
          <w:p w:rsidR="000879B3" w:rsidRDefault="004F38BD">
            <w:pPr>
              <w:pStyle w:val="af5"/>
              <w:spacing w:line="276" w:lineRule="auto"/>
              <w:ind w:left="780" w:hanging="360"/>
              <w:rPr>
                <w:rFonts w:hAnsi="宋体"/>
                <w:sz w:val="18"/>
                <w:szCs w:val="18"/>
                <w:lang w:val="en-GB"/>
              </w:rPr>
            </w:pPr>
            <w:r>
              <w:rPr>
                <w:rFonts w:hAnsi="宋体" w:hint="eastAsia"/>
                <w:sz w:val="18"/>
                <w:szCs w:val="18"/>
                <w:lang w:val="en-GB"/>
              </w:rPr>
              <w:t>轮胎偏磨、橡胶老化、侧面鼓包、侧面碾压痕迹，</w:t>
            </w:r>
            <w:r>
              <w:rPr>
                <w:rFonts w:hAnsi="宋体"/>
                <w:sz w:val="18"/>
                <w:szCs w:val="18"/>
                <w:lang w:val="en-GB"/>
              </w:rPr>
              <w:t>胎侧损伤并露出帘子线需要更换</w:t>
            </w:r>
            <w:r>
              <w:rPr>
                <w:rFonts w:hAnsi="宋体" w:hint="eastAsia"/>
                <w:sz w:val="18"/>
                <w:szCs w:val="18"/>
                <w:lang w:val="en-GB"/>
              </w:rPr>
              <w:t>；</w:t>
            </w:r>
          </w:p>
          <w:p w:rsidR="000879B3" w:rsidRDefault="004F38BD">
            <w:pPr>
              <w:pStyle w:val="af5"/>
              <w:spacing w:line="276" w:lineRule="auto"/>
              <w:ind w:left="780" w:hanging="360"/>
              <w:rPr>
                <w:rFonts w:hAnsi="宋体"/>
                <w:sz w:val="18"/>
                <w:szCs w:val="18"/>
                <w:lang w:val="en-GB"/>
              </w:rPr>
            </w:pPr>
            <w:r>
              <w:rPr>
                <w:rFonts w:hAnsi="宋体"/>
                <w:sz w:val="18"/>
                <w:szCs w:val="18"/>
                <w:lang w:val="en-GB"/>
              </w:rPr>
              <w:t>轮胎无法正常完成动平衡的需要更换</w:t>
            </w:r>
            <w:r>
              <w:rPr>
                <w:rFonts w:hAnsi="宋体" w:hint="eastAsia"/>
                <w:sz w:val="18"/>
                <w:szCs w:val="18"/>
                <w:lang w:val="en-GB"/>
              </w:rPr>
              <w:t>；</w:t>
            </w:r>
          </w:p>
          <w:p w:rsidR="000879B3" w:rsidRDefault="004F38BD">
            <w:pPr>
              <w:pStyle w:val="af5"/>
              <w:spacing w:line="276" w:lineRule="auto"/>
              <w:ind w:left="780" w:hanging="360"/>
              <w:rPr>
                <w:rFonts w:hAnsi="宋体"/>
                <w:sz w:val="18"/>
                <w:szCs w:val="18"/>
                <w:lang w:val="en-GB"/>
              </w:rPr>
            </w:pPr>
            <w:r>
              <w:rPr>
                <w:rFonts w:hAnsi="宋体" w:hint="eastAsia"/>
                <w:sz w:val="18"/>
                <w:szCs w:val="18"/>
                <w:lang w:val="en-GB"/>
              </w:rPr>
              <w:t>轮胎型号、花纹、尺寸规格等确保一致性。</w:t>
            </w:r>
          </w:p>
        </w:tc>
      </w:tr>
      <w:tr w:rsidR="000879B3">
        <w:trPr>
          <w:trHeight w:val="240"/>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11</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制动改装还原：如有制动改装，需恢复出厂状态以确保行车安全。</w:t>
            </w:r>
          </w:p>
        </w:tc>
      </w:tr>
      <w:tr w:rsidR="000879B3">
        <w:trPr>
          <w:trHeight w:val="244"/>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12</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线路改装还原：如有线路改装，需恢复出厂状态以确保行车安全。</w:t>
            </w:r>
          </w:p>
        </w:tc>
      </w:tr>
      <w:tr w:rsidR="000879B3">
        <w:trPr>
          <w:trHeight w:val="249"/>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13</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软件升级：软件更新至最新状态、整车配置刷写与云端配置一致。</w:t>
            </w:r>
          </w:p>
        </w:tc>
      </w:tr>
      <w:tr w:rsidR="000879B3">
        <w:trPr>
          <w:trHeight w:val="252"/>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14</w:t>
            </w:r>
          </w:p>
        </w:tc>
        <w:tc>
          <w:tcPr>
            <w:tcW w:w="1897" w:type="dxa"/>
            <w:vMerge w:val="restart"/>
            <w:shd w:val="clear" w:color="auto" w:fill="auto"/>
            <w:vAlign w:val="center"/>
          </w:tcPr>
          <w:p w:rsidR="000879B3" w:rsidRDefault="004F38BD">
            <w:pPr>
              <w:pStyle w:val="afffffffff5"/>
              <w:spacing w:line="276" w:lineRule="auto"/>
              <w:rPr>
                <w:rFonts w:hAnsi="宋体"/>
                <w:szCs w:val="18"/>
              </w:rPr>
            </w:pPr>
            <w:r>
              <w:rPr>
                <w:rFonts w:hAnsi="宋体" w:hint="eastAsia"/>
                <w:szCs w:val="18"/>
              </w:rPr>
              <w:t>配件整备</w:t>
            </w: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更换脚垫：脚垫完好无破损。</w:t>
            </w:r>
          </w:p>
        </w:tc>
      </w:tr>
      <w:tr w:rsidR="000879B3">
        <w:trPr>
          <w:trHeight w:val="257"/>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15</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检查补胎工具完好性：补胎工具齐全，功能正常。</w:t>
            </w:r>
          </w:p>
        </w:tc>
      </w:tr>
      <w:tr w:rsidR="000879B3">
        <w:trPr>
          <w:trHeight w:val="260"/>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16</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检查千斤顶完好性：千斤顶扳手功能正常。</w:t>
            </w:r>
          </w:p>
        </w:tc>
      </w:tr>
      <w:tr w:rsidR="000879B3">
        <w:trPr>
          <w:trHeight w:val="406"/>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17</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检查三角牌完好性：三角警示牌完好，使用正常。</w:t>
            </w:r>
          </w:p>
        </w:tc>
      </w:tr>
      <w:tr w:rsidR="000879B3">
        <w:trPr>
          <w:trHeight w:val="410"/>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18</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检查点烟器完好性：随车点烟器完好，功能正常。</w:t>
            </w:r>
          </w:p>
        </w:tc>
      </w:tr>
      <w:tr w:rsidR="000879B3">
        <w:trPr>
          <w:trHeight w:val="414"/>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19</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检查行李箱盖完好性：行李箱盖板好无破损。</w:t>
            </w:r>
          </w:p>
        </w:tc>
      </w:tr>
      <w:tr w:rsidR="000879B3">
        <w:trPr>
          <w:trHeight w:val="418"/>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20</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检查拖车钩完好性：拖车钩完好。</w:t>
            </w:r>
          </w:p>
        </w:tc>
      </w:tr>
    </w:tbl>
    <w:p w:rsidR="000879B3" w:rsidRDefault="000879B3"/>
    <w:p w:rsidR="000879B3" w:rsidRDefault="000879B3"/>
    <w:p w:rsidR="000879B3" w:rsidRDefault="004F38BD">
      <w:pPr>
        <w:pStyle w:val="aff2"/>
        <w:numPr>
          <w:ilvl w:val="0"/>
          <w:numId w:val="0"/>
        </w:numPr>
        <w:spacing w:before="120" w:after="120"/>
      </w:pPr>
      <w:r>
        <w:rPr>
          <w:rFonts w:hint="eastAsia"/>
        </w:rPr>
        <w:lastRenderedPageBreak/>
        <w:t>表2</w:t>
      </w:r>
      <w:r>
        <w:t xml:space="preserve">  </w:t>
      </w:r>
      <w:r>
        <w:rPr>
          <w:rFonts w:hint="eastAsia"/>
        </w:rPr>
        <w:t>车辆整备翻新修复方法（续）</w:t>
      </w:r>
    </w:p>
    <w:tbl>
      <w:tblPr>
        <w:tblStyle w:val="affff3"/>
        <w:tblW w:w="862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54"/>
        <w:gridCol w:w="1897"/>
        <w:gridCol w:w="5375"/>
      </w:tblGrid>
      <w:tr w:rsidR="000879B3">
        <w:trPr>
          <w:trHeight w:val="352"/>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编号</w:t>
            </w:r>
          </w:p>
        </w:tc>
        <w:tc>
          <w:tcPr>
            <w:tcW w:w="1897"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类别</w:t>
            </w:r>
          </w:p>
        </w:tc>
        <w:tc>
          <w:tcPr>
            <w:tcW w:w="5375" w:type="dxa"/>
            <w:vAlign w:val="center"/>
          </w:tcPr>
          <w:p w:rsidR="000879B3" w:rsidRDefault="004F38BD">
            <w:pPr>
              <w:pStyle w:val="afffffffff5"/>
              <w:spacing w:line="276" w:lineRule="auto"/>
              <w:rPr>
                <w:rFonts w:hAnsi="宋体"/>
                <w:szCs w:val="18"/>
              </w:rPr>
            </w:pPr>
            <w:r>
              <w:rPr>
                <w:rFonts w:hAnsi="宋体" w:hint="eastAsia"/>
                <w:szCs w:val="18"/>
              </w:rPr>
              <w:t>整备翻新</w:t>
            </w:r>
            <w:r w:rsidR="00B9303B">
              <w:rPr>
                <w:rFonts w:hAnsi="宋体" w:hint="eastAsia"/>
                <w:szCs w:val="18"/>
              </w:rPr>
              <w:t>修复方法</w:t>
            </w:r>
          </w:p>
        </w:tc>
      </w:tr>
      <w:tr w:rsidR="000879B3">
        <w:trPr>
          <w:trHeight w:val="3277"/>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21</w:t>
            </w:r>
          </w:p>
        </w:tc>
        <w:tc>
          <w:tcPr>
            <w:tcW w:w="1897" w:type="dxa"/>
            <w:vMerge w:val="restart"/>
            <w:shd w:val="clear" w:color="auto" w:fill="auto"/>
            <w:vAlign w:val="center"/>
          </w:tcPr>
          <w:p w:rsidR="000879B3" w:rsidRDefault="004F38BD">
            <w:pPr>
              <w:pStyle w:val="afffffffff5"/>
              <w:spacing w:line="276" w:lineRule="auto"/>
              <w:rPr>
                <w:rFonts w:hAnsi="宋体"/>
                <w:szCs w:val="18"/>
              </w:rPr>
            </w:pPr>
            <w:r>
              <w:rPr>
                <w:rFonts w:hAnsi="宋体" w:hint="eastAsia"/>
                <w:szCs w:val="18"/>
              </w:rPr>
              <w:t>车辆修复</w:t>
            </w:r>
          </w:p>
        </w:tc>
        <w:tc>
          <w:tcPr>
            <w:tcW w:w="5375" w:type="dxa"/>
          </w:tcPr>
          <w:p w:rsidR="000879B3" w:rsidRDefault="004F38BD">
            <w:pPr>
              <w:pStyle w:val="affffffffd"/>
              <w:numPr>
                <w:ilvl w:val="0"/>
                <w:numId w:val="0"/>
              </w:numPr>
              <w:spacing w:beforeLines="50" w:before="120" w:line="276" w:lineRule="auto"/>
              <w:rPr>
                <w:rFonts w:hAnsi="宋体"/>
                <w:sz w:val="18"/>
                <w:szCs w:val="18"/>
                <w:lang w:val="en-GB"/>
              </w:rPr>
            </w:pPr>
            <w:r>
              <w:rPr>
                <w:rFonts w:hAnsi="宋体" w:hint="eastAsia"/>
                <w:sz w:val="18"/>
                <w:szCs w:val="18"/>
                <w:lang w:val="en-GB"/>
              </w:rPr>
              <w:t>钣金喷漆：</w:t>
            </w:r>
            <w:r>
              <w:rPr>
                <w:rFonts w:hAnsi="宋体"/>
                <w:sz w:val="18"/>
                <w:szCs w:val="18"/>
                <w:lang w:val="en-GB"/>
              </w:rPr>
              <w:br/>
            </w:r>
            <w:r>
              <w:rPr>
                <w:rFonts w:hAnsi="宋体" w:hint="eastAsia"/>
                <w:sz w:val="18"/>
                <w:szCs w:val="18"/>
                <w:lang w:val="en-GB"/>
              </w:rPr>
              <w:t>钣喷施工件各边角平整、光滑、过渡圆顺。</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钣喷施工件同一车身板面漆层厚度一致，无脱层、开裂现象。</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漆面光滑</w:t>
            </w:r>
            <w:r>
              <w:rPr>
                <w:rFonts w:hAnsi="宋体" w:hint="eastAsia"/>
                <w:sz w:val="18"/>
                <w:szCs w:val="18"/>
                <w:lang w:val="en-GB"/>
              </w:rPr>
              <w:t>，无起泡、流痕、返白、变色、裂纹、砂眼，起皱等现象，无杂质，色泽统一。</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钣喷施工件漆面无划痕（清漆层未见底漆）砂纸痕迹，无眩光螺旋网纹，漆面光亮。</w:t>
            </w:r>
          </w:p>
          <w:p w:rsidR="000879B3" w:rsidRDefault="004F38BD">
            <w:pPr>
              <w:pStyle w:val="afffffffff5"/>
              <w:spacing w:line="276" w:lineRule="auto"/>
              <w:jc w:val="both"/>
              <w:rPr>
                <w:rFonts w:hAnsi="宋体"/>
                <w:szCs w:val="18"/>
                <w:lang w:val="en-GB"/>
              </w:rPr>
            </w:pPr>
            <w:r>
              <w:rPr>
                <w:rFonts w:hAnsi="宋体" w:hint="eastAsia"/>
                <w:szCs w:val="18"/>
              </w:rPr>
              <w:t>修复底盘破损件。</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凹陷修复修复平整不掉漆、不变形，无砂纸痕迹、无眩光螺旋网纹、漆面光亮。</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若车身有改色膜，需完成备案以保证合法性。若</w:t>
            </w:r>
            <w:r>
              <w:rPr>
                <w:rFonts w:hAnsi="宋体"/>
                <w:sz w:val="18"/>
                <w:szCs w:val="18"/>
                <w:lang w:val="en-GB"/>
              </w:rPr>
              <w:t>改色膜破损，</w:t>
            </w:r>
            <w:r>
              <w:rPr>
                <w:rFonts w:hAnsi="宋体" w:hint="eastAsia"/>
                <w:sz w:val="18"/>
                <w:szCs w:val="18"/>
                <w:lang w:val="en-GB"/>
              </w:rPr>
              <w:t>建议</w:t>
            </w:r>
            <w:r>
              <w:rPr>
                <w:rFonts w:hAnsi="宋体"/>
                <w:sz w:val="18"/>
                <w:szCs w:val="18"/>
                <w:lang w:val="en-GB"/>
              </w:rPr>
              <w:t>恢复</w:t>
            </w:r>
            <w:r>
              <w:rPr>
                <w:rFonts w:hAnsi="宋体" w:hint="eastAsia"/>
                <w:sz w:val="18"/>
                <w:szCs w:val="18"/>
                <w:lang w:val="en-GB"/>
              </w:rPr>
              <w:t>原色</w:t>
            </w:r>
            <w:r>
              <w:rPr>
                <w:rFonts w:hAnsi="宋体"/>
                <w:sz w:val="18"/>
                <w:szCs w:val="18"/>
                <w:lang w:val="en-GB"/>
              </w:rPr>
              <w:t>并备案</w:t>
            </w:r>
            <w:r>
              <w:rPr>
                <w:rFonts w:hAnsi="宋体" w:hint="eastAsia"/>
                <w:sz w:val="18"/>
                <w:szCs w:val="18"/>
                <w:lang w:val="en-GB"/>
              </w:rPr>
              <w:t>。</w:t>
            </w:r>
          </w:p>
        </w:tc>
      </w:tr>
      <w:tr w:rsidR="000879B3">
        <w:trPr>
          <w:trHeight w:val="1315"/>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22</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轮毂修复：</w:t>
            </w:r>
            <w:r>
              <w:rPr>
                <w:rFonts w:hAnsi="宋体"/>
                <w:sz w:val="18"/>
                <w:szCs w:val="18"/>
                <w:lang w:val="en-GB"/>
              </w:rPr>
              <w:br/>
            </w:r>
            <w:r>
              <w:rPr>
                <w:rFonts w:hAnsi="宋体" w:hint="eastAsia"/>
                <w:sz w:val="18"/>
                <w:szCs w:val="18"/>
                <w:lang w:val="en-GB"/>
              </w:rPr>
              <w:t>整车轮胎型号、花纹、尺寸规格等确保一致性。</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整车轮毂样式、尺寸需保持与原车出厂轮毂一致性。</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轮毂表面无缺损、无油漆流淌</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轮毂不失圆变形</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无色差，无明显修复痕迹。</w:t>
            </w:r>
          </w:p>
        </w:tc>
      </w:tr>
      <w:tr w:rsidR="000879B3">
        <w:trPr>
          <w:trHeight w:val="353"/>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23</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外观破损件修复：</w:t>
            </w:r>
            <w:r>
              <w:rPr>
                <w:rFonts w:hAnsi="宋体"/>
                <w:sz w:val="18"/>
                <w:szCs w:val="18"/>
                <w:lang w:val="en-GB"/>
              </w:rPr>
              <w:t>修复外部破损件</w:t>
            </w:r>
            <w:r>
              <w:rPr>
                <w:rFonts w:hAnsi="宋体" w:hint="eastAsia"/>
                <w:sz w:val="18"/>
                <w:szCs w:val="18"/>
                <w:lang w:val="en-GB"/>
              </w:rPr>
              <w:t>。</w:t>
            </w:r>
          </w:p>
        </w:tc>
      </w:tr>
      <w:tr w:rsidR="000879B3">
        <w:trPr>
          <w:trHeight w:val="353"/>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24</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内饰破损件修复：</w:t>
            </w:r>
            <w:r>
              <w:rPr>
                <w:rFonts w:hAnsi="宋体"/>
                <w:sz w:val="18"/>
                <w:szCs w:val="18"/>
                <w:lang w:val="en-GB"/>
              </w:rPr>
              <w:t>修复内饰破损件</w:t>
            </w:r>
            <w:r>
              <w:rPr>
                <w:rFonts w:hAnsi="宋体" w:hint="eastAsia"/>
                <w:sz w:val="18"/>
                <w:szCs w:val="18"/>
                <w:lang w:val="en-GB"/>
              </w:rPr>
              <w:t>。</w:t>
            </w:r>
          </w:p>
        </w:tc>
      </w:tr>
      <w:tr w:rsidR="000879B3">
        <w:trPr>
          <w:trHeight w:val="353"/>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25</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底盘破损件修复：</w:t>
            </w:r>
            <w:r>
              <w:rPr>
                <w:rFonts w:hAnsi="宋体"/>
                <w:sz w:val="18"/>
                <w:szCs w:val="18"/>
                <w:lang w:val="en-GB"/>
              </w:rPr>
              <w:t>修复</w:t>
            </w:r>
            <w:r>
              <w:rPr>
                <w:rFonts w:hAnsi="宋体" w:hint="eastAsia"/>
                <w:sz w:val="18"/>
                <w:szCs w:val="18"/>
                <w:lang w:val="en-GB"/>
              </w:rPr>
              <w:t>底</w:t>
            </w:r>
            <w:r>
              <w:rPr>
                <w:rFonts w:hAnsi="宋体"/>
                <w:sz w:val="18"/>
                <w:szCs w:val="18"/>
                <w:lang w:val="en-GB"/>
              </w:rPr>
              <w:t>盘破损件</w:t>
            </w:r>
            <w:r>
              <w:rPr>
                <w:rFonts w:hAnsi="宋体" w:hint="eastAsia"/>
                <w:sz w:val="18"/>
                <w:szCs w:val="18"/>
                <w:lang w:val="en-GB"/>
              </w:rPr>
              <w:t>。</w:t>
            </w:r>
          </w:p>
        </w:tc>
      </w:tr>
      <w:tr w:rsidR="000879B3">
        <w:trPr>
          <w:trHeight w:val="697"/>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26</w:t>
            </w:r>
          </w:p>
        </w:tc>
        <w:tc>
          <w:tcPr>
            <w:tcW w:w="1897" w:type="dxa"/>
            <w:vMerge w:val="restart"/>
            <w:shd w:val="clear" w:color="auto" w:fill="auto"/>
            <w:vAlign w:val="center"/>
          </w:tcPr>
          <w:p w:rsidR="000879B3" w:rsidRDefault="004F38BD">
            <w:pPr>
              <w:pStyle w:val="afffffffff5"/>
              <w:spacing w:line="276" w:lineRule="auto"/>
              <w:rPr>
                <w:rFonts w:hAnsi="宋体"/>
                <w:szCs w:val="18"/>
              </w:rPr>
            </w:pPr>
            <w:r>
              <w:rPr>
                <w:rFonts w:hAnsi="宋体" w:hint="eastAsia"/>
                <w:szCs w:val="18"/>
              </w:rPr>
              <w:t>车辆翻新</w:t>
            </w: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轮毂底盘清洁：</w:t>
            </w:r>
            <w:r>
              <w:rPr>
                <w:rFonts w:hAnsi="宋体"/>
                <w:sz w:val="18"/>
                <w:szCs w:val="18"/>
                <w:lang w:val="en-GB"/>
              </w:rPr>
              <w:br/>
            </w:r>
            <w:r>
              <w:rPr>
                <w:rFonts w:hAnsi="宋体" w:hint="eastAsia"/>
                <w:sz w:val="18"/>
                <w:szCs w:val="18"/>
                <w:lang w:val="en-GB"/>
              </w:rPr>
              <w:t>轮毂无划痕、刹车粉尘。</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轮胎表面干净无泥土污物，散发自然的光泽。</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刹车盘及避震悬架上无锈迹。</w:t>
            </w:r>
          </w:p>
        </w:tc>
      </w:tr>
      <w:tr w:rsidR="000879B3">
        <w:trPr>
          <w:trHeight w:val="2979"/>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27</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机舱清洁：</w:t>
            </w:r>
            <w:r>
              <w:rPr>
                <w:rFonts w:hAnsi="宋体"/>
                <w:sz w:val="18"/>
                <w:szCs w:val="18"/>
                <w:lang w:val="en-GB"/>
              </w:rPr>
              <w:br/>
            </w:r>
            <w:r>
              <w:rPr>
                <w:rFonts w:hAnsi="宋体" w:hint="eastAsia"/>
                <w:sz w:val="18"/>
                <w:szCs w:val="18"/>
                <w:lang w:val="en-GB"/>
              </w:rPr>
              <w:t>启动车辆，发动机运转良好，无抖动、异响等。</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各部件干净整洁，无油渍、泥土污物。</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可通过发动机深度清洗让发动机性能恢复与车龄相符或更好。</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冷却管水路和空调管路干净整洁，无油渍、泥土污物。</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金属、橡胶管线上的霉斑、水痕须清除干净，保持和新车一致。</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发动机盖内侧、前翼子板内侧洁净，无油渍、泥土污物，隔音棉需拆下清洁，保证干燥。</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避震器支座、前围板干净整洁，无油渍、泥土污物,雨刷盖板等塑料部件须进行上光保护。</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水箱框架、风扇、前大灯内侧干净整洁，无油渍、泥土污物。</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各线束表面无污物、油渍，上光均匀无遗漏。</w:t>
            </w:r>
          </w:p>
        </w:tc>
      </w:tr>
    </w:tbl>
    <w:p w:rsidR="000879B3" w:rsidRDefault="000879B3"/>
    <w:p w:rsidR="000879B3" w:rsidRDefault="000879B3"/>
    <w:p w:rsidR="000879B3" w:rsidRDefault="000879B3"/>
    <w:p w:rsidR="000879B3" w:rsidRDefault="000879B3"/>
    <w:p w:rsidR="000879B3" w:rsidRDefault="000879B3"/>
    <w:p w:rsidR="000879B3" w:rsidRDefault="004F38BD">
      <w:pPr>
        <w:pStyle w:val="aff2"/>
        <w:numPr>
          <w:ilvl w:val="0"/>
          <w:numId w:val="0"/>
        </w:numPr>
        <w:spacing w:before="120" w:after="120"/>
      </w:pPr>
      <w:r>
        <w:rPr>
          <w:rFonts w:hint="eastAsia"/>
        </w:rPr>
        <w:lastRenderedPageBreak/>
        <w:t>表2</w:t>
      </w:r>
      <w:r>
        <w:t xml:space="preserve">  </w:t>
      </w:r>
      <w:r>
        <w:rPr>
          <w:rFonts w:hint="eastAsia"/>
        </w:rPr>
        <w:t>车辆整备翻新修复方法（续）</w:t>
      </w:r>
    </w:p>
    <w:tbl>
      <w:tblPr>
        <w:tblStyle w:val="affff3"/>
        <w:tblW w:w="862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54"/>
        <w:gridCol w:w="1897"/>
        <w:gridCol w:w="5375"/>
      </w:tblGrid>
      <w:tr w:rsidR="000879B3">
        <w:trPr>
          <w:trHeight w:val="352"/>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编号</w:t>
            </w:r>
          </w:p>
        </w:tc>
        <w:tc>
          <w:tcPr>
            <w:tcW w:w="1897"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类别</w:t>
            </w:r>
          </w:p>
        </w:tc>
        <w:tc>
          <w:tcPr>
            <w:tcW w:w="5375" w:type="dxa"/>
            <w:vAlign w:val="center"/>
          </w:tcPr>
          <w:p w:rsidR="000879B3" w:rsidRDefault="004F38BD">
            <w:pPr>
              <w:pStyle w:val="afffffffff5"/>
              <w:spacing w:line="276" w:lineRule="auto"/>
              <w:rPr>
                <w:rFonts w:hAnsi="宋体"/>
                <w:szCs w:val="18"/>
              </w:rPr>
            </w:pPr>
            <w:r>
              <w:rPr>
                <w:rFonts w:hAnsi="宋体" w:hint="eastAsia"/>
                <w:szCs w:val="18"/>
              </w:rPr>
              <w:t>整备翻新</w:t>
            </w:r>
            <w:r w:rsidR="00B9303B">
              <w:rPr>
                <w:rFonts w:hAnsi="宋体" w:hint="eastAsia"/>
                <w:szCs w:val="18"/>
              </w:rPr>
              <w:t>修复方法</w:t>
            </w:r>
          </w:p>
        </w:tc>
      </w:tr>
      <w:tr w:rsidR="000879B3">
        <w:trPr>
          <w:trHeight w:val="2483"/>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28</w:t>
            </w:r>
          </w:p>
        </w:tc>
        <w:tc>
          <w:tcPr>
            <w:tcW w:w="1897" w:type="dxa"/>
            <w:vMerge w:val="restart"/>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内饰清洁：</w:t>
            </w:r>
            <w:r>
              <w:rPr>
                <w:rFonts w:hAnsi="宋体"/>
                <w:sz w:val="18"/>
                <w:szCs w:val="18"/>
                <w:lang w:val="en-GB"/>
              </w:rPr>
              <w:br/>
            </w:r>
            <w:r>
              <w:rPr>
                <w:rFonts w:hAnsi="宋体" w:hint="eastAsia"/>
                <w:sz w:val="18"/>
                <w:szCs w:val="18"/>
                <w:lang w:val="en-GB"/>
              </w:rPr>
              <w:t>无眩光螺旋网纹。</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漆面及缝隙无研磨剂粉尘残留。</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漆面光亮。</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无划痕（清漆层未见底漆）砂纸痕迹。</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玻璃光亮无水痕。</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雨水不留挂，疏水性好。</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干净明亮，无水迹、手痕。</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前挡风玻璃安全部位的损伤可以接受玻璃修复。（如牛眼，小裂纹等）。</w:t>
            </w:r>
          </w:p>
        </w:tc>
      </w:tr>
      <w:tr w:rsidR="000879B3">
        <w:trPr>
          <w:trHeight w:val="5523"/>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29</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外观清洁：</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车门密封条内侧无污物、灰尘</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门轴无灰尘及油泥。</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门锁拉钩和门铰链必须使用专用润滑脂进行养护，保证开关门时保持顺畅无异响</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后备箱垫及内饰板必须保证无灰尘、无异味</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后备箱垫保持干燥状态，防止霉变</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塑料、橡胶材质上光养护</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备胎仓清洁无灰尘，备胎气压在标准范围内</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随车工具保持完整性</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座椅皮、孔、缝线等位置必须保证无灰尘</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皮革真皮表面上光均匀无遗漏</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纺织物干净无污渍，无水渍</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座椅导轨无油污、污渍</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全车座椅需进行软化保养，保持和新车一样的蓬松度</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车内饰皮革表面干净无污</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车内饰皮革上光均匀无遗漏</w:t>
            </w:r>
            <w:r>
              <w:rPr>
                <w:rFonts w:hAnsi="宋体" w:hint="eastAsia"/>
                <w:sz w:val="18"/>
                <w:szCs w:val="18"/>
                <w:lang w:val="en-GB"/>
              </w:rPr>
              <w:t>。</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橡胶塑料材质表面干净无污</w:t>
            </w:r>
          </w:p>
          <w:p w:rsidR="000879B3" w:rsidRDefault="004F38BD">
            <w:pPr>
              <w:pStyle w:val="affffffffd"/>
              <w:numPr>
                <w:ilvl w:val="0"/>
                <w:numId w:val="0"/>
              </w:numPr>
              <w:spacing w:line="276" w:lineRule="auto"/>
              <w:rPr>
                <w:rFonts w:hAnsi="宋体"/>
                <w:sz w:val="18"/>
                <w:szCs w:val="18"/>
                <w:lang w:val="en-GB"/>
              </w:rPr>
            </w:pPr>
            <w:r>
              <w:rPr>
                <w:rFonts w:hAnsi="宋体"/>
                <w:sz w:val="18"/>
                <w:szCs w:val="18"/>
                <w:lang w:val="en-GB"/>
              </w:rPr>
              <w:t>橡胶塑料材质上光均匀无遗漏（车门密封胶条、铰链防尘套，车内塑料饰板等）</w:t>
            </w:r>
            <w:r>
              <w:rPr>
                <w:rFonts w:hAnsi="宋体" w:hint="eastAsia"/>
                <w:sz w:val="18"/>
                <w:szCs w:val="18"/>
                <w:lang w:val="en-GB"/>
              </w:rPr>
              <w:t>。</w:t>
            </w:r>
          </w:p>
        </w:tc>
      </w:tr>
    </w:tbl>
    <w:p w:rsidR="000879B3" w:rsidRDefault="000879B3">
      <w:pPr>
        <w:widowControl/>
        <w:adjustRightInd/>
        <w:spacing w:line="240" w:lineRule="auto"/>
        <w:jc w:val="left"/>
        <w:rPr>
          <w:rFonts w:ascii="宋体" w:hAnsi="Times New Roman"/>
          <w:kern w:val="0"/>
          <w:szCs w:val="20"/>
        </w:rPr>
      </w:pPr>
    </w:p>
    <w:p w:rsidR="000879B3" w:rsidRDefault="004F38BD">
      <w:pPr>
        <w:widowControl/>
        <w:adjustRightInd/>
        <w:spacing w:line="240" w:lineRule="auto"/>
        <w:jc w:val="left"/>
        <w:rPr>
          <w:rFonts w:ascii="宋体" w:hAnsi="Times New Roman"/>
          <w:kern w:val="0"/>
          <w:szCs w:val="20"/>
        </w:rPr>
      </w:pPr>
      <w:r>
        <w:rPr>
          <w:rFonts w:ascii="宋体" w:hAnsi="Times New Roman"/>
          <w:kern w:val="0"/>
          <w:szCs w:val="20"/>
        </w:rPr>
        <w:br w:type="page"/>
      </w:r>
    </w:p>
    <w:p w:rsidR="000879B3" w:rsidRDefault="000879B3">
      <w:pPr>
        <w:widowControl/>
        <w:adjustRightInd/>
        <w:spacing w:line="240" w:lineRule="auto"/>
        <w:jc w:val="left"/>
        <w:rPr>
          <w:rFonts w:ascii="宋体" w:hAnsi="Times New Roman"/>
          <w:kern w:val="0"/>
          <w:szCs w:val="20"/>
        </w:rPr>
      </w:pPr>
    </w:p>
    <w:p w:rsidR="000879B3" w:rsidRDefault="004F38BD">
      <w:pPr>
        <w:pStyle w:val="aff2"/>
        <w:numPr>
          <w:ilvl w:val="0"/>
          <w:numId w:val="0"/>
        </w:numPr>
        <w:spacing w:before="120" w:after="120"/>
      </w:pPr>
      <w:r>
        <w:rPr>
          <w:rFonts w:hint="eastAsia"/>
        </w:rPr>
        <w:t>表2</w:t>
      </w:r>
      <w:r>
        <w:t xml:space="preserve">  </w:t>
      </w:r>
      <w:r>
        <w:rPr>
          <w:rFonts w:hint="eastAsia"/>
        </w:rPr>
        <w:t>车辆整备翻新修复方法（续）</w:t>
      </w:r>
    </w:p>
    <w:tbl>
      <w:tblPr>
        <w:tblStyle w:val="affff3"/>
        <w:tblW w:w="8626"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54"/>
        <w:gridCol w:w="1897"/>
        <w:gridCol w:w="5375"/>
      </w:tblGrid>
      <w:tr w:rsidR="000879B3">
        <w:trPr>
          <w:trHeight w:val="352"/>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编号</w:t>
            </w:r>
          </w:p>
        </w:tc>
        <w:tc>
          <w:tcPr>
            <w:tcW w:w="1897"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类别</w:t>
            </w:r>
          </w:p>
        </w:tc>
        <w:tc>
          <w:tcPr>
            <w:tcW w:w="5375" w:type="dxa"/>
            <w:vAlign w:val="center"/>
          </w:tcPr>
          <w:p w:rsidR="000879B3" w:rsidRDefault="004F38BD">
            <w:pPr>
              <w:pStyle w:val="afffffffff5"/>
              <w:spacing w:line="276" w:lineRule="auto"/>
              <w:rPr>
                <w:rFonts w:hAnsi="宋体"/>
                <w:szCs w:val="18"/>
              </w:rPr>
            </w:pPr>
            <w:r>
              <w:rPr>
                <w:rFonts w:hAnsi="宋体" w:hint="eastAsia"/>
                <w:szCs w:val="18"/>
              </w:rPr>
              <w:t>整备翻新</w:t>
            </w:r>
            <w:r w:rsidR="00B9303B">
              <w:rPr>
                <w:rFonts w:hAnsi="宋体" w:hint="eastAsia"/>
                <w:szCs w:val="18"/>
              </w:rPr>
              <w:t>修复方法</w:t>
            </w:r>
          </w:p>
        </w:tc>
      </w:tr>
      <w:tr w:rsidR="000879B3">
        <w:trPr>
          <w:trHeight w:val="4076"/>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30</w:t>
            </w:r>
          </w:p>
        </w:tc>
        <w:tc>
          <w:tcPr>
            <w:tcW w:w="1897" w:type="dxa"/>
            <w:vMerge w:val="restart"/>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漆面抛光养护：</w:t>
            </w:r>
            <w:r>
              <w:rPr>
                <w:rFonts w:hAnsi="宋体"/>
                <w:sz w:val="18"/>
                <w:szCs w:val="18"/>
                <w:lang w:val="en-GB"/>
              </w:rPr>
              <w:br/>
            </w:r>
            <w:r>
              <w:rPr>
                <w:rFonts w:hAnsi="宋体" w:hint="eastAsia"/>
                <w:sz w:val="18"/>
                <w:szCs w:val="18"/>
                <w:lang w:val="en-GB"/>
              </w:rPr>
              <w:t>全车镀铬饰条须抛光处理，镀铬饰条无划痕氧化物。</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镀铬饰条保护剂擦拭均匀色泽光亮。</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天窗导轨洁净，无异响，无油污及污渍。</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全车各个标准板块及小件漆面状况优，车漆表面干净、光滑、光亮、无网纹 、无污物、漆雾、树胶、虫胶和氧化层。</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车身外部缝隙及风窗密封胶条内无污物及抛光残留物。</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漆面具有较高的光泽度、疏水性能。</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所有的外部橡胶条、中网和玻璃压条上都擦拭保护剂。</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前后下护板、雨刷盖板等磨砂面保护板须进行上光保护，保证整车塑料护板外观光泽度一致。</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排气管洁净无油污，无黑色积碳，无锈迹。</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悬架洁净无油污，上光养护。</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减振器洁净无油污，防尘套上光养护。</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车辆主体视觉标准下如新车。</w:t>
            </w:r>
          </w:p>
        </w:tc>
      </w:tr>
      <w:tr w:rsidR="000879B3">
        <w:trPr>
          <w:trHeight w:val="2476"/>
          <w:jc w:val="center"/>
        </w:trPr>
        <w:tc>
          <w:tcPr>
            <w:tcW w:w="1354" w:type="dxa"/>
            <w:shd w:val="clear" w:color="auto" w:fill="auto"/>
            <w:vAlign w:val="center"/>
          </w:tcPr>
          <w:p w:rsidR="000879B3" w:rsidRDefault="004F38BD">
            <w:pPr>
              <w:pStyle w:val="afffffffff5"/>
              <w:spacing w:line="276" w:lineRule="auto"/>
              <w:rPr>
                <w:rFonts w:hAnsi="宋体"/>
                <w:szCs w:val="18"/>
              </w:rPr>
            </w:pPr>
            <w:r>
              <w:rPr>
                <w:rFonts w:hAnsi="宋体" w:hint="eastAsia"/>
                <w:szCs w:val="18"/>
              </w:rPr>
              <w:t>31</w:t>
            </w:r>
          </w:p>
        </w:tc>
        <w:tc>
          <w:tcPr>
            <w:tcW w:w="1897" w:type="dxa"/>
            <w:vMerge/>
            <w:shd w:val="clear" w:color="auto" w:fill="auto"/>
            <w:vAlign w:val="center"/>
          </w:tcPr>
          <w:p w:rsidR="000879B3" w:rsidRDefault="000879B3">
            <w:pPr>
              <w:pStyle w:val="afffffffff5"/>
              <w:spacing w:line="276" w:lineRule="auto"/>
              <w:rPr>
                <w:rFonts w:hAnsi="宋体"/>
                <w:szCs w:val="18"/>
              </w:rPr>
            </w:pPr>
          </w:p>
        </w:tc>
        <w:tc>
          <w:tcPr>
            <w:tcW w:w="5375" w:type="dxa"/>
          </w:tcPr>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收尾工作及全面检查：</w:t>
            </w:r>
            <w:r>
              <w:rPr>
                <w:rFonts w:hAnsi="宋体"/>
                <w:sz w:val="18"/>
                <w:szCs w:val="18"/>
                <w:lang w:val="en-GB"/>
              </w:rPr>
              <w:br/>
            </w:r>
            <w:r>
              <w:rPr>
                <w:rFonts w:hAnsi="宋体" w:hint="eastAsia"/>
                <w:sz w:val="18"/>
                <w:szCs w:val="18"/>
                <w:lang w:val="en-GB"/>
              </w:rPr>
              <w:t>无眩光螺旋网纹。</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漆面及缝隙无研磨剂粉尘残留。</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漆面光亮。</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无划痕（清漆层未见底漆）砂纸痕迹。</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玻璃光亮无水痕。</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雨水不留挂，疏水性好。</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干净明亮，无水迹、手痕。</w:t>
            </w:r>
          </w:p>
          <w:p w:rsidR="000879B3" w:rsidRDefault="004F38BD">
            <w:pPr>
              <w:pStyle w:val="affffffffd"/>
              <w:numPr>
                <w:ilvl w:val="0"/>
                <w:numId w:val="0"/>
              </w:numPr>
              <w:spacing w:line="276" w:lineRule="auto"/>
              <w:rPr>
                <w:rFonts w:hAnsi="宋体"/>
                <w:sz w:val="18"/>
                <w:szCs w:val="18"/>
                <w:lang w:val="en-GB"/>
              </w:rPr>
            </w:pPr>
            <w:r>
              <w:rPr>
                <w:rFonts w:hAnsi="宋体" w:hint="eastAsia"/>
                <w:sz w:val="18"/>
                <w:szCs w:val="18"/>
                <w:lang w:val="en-GB"/>
              </w:rPr>
              <w:t>前挡风玻璃安全部位的损伤可以接受玻璃修复。（如牛眼，小裂纹等）。</w:t>
            </w:r>
          </w:p>
        </w:tc>
      </w:tr>
    </w:tbl>
    <w:p w:rsidR="000879B3" w:rsidRDefault="000879B3">
      <w:pPr>
        <w:widowControl/>
        <w:adjustRightInd/>
        <w:spacing w:line="240" w:lineRule="auto"/>
        <w:jc w:val="left"/>
        <w:rPr>
          <w:rFonts w:ascii="宋体" w:hAnsi="Times New Roman"/>
          <w:kern w:val="0"/>
          <w:szCs w:val="20"/>
        </w:rPr>
      </w:pPr>
    </w:p>
    <w:p w:rsidR="000879B3" w:rsidRDefault="004F38BD">
      <w:pPr>
        <w:widowControl/>
        <w:adjustRightInd/>
        <w:spacing w:line="240" w:lineRule="auto"/>
        <w:jc w:val="left"/>
        <w:rPr>
          <w:rFonts w:ascii="宋体" w:hAnsi="Times New Roman"/>
          <w:kern w:val="0"/>
          <w:szCs w:val="20"/>
        </w:rPr>
      </w:pPr>
      <w:r>
        <w:rPr>
          <w:rFonts w:ascii="宋体" w:hAnsi="Times New Roman"/>
          <w:kern w:val="0"/>
          <w:szCs w:val="20"/>
        </w:rPr>
        <w:br w:type="page"/>
      </w:r>
    </w:p>
    <w:p w:rsidR="000879B3" w:rsidRDefault="000879B3">
      <w:pPr>
        <w:widowControl/>
        <w:adjustRightInd/>
        <w:spacing w:line="240" w:lineRule="auto"/>
        <w:jc w:val="left"/>
        <w:rPr>
          <w:rFonts w:ascii="宋体" w:hAnsi="Times New Roman"/>
          <w:kern w:val="0"/>
          <w:szCs w:val="20"/>
        </w:rPr>
      </w:pPr>
    </w:p>
    <w:p w:rsidR="000879B3" w:rsidRDefault="004F38BD">
      <w:pPr>
        <w:pStyle w:val="affc"/>
        <w:spacing w:before="240" w:after="240"/>
      </w:pPr>
      <w:bookmarkStart w:id="116" w:name="_Toc167203778"/>
      <w:bookmarkStart w:id="117" w:name="_Toc186547262"/>
      <w:bookmarkStart w:id="118" w:name="_Toc186543685"/>
      <w:bookmarkStart w:id="119" w:name="_Toc167375302"/>
      <w:bookmarkStart w:id="120" w:name="_Toc167203756"/>
      <w:bookmarkStart w:id="121" w:name="_Toc186543708"/>
      <w:bookmarkStart w:id="122" w:name="_Toc187242905"/>
      <w:r>
        <w:rPr>
          <w:rFonts w:hint="eastAsia"/>
        </w:rPr>
        <w:t>车辆翻新操作</w:t>
      </w:r>
      <w:bookmarkEnd w:id="116"/>
      <w:bookmarkEnd w:id="117"/>
      <w:bookmarkEnd w:id="118"/>
      <w:bookmarkEnd w:id="119"/>
      <w:bookmarkEnd w:id="120"/>
      <w:bookmarkEnd w:id="121"/>
      <w:r>
        <w:rPr>
          <w:rFonts w:hint="eastAsia"/>
        </w:rPr>
        <w:t>流程</w:t>
      </w:r>
      <w:bookmarkEnd w:id="122"/>
    </w:p>
    <w:p w:rsidR="000879B3" w:rsidRDefault="004F38BD">
      <w:pPr>
        <w:pStyle w:val="affd"/>
        <w:spacing w:before="120" w:after="120"/>
      </w:pPr>
      <w:bookmarkStart w:id="123" w:name="_Toc186543686"/>
      <w:r>
        <w:rPr>
          <w:rFonts w:hint="eastAsia"/>
        </w:rPr>
        <w:t>总则</w:t>
      </w:r>
      <w:bookmarkEnd w:id="123"/>
    </w:p>
    <w:p w:rsidR="000879B3" w:rsidRDefault="004F38BD">
      <w:pPr>
        <w:pStyle w:val="afffff1"/>
        <w:ind w:firstLine="420"/>
      </w:pPr>
      <w:r>
        <w:rPr>
          <w:rFonts w:hint="eastAsia"/>
        </w:rPr>
        <w:t xml:space="preserve">为确保每一台品牌认证二手车都经过同等标准的翻新养护施工，技师人员应按照如下操作流程进行。车辆翻新操作流程见附录A, </w:t>
      </w:r>
      <w:bookmarkStart w:id="124" w:name="OLE_LINK1"/>
      <w:r>
        <w:rPr>
          <w:rFonts w:hint="eastAsia"/>
        </w:rPr>
        <w:t>车辆翻新所需设备工具耗材劳保见附录B</w:t>
      </w:r>
      <w:bookmarkEnd w:id="124"/>
      <w:r>
        <w:rPr>
          <w:rFonts w:hint="eastAsia"/>
        </w:rPr>
        <w:t>。</w:t>
      </w:r>
    </w:p>
    <w:p w:rsidR="000879B3" w:rsidRDefault="004F38BD">
      <w:pPr>
        <w:pStyle w:val="affd"/>
        <w:spacing w:before="120" w:after="120"/>
      </w:pPr>
      <w:bookmarkStart w:id="125" w:name="_Toc167203758"/>
      <w:bookmarkStart w:id="126" w:name="_Toc186543687"/>
      <w:r>
        <w:rPr>
          <w:rFonts w:hint="eastAsia"/>
        </w:rPr>
        <w:t>工单</w:t>
      </w:r>
      <w:bookmarkEnd w:id="125"/>
      <w:bookmarkEnd w:id="126"/>
      <w:r>
        <w:rPr>
          <w:rFonts w:hint="eastAsia"/>
        </w:rPr>
        <w:t>确认</w:t>
      </w:r>
    </w:p>
    <w:p w:rsidR="000879B3" w:rsidRDefault="004F38BD">
      <w:pPr>
        <w:pStyle w:val="afffff1"/>
        <w:ind w:firstLine="420"/>
      </w:pPr>
      <w:r>
        <w:rPr>
          <w:rFonts w:hint="eastAsia"/>
        </w:rPr>
        <w:t>确认车辆翻新施工按以下步骤进行：</w:t>
      </w:r>
    </w:p>
    <w:p w:rsidR="000879B3" w:rsidRDefault="004F38BD">
      <w:pPr>
        <w:pStyle w:val="affffffffd"/>
        <w:numPr>
          <w:ilvl w:val="0"/>
          <w:numId w:val="32"/>
        </w:numPr>
      </w:pPr>
      <w:r>
        <w:rPr>
          <w:rFonts w:hint="eastAsia"/>
        </w:rPr>
        <w:t>车辆进入整备</w:t>
      </w:r>
      <w:r>
        <w:t>翻新车间</w:t>
      </w:r>
      <w:r>
        <w:rPr>
          <w:rFonts w:hint="eastAsia"/>
        </w:rPr>
        <w:t>施工环节前，二手车评估师确认车辆检查表；</w:t>
      </w:r>
    </w:p>
    <w:p w:rsidR="000879B3" w:rsidRDefault="004F38BD">
      <w:pPr>
        <w:pStyle w:val="affffffffd"/>
        <w:numPr>
          <w:ilvl w:val="0"/>
          <w:numId w:val="32"/>
        </w:numPr>
      </w:pPr>
      <w:r>
        <w:rPr>
          <w:rFonts w:hint="eastAsia"/>
        </w:rPr>
        <w:t>技术经理</w:t>
      </w:r>
      <w:r>
        <w:t>根据任务计划书内容</w:t>
      </w:r>
      <w:r>
        <w:rPr>
          <w:rFonts w:hint="eastAsia"/>
        </w:rPr>
        <w:t>填写车辆</w:t>
      </w:r>
      <w:r>
        <w:t>施工单进行派工</w:t>
      </w:r>
      <w:r>
        <w:rPr>
          <w:rFonts w:hint="eastAsia"/>
        </w:rPr>
        <w:t>；</w:t>
      </w:r>
    </w:p>
    <w:p w:rsidR="000879B3" w:rsidRDefault="004F38BD">
      <w:pPr>
        <w:pStyle w:val="affffffffd"/>
        <w:numPr>
          <w:ilvl w:val="0"/>
          <w:numId w:val="32"/>
        </w:numPr>
      </w:pPr>
      <w:r>
        <w:rPr>
          <w:rFonts w:hint="eastAsia"/>
        </w:rPr>
        <w:t>项目施工结束后由质检员按照车辆鉴定表进行鉴定。</w:t>
      </w:r>
    </w:p>
    <w:p w:rsidR="000879B3" w:rsidRDefault="004F38BD">
      <w:pPr>
        <w:pStyle w:val="affd"/>
        <w:spacing w:before="120" w:after="120"/>
      </w:pPr>
      <w:bookmarkStart w:id="127" w:name="_Toc186543688"/>
      <w:bookmarkStart w:id="128" w:name="_Toc167203759"/>
      <w:r>
        <w:rPr>
          <w:rFonts w:hint="eastAsia"/>
        </w:rPr>
        <w:t>去除杂物</w:t>
      </w:r>
      <w:bookmarkEnd w:id="127"/>
      <w:bookmarkEnd w:id="128"/>
    </w:p>
    <w:p w:rsidR="000879B3" w:rsidRDefault="004F38BD">
      <w:pPr>
        <w:pStyle w:val="afffff1"/>
        <w:ind w:firstLine="420"/>
      </w:pPr>
      <w:r>
        <w:rPr>
          <w:rFonts w:hint="eastAsia"/>
        </w:rPr>
        <w:t>按以下步骤对车辆进行杂物去除：</w:t>
      </w:r>
    </w:p>
    <w:p w:rsidR="000879B3" w:rsidRDefault="004F38BD">
      <w:pPr>
        <w:pStyle w:val="affffffffd"/>
        <w:numPr>
          <w:ilvl w:val="0"/>
          <w:numId w:val="33"/>
        </w:numPr>
      </w:pPr>
      <w:r>
        <w:rPr>
          <w:rFonts w:hint="eastAsia"/>
        </w:rPr>
        <w:t>将车内物品进行统一存放；</w:t>
      </w:r>
    </w:p>
    <w:p w:rsidR="000879B3" w:rsidRDefault="004F38BD">
      <w:pPr>
        <w:pStyle w:val="affffffffd"/>
        <w:numPr>
          <w:ilvl w:val="0"/>
          <w:numId w:val="33"/>
        </w:numPr>
      </w:pPr>
      <w:r>
        <w:rPr>
          <w:rFonts w:hint="eastAsia"/>
        </w:rPr>
        <w:t>清除发动机舱内的碎屑；</w:t>
      </w:r>
    </w:p>
    <w:p w:rsidR="000879B3" w:rsidRDefault="004F38BD">
      <w:pPr>
        <w:pStyle w:val="affffffffd"/>
        <w:numPr>
          <w:ilvl w:val="0"/>
          <w:numId w:val="33"/>
        </w:numPr>
      </w:pPr>
      <w:r>
        <w:rPr>
          <w:rFonts w:hint="eastAsia"/>
        </w:rPr>
        <w:t>清除车厢内垃圾；</w:t>
      </w:r>
    </w:p>
    <w:p w:rsidR="000879B3" w:rsidRDefault="004F38BD">
      <w:pPr>
        <w:pStyle w:val="affffffffd"/>
        <w:numPr>
          <w:ilvl w:val="0"/>
          <w:numId w:val="33"/>
        </w:numPr>
      </w:pPr>
      <w:r>
        <w:rPr>
          <w:rFonts w:hint="eastAsia"/>
        </w:rPr>
        <w:t>用干刷子和吸尘器清除灰尘；</w:t>
      </w:r>
    </w:p>
    <w:p w:rsidR="000879B3" w:rsidRDefault="004F38BD">
      <w:pPr>
        <w:pStyle w:val="affffffffd"/>
        <w:numPr>
          <w:ilvl w:val="0"/>
          <w:numId w:val="33"/>
        </w:numPr>
      </w:pPr>
      <w:r>
        <w:rPr>
          <w:rFonts w:hint="eastAsia"/>
        </w:rPr>
        <w:t>提前在沾有污点的地毯上喷洒清洗剂。</w:t>
      </w:r>
    </w:p>
    <w:p w:rsidR="000879B3" w:rsidRDefault="004F38BD">
      <w:pPr>
        <w:pStyle w:val="affd"/>
        <w:spacing w:before="120" w:after="120"/>
      </w:pPr>
      <w:bookmarkStart w:id="129" w:name="_Toc186543689"/>
      <w:bookmarkStart w:id="130" w:name="_Toc167203760"/>
      <w:r>
        <w:rPr>
          <w:rFonts w:hint="eastAsia"/>
        </w:rPr>
        <w:t>发动机和车身外观清洗</w:t>
      </w:r>
      <w:bookmarkEnd w:id="129"/>
      <w:bookmarkEnd w:id="130"/>
    </w:p>
    <w:p w:rsidR="000879B3" w:rsidRDefault="004F38BD">
      <w:pPr>
        <w:pStyle w:val="affe"/>
        <w:spacing w:before="120" w:after="120"/>
        <w:rPr>
          <w:lang w:val="en-GB"/>
        </w:rPr>
      </w:pPr>
      <w:r>
        <w:rPr>
          <w:rFonts w:hint="eastAsia"/>
          <w:lang w:val="en-GB"/>
        </w:rPr>
        <w:t>发动机舱</w:t>
      </w:r>
      <w:r>
        <w:rPr>
          <w:lang w:val="en-GB"/>
        </w:rPr>
        <w:t>清洗</w:t>
      </w:r>
      <w:r>
        <w:rPr>
          <w:rFonts w:hint="eastAsia"/>
          <w:lang w:val="en-GB"/>
        </w:rPr>
        <w:t>（适应于燃油</w:t>
      </w:r>
      <w:r>
        <w:rPr>
          <w:rFonts w:hint="eastAsia"/>
        </w:rPr>
        <w:t>车/混合动力车</w:t>
      </w:r>
      <w:r>
        <w:rPr>
          <w:rFonts w:hint="eastAsia"/>
          <w:lang w:val="en-GB"/>
        </w:rPr>
        <w:t>）</w:t>
      </w:r>
    </w:p>
    <w:p w:rsidR="000879B3" w:rsidRDefault="004F38BD">
      <w:pPr>
        <w:pStyle w:val="afffff1"/>
        <w:ind w:firstLine="420"/>
      </w:pPr>
      <w:r>
        <w:rPr>
          <w:rFonts w:hint="eastAsia"/>
        </w:rPr>
        <w:t>按以下步骤对发动机舱进行清洗，所需设备工具耗材劳保详见表B.2。</w:t>
      </w:r>
    </w:p>
    <w:p w:rsidR="000879B3" w:rsidRDefault="004F38BD">
      <w:pPr>
        <w:pStyle w:val="affffffffd"/>
        <w:numPr>
          <w:ilvl w:val="0"/>
          <w:numId w:val="34"/>
        </w:numPr>
      </w:pPr>
      <w:r>
        <w:rPr>
          <w:rFonts w:hint="eastAsia"/>
        </w:rPr>
        <w:t>将发动机防护罩及隔热棉拆下；</w:t>
      </w:r>
    </w:p>
    <w:p w:rsidR="000879B3" w:rsidRDefault="004F38BD">
      <w:pPr>
        <w:pStyle w:val="affffffffd"/>
        <w:numPr>
          <w:ilvl w:val="0"/>
          <w:numId w:val="34"/>
        </w:numPr>
      </w:pPr>
      <w:r>
        <w:rPr>
          <w:rFonts w:hint="eastAsia"/>
        </w:rPr>
        <w:t>再将点火线圈拆下；</w:t>
      </w:r>
    </w:p>
    <w:p w:rsidR="000879B3" w:rsidRDefault="004F38BD">
      <w:pPr>
        <w:pStyle w:val="affffffffd"/>
        <w:numPr>
          <w:ilvl w:val="0"/>
          <w:numId w:val="34"/>
        </w:numPr>
      </w:pPr>
      <w:r>
        <w:rPr>
          <w:rFonts w:hint="eastAsia"/>
        </w:rPr>
        <w:t>对电器元件及风道进行遮蔽；</w:t>
      </w:r>
    </w:p>
    <w:p w:rsidR="000879B3" w:rsidRDefault="004F38BD">
      <w:pPr>
        <w:pStyle w:val="affffffffd"/>
        <w:numPr>
          <w:ilvl w:val="0"/>
          <w:numId w:val="34"/>
        </w:numPr>
      </w:pPr>
      <w:r>
        <w:rPr>
          <w:rFonts w:hint="eastAsia"/>
        </w:rPr>
        <w:t>用高压水枪彻底清洗机舱；</w:t>
      </w:r>
    </w:p>
    <w:p w:rsidR="000879B3" w:rsidRDefault="004F38BD">
      <w:pPr>
        <w:pStyle w:val="affffffffd"/>
        <w:numPr>
          <w:ilvl w:val="0"/>
          <w:numId w:val="34"/>
        </w:numPr>
      </w:pPr>
      <w:r>
        <w:rPr>
          <w:rFonts w:hint="eastAsia"/>
        </w:rPr>
        <w:t>将点火线圈彻底吹干后装回原位；</w:t>
      </w:r>
    </w:p>
    <w:p w:rsidR="000879B3" w:rsidRDefault="004F38BD">
      <w:pPr>
        <w:pStyle w:val="affffffffd"/>
        <w:numPr>
          <w:ilvl w:val="0"/>
          <w:numId w:val="34"/>
        </w:numPr>
      </w:pPr>
      <w:r>
        <w:rPr>
          <w:rFonts w:hint="eastAsia"/>
        </w:rPr>
        <w:t>用压缩空气将点火线圈及所有插头彻底吹干净；</w:t>
      </w:r>
    </w:p>
    <w:p w:rsidR="000879B3" w:rsidRDefault="004F38BD">
      <w:pPr>
        <w:pStyle w:val="affffffffd"/>
        <w:numPr>
          <w:ilvl w:val="0"/>
          <w:numId w:val="34"/>
        </w:numPr>
      </w:pPr>
      <w:r>
        <w:rPr>
          <w:rFonts w:hint="eastAsia"/>
        </w:rPr>
        <w:t>喷涂润滑剂在电气元件的接口处，防止氧化；</w:t>
      </w:r>
    </w:p>
    <w:p w:rsidR="000879B3" w:rsidRDefault="004F38BD">
      <w:pPr>
        <w:pStyle w:val="affffffffd"/>
        <w:numPr>
          <w:ilvl w:val="0"/>
          <w:numId w:val="34"/>
        </w:numPr>
      </w:pPr>
      <w:r>
        <w:rPr>
          <w:rFonts w:hint="eastAsia"/>
        </w:rPr>
        <w:t>拆装部件归位。</w:t>
      </w:r>
    </w:p>
    <w:p w:rsidR="000879B3" w:rsidRDefault="004F38BD">
      <w:pPr>
        <w:pStyle w:val="affe"/>
        <w:spacing w:before="120" w:after="120"/>
        <w:rPr>
          <w:lang w:val="en-GB"/>
        </w:rPr>
      </w:pPr>
      <w:r>
        <w:rPr>
          <w:rFonts w:hint="eastAsia"/>
          <w:lang w:val="en-GB"/>
        </w:rPr>
        <w:t>发动机舱</w:t>
      </w:r>
      <w:r>
        <w:rPr>
          <w:lang w:val="en-GB"/>
        </w:rPr>
        <w:t>清洗</w:t>
      </w:r>
      <w:r>
        <w:rPr>
          <w:rFonts w:hint="eastAsia"/>
          <w:lang w:val="en-GB"/>
        </w:rPr>
        <w:t>（适应于电动汽车）</w:t>
      </w:r>
    </w:p>
    <w:p w:rsidR="000879B3" w:rsidRDefault="004F38BD">
      <w:pPr>
        <w:pStyle w:val="afffff1"/>
        <w:ind w:firstLine="420"/>
      </w:pPr>
      <w:bookmarkStart w:id="131" w:name="_Hlk182229834"/>
      <w:r>
        <w:rPr>
          <w:rFonts w:hint="eastAsia"/>
        </w:rPr>
        <w:t>按以下步骤对发动机舱进行清洗，所需设备工具耗材劳保详见表B.2。</w:t>
      </w:r>
    </w:p>
    <w:bookmarkEnd w:id="131"/>
    <w:p w:rsidR="000879B3" w:rsidRDefault="004F38BD">
      <w:pPr>
        <w:pStyle w:val="affffffffd"/>
        <w:numPr>
          <w:ilvl w:val="0"/>
          <w:numId w:val="35"/>
        </w:numPr>
      </w:pPr>
      <w:r>
        <w:rPr>
          <w:rFonts w:hint="eastAsia"/>
        </w:rPr>
        <w:t>将护板及隔热棉拆下；</w:t>
      </w:r>
    </w:p>
    <w:p w:rsidR="000879B3" w:rsidRDefault="004F38BD">
      <w:pPr>
        <w:pStyle w:val="affffffffd"/>
        <w:numPr>
          <w:ilvl w:val="0"/>
          <w:numId w:val="35"/>
        </w:numPr>
      </w:pPr>
      <w:r>
        <w:rPr>
          <w:rFonts w:hint="eastAsia"/>
        </w:rPr>
        <w:t>切断高压电路；</w:t>
      </w:r>
    </w:p>
    <w:p w:rsidR="000879B3" w:rsidRDefault="004F38BD">
      <w:pPr>
        <w:pStyle w:val="affffffffd"/>
        <w:numPr>
          <w:ilvl w:val="0"/>
          <w:numId w:val="35"/>
        </w:numPr>
      </w:pPr>
      <w:r>
        <w:rPr>
          <w:rFonts w:hint="eastAsia"/>
        </w:rPr>
        <w:t>对电器元件进行遮蔽；</w:t>
      </w:r>
    </w:p>
    <w:p w:rsidR="000879B3" w:rsidRDefault="004F38BD">
      <w:pPr>
        <w:pStyle w:val="affffffffd"/>
        <w:numPr>
          <w:ilvl w:val="0"/>
          <w:numId w:val="35"/>
        </w:numPr>
      </w:pPr>
      <w:r>
        <w:rPr>
          <w:rFonts w:hint="eastAsia"/>
        </w:rPr>
        <w:t>再清洗机舱内部；</w:t>
      </w:r>
    </w:p>
    <w:p w:rsidR="000879B3" w:rsidRDefault="004F38BD">
      <w:pPr>
        <w:pStyle w:val="affffffffd"/>
        <w:numPr>
          <w:ilvl w:val="0"/>
          <w:numId w:val="35"/>
        </w:numPr>
      </w:pPr>
      <w:r>
        <w:rPr>
          <w:rFonts w:hint="eastAsia"/>
        </w:rPr>
        <w:t>用压缩空气将点火线圈及所有插头吹干净；</w:t>
      </w:r>
    </w:p>
    <w:p w:rsidR="000879B3" w:rsidRDefault="004F38BD">
      <w:pPr>
        <w:pStyle w:val="affffffffd"/>
        <w:numPr>
          <w:ilvl w:val="0"/>
          <w:numId w:val="35"/>
        </w:numPr>
      </w:pPr>
      <w:r>
        <w:rPr>
          <w:rFonts w:hint="eastAsia"/>
        </w:rPr>
        <w:t>再喷涂润滑剂在电气元件的接口处，防止氧化；</w:t>
      </w:r>
    </w:p>
    <w:p w:rsidR="000879B3" w:rsidRDefault="004F38BD">
      <w:pPr>
        <w:pStyle w:val="affffffffd"/>
        <w:numPr>
          <w:ilvl w:val="0"/>
          <w:numId w:val="35"/>
        </w:numPr>
      </w:pPr>
      <w:r>
        <w:rPr>
          <w:rFonts w:hint="eastAsia"/>
        </w:rPr>
        <w:t>恢复高压电；</w:t>
      </w:r>
    </w:p>
    <w:p w:rsidR="000879B3" w:rsidRDefault="004F38BD">
      <w:pPr>
        <w:pStyle w:val="affffffffd"/>
        <w:numPr>
          <w:ilvl w:val="0"/>
          <w:numId w:val="35"/>
        </w:numPr>
      </w:pPr>
      <w:r>
        <w:rPr>
          <w:rFonts w:hint="eastAsia"/>
        </w:rPr>
        <w:t>使用</w:t>
      </w:r>
      <w:r>
        <w:t>VIDA检查有无故障码</w:t>
      </w:r>
      <w:r>
        <w:rPr>
          <w:rFonts w:hint="eastAsia"/>
        </w:rPr>
        <w:t>；</w:t>
      </w:r>
    </w:p>
    <w:p w:rsidR="000879B3" w:rsidRDefault="004F38BD">
      <w:pPr>
        <w:pStyle w:val="affffffffd"/>
        <w:numPr>
          <w:ilvl w:val="0"/>
          <w:numId w:val="35"/>
        </w:numPr>
      </w:pPr>
      <w:r>
        <w:rPr>
          <w:rFonts w:hint="eastAsia"/>
        </w:rPr>
        <w:t>拆装部件归位。</w:t>
      </w:r>
    </w:p>
    <w:p w:rsidR="000879B3" w:rsidRDefault="004F38BD">
      <w:pPr>
        <w:pStyle w:val="affe"/>
        <w:spacing w:before="120" w:after="120"/>
        <w:rPr>
          <w:lang w:val="en-GB"/>
        </w:rPr>
      </w:pPr>
      <w:r>
        <w:rPr>
          <w:rFonts w:hint="eastAsia"/>
          <w:lang w:val="en-GB"/>
        </w:rPr>
        <w:t>底盘及轮毂清洗</w:t>
      </w:r>
    </w:p>
    <w:p w:rsidR="000879B3" w:rsidRDefault="004F38BD">
      <w:pPr>
        <w:pStyle w:val="afffff1"/>
        <w:ind w:firstLine="420"/>
      </w:pPr>
      <w:r>
        <w:rPr>
          <w:rFonts w:hint="eastAsia"/>
        </w:rPr>
        <w:t>按以下步骤对底盘及轮毂进行清洗，所需设备工具耗材劳保详见表B.1。</w:t>
      </w:r>
    </w:p>
    <w:p w:rsidR="000879B3" w:rsidRDefault="004F38BD">
      <w:pPr>
        <w:pStyle w:val="affffffffd"/>
        <w:numPr>
          <w:ilvl w:val="0"/>
          <w:numId w:val="36"/>
        </w:numPr>
      </w:pPr>
      <w:r>
        <w:rPr>
          <w:rFonts w:hint="eastAsia"/>
        </w:rPr>
        <w:t>拆下轮毂喷洒</w:t>
      </w:r>
      <w:r>
        <w:t>清洁剂浸泡瓦解</w:t>
      </w:r>
      <w:r>
        <w:rPr>
          <w:rFonts w:hint="eastAsia"/>
        </w:rPr>
        <w:t>；</w:t>
      </w:r>
    </w:p>
    <w:p w:rsidR="000879B3" w:rsidRDefault="004F38BD">
      <w:pPr>
        <w:pStyle w:val="affffffffd"/>
        <w:numPr>
          <w:ilvl w:val="0"/>
          <w:numId w:val="36"/>
        </w:numPr>
      </w:pPr>
      <w:r>
        <w:rPr>
          <w:rFonts w:hint="eastAsia"/>
        </w:rPr>
        <w:lastRenderedPageBreak/>
        <w:t>将车辆升高冲洗底盘，</w:t>
      </w:r>
      <w:r>
        <w:t>悬架</w:t>
      </w:r>
      <w:r>
        <w:rPr>
          <w:rFonts w:hint="eastAsia"/>
        </w:rPr>
        <w:t>；</w:t>
      </w:r>
    </w:p>
    <w:p w:rsidR="000879B3" w:rsidRDefault="004F38BD">
      <w:pPr>
        <w:pStyle w:val="affffffffd"/>
        <w:numPr>
          <w:ilvl w:val="0"/>
          <w:numId w:val="36"/>
        </w:numPr>
      </w:pPr>
      <w:r>
        <w:rPr>
          <w:rFonts w:hint="eastAsia"/>
        </w:rPr>
        <w:t>清洗轮旋内部和轮毂；</w:t>
      </w:r>
    </w:p>
    <w:p w:rsidR="000879B3" w:rsidRDefault="004F38BD">
      <w:pPr>
        <w:pStyle w:val="affffffffd"/>
        <w:numPr>
          <w:ilvl w:val="0"/>
          <w:numId w:val="36"/>
        </w:numPr>
      </w:pPr>
      <w:r>
        <w:rPr>
          <w:rFonts w:hint="eastAsia"/>
        </w:rPr>
        <w:t>再用扭力扳手将轮毂装回原位。</w:t>
      </w:r>
    </w:p>
    <w:p w:rsidR="000879B3" w:rsidRDefault="004F38BD">
      <w:pPr>
        <w:pStyle w:val="affe"/>
        <w:spacing w:before="120" w:after="120"/>
        <w:rPr>
          <w:lang w:val="en-GB"/>
        </w:rPr>
      </w:pPr>
      <w:r>
        <w:rPr>
          <w:rFonts w:hint="eastAsia"/>
          <w:lang w:val="en-GB"/>
        </w:rPr>
        <w:t>门轴铰链清洗</w:t>
      </w:r>
    </w:p>
    <w:p w:rsidR="000879B3" w:rsidRDefault="004F38BD">
      <w:pPr>
        <w:pStyle w:val="afffff1"/>
        <w:ind w:firstLine="420"/>
      </w:pPr>
      <w:r>
        <w:rPr>
          <w:rFonts w:hint="eastAsia"/>
        </w:rPr>
        <w:t>按以下步骤对门轴铰链进行清洗：</w:t>
      </w:r>
    </w:p>
    <w:p w:rsidR="000879B3" w:rsidRDefault="004F38BD">
      <w:pPr>
        <w:pStyle w:val="affffffffd"/>
        <w:numPr>
          <w:ilvl w:val="0"/>
          <w:numId w:val="37"/>
        </w:numPr>
      </w:pPr>
      <w:r>
        <w:rPr>
          <w:rFonts w:hint="eastAsia"/>
        </w:rPr>
        <w:t>用高压水枪彻底清洗门轴及油箱盖内的污物；</w:t>
      </w:r>
    </w:p>
    <w:p w:rsidR="000879B3" w:rsidRDefault="004F38BD">
      <w:pPr>
        <w:pStyle w:val="affffffffd"/>
        <w:numPr>
          <w:ilvl w:val="0"/>
          <w:numId w:val="37"/>
        </w:numPr>
      </w:pPr>
      <w:r>
        <w:rPr>
          <w:rFonts w:hint="eastAsia"/>
        </w:rPr>
        <w:t>再</w:t>
      </w:r>
      <w:r>
        <w:t>刷洗线束防尘套及车门底大边</w:t>
      </w:r>
      <w:r>
        <w:rPr>
          <w:rFonts w:hint="eastAsia"/>
        </w:rPr>
        <w:t>。</w:t>
      </w:r>
    </w:p>
    <w:p w:rsidR="000879B3" w:rsidRDefault="004F38BD">
      <w:pPr>
        <w:pStyle w:val="affe"/>
        <w:spacing w:before="120" w:after="120"/>
        <w:rPr>
          <w:lang w:val="en-GB"/>
        </w:rPr>
      </w:pPr>
      <w:r>
        <w:rPr>
          <w:rFonts w:hint="eastAsia"/>
          <w:lang w:val="en-GB"/>
        </w:rPr>
        <w:t>全</w:t>
      </w:r>
      <w:r>
        <w:rPr>
          <w:lang w:val="en-GB"/>
        </w:rPr>
        <w:t>车外观清洗</w:t>
      </w:r>
    </w:p>
    <w:p w:rsidR="000879B3" w:rsidRDefault="004F38BD">
      <w:pPr>
        <w:pStyle w:val="afffff1"/>
        <w:ind w:firstLine="420"/>
      </w:pPr>
      <w:r>
        <w:rPr>
          <w:rFonts w:hint="eastAsia"/>
        </w:rPr>
        <w:t>按以下步骤对全车外观进行清洗，所需设备工具耗材劳保详见表B.3。</w:t>
      </w:r>
    </w:p>
    <w:p w:rsidR="000879B3" w:rsidRDefault="004F38BD">
      <w:pPr>
        <w:pStyle w:val="affffffffd"/>
        <w:numPr>
          <w:ilvl w:val="0"/>
          <w:numId w:val="38"/>
        </w:numPr>
      </w:pPr>
      <w:r>
        <w:rPr>
          <w:rFonts w:hint="eastAsia"/>
        </w:rPr>
        <w:t>用高压水枪先冲洗车身；</w:t>
      </w:r>
    </w:p>
    <w:p w:rsidR="000879B3" w:rsidRDefault="004F38BD">
      <w:pPr>
        <w:pStyle w:val="affffffffd"/>
        <w:numPr>
          <w:ilvl w:val="0"/>
          <w:numId w:val="38"/>
        </w:numPr>
      </w:pPr>
      <w:r>
        <w:rPr>
          <w:rFonts w:hint="eastAsia"/>
        </w:rPr>
        <w:t>再均匀的喷洒洗车液；</w:t>
      </w:r>
    </w:p>
    <w:p w:rsidR="000879B3" w:rsidRDefault="004F38BD">
      <w:pPr>
        <w:pStyle w:val="affffffffd"/>
        <w:numPr>
          <w:ilvl w:val="0"/>
          <w:numId w:val="38"/>
        </w:numPr>
      </w:pPr>
      <w:r>
        <w:t>用洗车海绵擦洗车身</w:t>
      </w:r>
      <w:r>
        <w:rPr>
          <w:rFonts w:hint="eastAsia"/>
        </w:rPr>
        <w:t>；</w:t>
      </w:r>
    </w:p>
    <w:p w:rsidR="000879B3" w:rsidRDefault="004F38BD">
      <w:pPr>
        <w:pStyle w:val="affffffffd"/>
        <w:numPr>
          <w:ilvl w:val="0"/>
          <w:numId w:val="38"/>
        </w:numPr>
      </w:pPr>
      <w:r>
        <w:rPr>
          <w:rFonts w:hint="eastAsia"/>
        </w:rPr>
        <w:t>再用高压水枪彻底的冲洗车身及门边；</w:t>
      </w:r>
    </w:p>
    <w:p w:rsidR="000879B3" w:rsidRDefault="004F38BD">
      <w:pPr>
        <w:pStyle w:val="affffffffd"/>
        <w:numPr>
          <w:ilvl w:val="0"/>
          <w:numId w:val="38"/>
        </w:numPr>
      </w:pPr>
      <w:r>
        <w:rPr>
          <w:rFonts w:hint="eastAsia"/>
        </w:rPr>
        <w:t>用毛巾擦干车身上的水；</w:t>
      </w:r>
    </w:p>
    <w:p w:rsidR="000879B3" w:rsidRDefault="004F38BD">
      <w:pPr>
        <w:pStyle w:val="affffffffd"/>
        <w:numPr>
          <w:ilvl w:val="0"/>
          <w:numId w:val="38"/>
        </w:numPr>
      </w:pPr>
      <w:r>
        <w:rPr>
          <w:rFonts w:hint="eastAsia"/>
        </w:rPr>
        <w:t>检查整个车身，把没有清洗到位的部位清洗干净。</w:t>
      </w:r>
    </w:p>
    <w:p w:rsidR="000879B3" w:rsidRDefault="004F38BD">
      <w:pPr>
        <w:pStyle w:val="affd"/>
        <w:spacing w:before="120" w:after="120"/>
        <w:rPr>
          <w:lang w:val="en-GB"/>
        </w:rPr>
      </w:pPr>
      <w:bookmarkStart w:id="132" w:name="_Toc186543690"/>
      <w:bookmarkStart w:id="133" w:name="_Toc167203761"/>
      <w:r>
        <w:rPr>
          <w:rFonts w:hint="eastAsia"/>
          <w:lang w:val="en-GB"/>
        </w:rPr>
        <w:t>车内清洗养护</w:t>
      </w:r>
      <w:bookmarkEnd w:id="132"/>
      <w:bookmarkEnd w:id="133"/>
    </w:p>
    <w:p w:rsidR="000879B3" w:rsidRDefault="004F38BD">
      <w:pPr>
        <w:pStyle w:val="afffff1"/>
        <w:ind w:firstLine="420"/>
      </w:pPr>
      <w:r>
        <w:rPr>
          <w:rFonts w:hint="eastAsia"/>
        </w:rPr>
        <w:t>按以下步骤对车内进行清洗，所需设备工具耗材劳保详见表B.4。</w:t>
      </w:r>
    </w:p>
    <w:p w:rsidR="000879B3" w:rsidRDefault="004F38BD">
      <w:pPr>
        <w:pStyle w:val="affffffffd"/>
        <w:numPr>
          <w:ilvl w:val="0"/>
          <w:numId w:val="39"/>
        </w:numPr>
      </w:pPr>
      <w:r>
        <w:rPr>
          <w:rFonts w:hint="eastAsia"/>
        </w:rPr>
        <w:t>清洗门板；</w:t>
      </w:r>
    </w:p>
    <w:p w:rsidR="000879B3" w:rsidRDefault="004F38BD">
      <w:pPr>
        <w:pStyle w:val="affffffffd"/>
        <w:numPr>
          <w:ilvl w:val="0"/>
          <w:numId w:val="39"/>
        </w:numPr>
      </w:pPr>
      <w:r>
        <w:rPr>
          <w:rFonts w:hint="eastAsia"/>
        </w:rPr>
        <w:t>擦洗车顶棚内衬和遮阳板；</w:t>
      </w:r>
    </w:p>
    <w:p w:rsidR="000879B3" w:rsidRDefault="004F38BD">
      <w:pPr>
        <w:pStyle w:val="affffffffd"/>
        <w:numPr>
          <w:ilvl w:val="0"/>
          <w:numId w:val="39"/>
        </w:numPr>
      </w:pPr>
      <w:r>
        <w:rPr>
          <w:rFonts w:hint="eastAsia"/>
        </w:rPr>
        <w:t>清洗仪表台、杂物箱和控制台；</w:t>
      </w:r>
    </w:p>
    <w:p w:rsidR="000879B3" w:rsidRDefault="004F38BD">
      <w:pPr>
        <w:pStyle w:val="affffffffd"/>
        <w:numPr>
          <w:ilvl w:val="0"/>
          <w:numId w:val="39"/>
        </w:numPr>
      </w:pPr>
      <w:r>
        <w:rPr>
          <w:rFonts w:hint="eastAsia"/>
        </w:rPr>
        <w:t>清洗座椅和地毯；</w:t>
      </w:r>
    </w:p>
    <w:p w:rsidR="000879B3" w:rsidRDefault="004F38BD">
      <w:pPr>
        <w:pStyle w:val="affffffffd"/>
        <w:numPr>
          <w:ilvl w:val="0"/>
          <w:numId w:val="39"/>
        </w:numPr>
      </w:pPr>
      <w:r>
        <w:t>清洗后座区域</w:t>
      </w:r>
      <w:r>
        <w:rPr>
          <w:rFonts w:hint="eastAsia"/>
        </w:rPr>
        <w:t>（</w:t>
      </w:r>
      <w:r>
        <w:t>顺序:</w:t>
      </w:r>
      <w:r>
        <w:rPr>
          <w:rFonts w:hint="eastAsia"/>
        </w:rPr>
        <w:t>门板、</w:t>
      </w:r>
      <w:r>
        <w:t>顶棚内衬</w:t>
      </w:r>
      <w:r>
        <w:rPr>
          <w:rFonts w:hint="eastAsia"/>
        </w:rPr>
        <w:t>、</w:t>
      </w:r>
      <w:r>
        <w:t>后窗板</w:t>
      </w:r>
      <w:r>
        <w:rPr>
          <w:rFonts w:hint="eastAsia"/>
        </w:rPr>
        <w:t>、</w:t>
      </w:r>
      <w:r>
        <w:t>前方座椅</w:t>
      </w:r>
      <w:r>
        <w:rPr>
          <w:rFonts w:hint="eastAsia"/>
        </w:rPr>
        <w:t>背</w:t>
      </w:r>
      <w:r>
        <w:t>部</w:t>
      </w:r>
      <w:r>
        <w:rPr>
          <w:rFonts w:hint="eastAsia"/>
        </w:rPr>
        <w:t>、</w:t>
      </w:r>
      <w:r>
        <w:t>后座椅</w:t>
      </w:r>
      <w:r>
        <w:rPr>
          <w:rFonts w:hint="eastAsia"/>
        </w:rPr>
        <w:t>、</w:t>
      </w:r>
      <w:r>
        <w:t>地毯</w:t>
      </w:r>
      <w:r>
        <w:rPr>
          <w:rFonts w:hint="eastAsia"/>
        </w:rPr>
        <w:t>）；</w:t>
      </w:r>
    </w:p>
    <w:p w:rsidR="000879B3" w:rsidRDefault="004F38BD">
      <w:pPr>
        <w:pStyle w:val="affffffffd"/>
        <w:numPr>
          <w:ilvl w:val="0"/>
          <w:numId w:val="39"/>
        </w:numPr>
      </w:pPr>
      <w:r>
        <w:t>清洗</w:t>
      </w:r>
      <w:r>
        <w:rPr>
          <w:rFonts w:hint="eastAsia"/>
        </w:rPr>
        <w:t>驾驶座</w:t>
      </w:r>
      <w:r>
        <w:t>后方区域</w:t>
      </w:r>
      <w:r>
        <w:rPr>
          <w:rFonts w:hint="eastAsia"/>
        </w:rPr>
        <w:t>（</w:t>
      </w:r>
      <w:r>
        <w:t>顺序:</w:t>
      </w:r>
      <w:r>
        <w:rPr>
          <w:rFonts w:hint="eastAsia"/>
        </w:rPr>
        <w:t>门板、</w:t>
      </w:r>
      <w:r>
        <w:t>顶棚内衬</w:t>
      </w:r>
      <w:r>
        <w:rPr>
          <w:rFonts w:hint="eastAsia"/>
        </w:rPr>
        <w:t>、</w:t>
      </w:r>
      <w:r>
        <w:t>后窗板</w:t>
      </w:r>
      <w:r>
        <w:rPr>
          <w:rFonts w:hint="eastAsia"/>
        </w:rPr>
        <w:t>、</w:t>
      </w:r>
      <w:r>
        <w:t>前方座椅</w:t>
      </w:r>
      <w:r>
        <w:rPr>
          <w:rFonts w:hint="eastAsia"/>
        </w:rPr>
        <w:t>背</w:t>
      </w:r>
      <w:r>
        <w:t>部</w:t>
      </w:r>
      <w:r>
        <w:rPr>
          <w:rFonts w:hint="eastAsia"/>
        </w:rPr>
        <w:t>、</w:t>
      </w:r>
      <w:r>
        <w:t>后座椅</w:t>
      </w:r>
      <w:r>
        <w:rPr>
          <w:rFonts w:hint="eastAsia"/>
        </w:rPr>
        <w:t>、</w:t>
      </w:r>
      <w:r>
        <w:t>地毯</w:t>
      </w:r>
      <w:r>
        <w:rPr>
          <w:rFonts w:hint="eastAsia"/>
        </w:rPr>
        <w:t>）；</w:t>
      </w:r>
    </w:p>
    <w:p w:rsidR="000879B3" w:rsidRDefault="004F38BD">
      <w:pPr>
        <w:pStyle w:val="affffffffd"/>
        <w:numPr>
          <w:ilvl w:val="0"/>
          <w:numId w:val="39"/>
        </w:numPr>
      </w:pPr>
      <w:r>
        <w:rPr>
          <w:rFonts w:hint="eastAsia"/>
        </w:rPr>
        <w:t>清洗</w:t>
      </w:r>
      <w:r>
        <w:t>主驾驶区域</w:t>
      </w:r>
      <w:r>
        <w:rPr>
          <w:rFonts w:hint="eastAsia"/>
        </w:rPr>
        <w:t>（</w:t>
      </w:r>
      <w:r>
        <w:t>顺序:</w:t>
      </w:r>
      <w:r>
        <w:rPr>
          <w:rFonts w:hint="eastAsia"/>
        </w:rPr>
        <w:t>门板、</w:t>
      </w:r>
      <w:r>
        <w:t>顶棚内衬</w:t>
      </w:r>
      <w:r>
        <w:rPr>
          <w:rFonts w:hint="eastAsia"/>
        </w:rPr>
        <w:t>、</w:t>
      </w:r>
      <w:r>
        <w:t>遮阳板</w:t>
      </w:r>
      <w:r>
        <w:rPr>
          <w:rFonts w:hint="eastAsia"/>
        </w:rPr>
        <w:t>、</w:t>
      </w:r>
      <w:r>
        <w:t>仪表台</w:t>
      </w:r>
      <w:r>
        <w:rPr>
          <w:rFonts w:hint="eastAsia"/>
        </w:rPr>
        <w:t>、方向盘</w:t>
      </w:r>
      <w:r>
        <w:t>、主驾座椅</w:t>
      </w:r>
      <w:r>
        <w:rPr>
          <w:rFonts w:hint="eastAsia"/>
        </w:rPr>
        <w:t>、</w:t>
      </w:r>
      <w:r>
        <w:t>地毯）</w:t>
      </w:r>
      <w:r>
        <w:rPr>
          <w:rFonts w:hint="eastAsia"/>
        </w:rPr>
        <w:t>；</w:t>
      </w:r>
    </w:p>
    <w:p w:rsidR="000879B3" w:rsidRDefault="004F38BD">
      <w:pPr>
        <w:pStyle w:val="affffffffd"/>
        <w:numPr>
          <w:ilvl w:val="0"/>
          <w:numId w:val="39"/>
        </w:numPr>
      </w:pPr>
      <w:r>
        <w:rPr>
          <w:rFonts w:hint="eastAsia"/>
        </w:rPr>
        <w:t>清洗</w:t>
      </w:r>
      <w:r>
        <w:t>后备箱区域</w:t>
      </w:r>
      <w:r>
        <w:rPr>
          <w:rFonts w:hint="eastAsia"/>
        </w:rPr>
        <w:t>；</w:t>
      </w:r>
    </w:p>
    <w:p w:rsidR="000879B3" w:rsidRDefault="004F38BD">
      <w:pPr>
        <w:pStyle w:val="affffffffd"/>
        <w:numPr>
          <w:ilvl w:val="0"/>
          <w:numId w:val="39"/>
        </w:numPr>
      </w:pPr>
      <w:r>
        <w:rPr>
          <w:rFonts w:hint="eastAsia"/>
        </w:rPr>
        <w:t>给</w:t>
      </w:r>
      <w:r>
        <w:t>全车座椅进行软化保养</w:t>
      </w:r>
      <w:r>
        <w:rPr>
          <w:rFonts w:hint="eastAsia"/>
        </w:rPr>
        <w:t>。</w:t>
      </w:r>
    </w:p>
    <w:p w:rsidR="000879B3" w:rsidRDefault="004F38BD">
      <w:pPr>
        <w:pStyle w:val="affd"/>
        <w:spacing w:before="120" w:after="120"/>
        <w:rPr>
          <w:lang w:val="en-GB"/>
        </w:rPr>
      </w:pPr>
      <w:bookmarkStart w:id="134" w:name="_Toc167203762"/>
      <w:bookmarkStart w:id="135" w:name="_Toc186543691"/>
      <w:r>
        <w:rPr>
          <w:rFonts w:hint="eastAsia"/>
          <w:lang w:val="en-GB"/>
        </w:rPr>
        <w:t>漆面</w:t>
      </w:r>
      <w:bookmarkEnd w:id="134"/>
      <w:r>
        <w:rPr>
          <w:rFonts w:hint="eastAsia"/>
          <w:lang w:val="en-GB"/>
        </w:rPr>
        <w:t>抛光养护</w:t>
      </w:r>
      <w:bookmarkEnd w:id="135"/>
    </w:p>
    <w:p w:rsidR="000879B3" w:rsidRDefault="004F38BD">
      <w:pPr>
        <w:pStyle w:val="affe"/>
        <w:spacing w:before="120" w:after="120"/>
        <w:rPr>
          <w:lang w:val="en-GB"/>
        </w:rPr>
      </w:pPr>
      <w:r>
        <w:rPr>
          <w:rFonts w:hint="eastAsia"/>
          <w:lang w:val="en-GB"/>
        </w:rPr>
        <w:t>表面准备</w:t>
      </w:r>
    </w:p>
    <w:p w:rsidR="000879B3" w:rsidRDefault="004F38BD">
      <w:pPr>
        <w:pStyle w:val="afffff1"/>
        <w:ind w:firstLine="420"/>
      </w:pPr>
      <w:r>
        <w:rPr>
          <w:rFonts w:hint="eastAsia"/>
        </w:rPr>
        <w:t>按以下步骤进行</w:t>
      </w:r>
      <w:r>
        <w:rPr>
          <w:rFonts w:hint="eastAsia"/>
          <w:lang w:val="en-GB"/>
        </w:rPr>
        <w:t>表面</w:t>
      </w:r>
      <w:r>
        <w:rPr>
          <w:rFonts w:hint="eastAsia"/>
        </w:rPr>
        <w:t>准备，所需设备工具耗材劳保见表B.5。</w:t>
      </w:r>
    </w:p>
    <w:p w:rsidR="000879B3" w:rsidRDefault="004F38BD">
      <w:pPr>
        <w:pStyle w:val="affffffffd"/>
        <w:numPr>
          <w:ilvl w:val="0"/>
          <w:numId w:val="40"/>
        </w:numPr>
      </w:pPr>
      <w:r>
        <w:rPr>
          <w:rFonts w:hint="eastAsia"/>
        </w:rPr>
        <w:t>用纤维毛巾及细节刷配合细节研磨膏清洁镀铬饰条、车标等细节；</w:t>
      </w:r>
    </w:p>
    <w:p w:rsidR="000879B3" w:rsidRDefault="004F38BD">
      <w:pPr>
        <w:pStyle w:val="affffffffd"/>
        <w:numPr>
          <w:ilvl w:val="0"/>
          <w:numId w:val="40"/>
        </w:numPr>
      </w:pPr>
      <w:r>
        <w:rPr>
          <w:rFonts w:hint="eastAsia"/>
        </w:rPr>
        <w:t>全车去除柏油及铁粉，并冲洗车身；</w:t>
      </w:r>
    </w:p>
    <w:p w:rsidR="000879B3" w:rsidRDefault="004F38BD">
      <w:pPr>
        <w:pStyle w:val="affffffffd"/>
        <w:numPr>
          <w:ilvl w:val="0"/>
          <w:numId w:val="40"/>
        </w:numPr>
      </w:pPr>
      <w:r>
        <w:rPr>
          <w:rFonts w:hint="eastAsia"/>
        </w:rPr>
        <w:t>再将魔术胶块捏成手掌大小的饼状；</w:t>
      </w:r>
    </w:p>
    <w:p w:rsidR="000879B3" w:rsidRDefault="004F38BD">
      <w:pPr>
        <w:pStyle w:val="affffffffd"/>
        <w:numPr>
          <w:ilvl w:val="0"/>
          <w:numId w:val="40"/>
        </w:numPr>
      </w:pPr>
      <w:r>
        <w:rPr>
          <w:rFonts w:hint="eastAsia"/>
        </w:rPr>
        <w:t>用漆面润滑剂在车面上喷出一块(</w:t>
      </w:r>
      <w:r>
        <w:t>30</w:t>
      </w:r>
      <w:r>
        <w:rPr>
          <w:rFonts w:hint="eastAsia"/>
        </w:rPr>
        <w:t>✕</w:t>
      </w:r>
      <w:r>
        <w:t>30</w:t>
      </w:r>
      <w:r>
        <w:rPr>
          <w:rFonts w:hint="eastAsia"/>
        </w:rPr>
        <w:t>)cm</w:t>
      </w:r>
      <w:r>
        <w:t>的区域</w:t>
      </w:r>
      <w:r>
        <w:rPr>
          <w:rFonts w:hint="eastAsia"/>
        </w:rPr>
        <w:t>；</w:t>
      </w:r>
    </w:p>
    <w:p w:rsidR="000879B3" w:rsidRDefault="004F38BD">
      <w:pPr>
        <w:pStyle w:val="affffffffd"/>
        <w:numPr>
          <w:ilvl w:val="0"/>
          <w:numId w:val="40"/>
        </w:numPr>
      </w:pPr>
      <w:r>
        <w:rPr>
          <w:rFonts w:hint="eastAsia"/>
        </w:rPr>
        <w:t>在喷过润滑剂的车面上擦拭魔术胶块，并在整个车面上进行“喷洒、</w:t>
      </w:r>
      <w:r>
        <w:t>擦拭</w:t>
      </w:r>
      <w:r>
        <w:t>”</w:t>
      </w:r>
      <w:r>
        <w:rPr>
          <w:rFonts w:hint="eastAsia"/>
        </w:rPr>
        <w:t>；</w:t>
      </w:r>
    </w:p>
    <w:p w:rsidR="000879B3" w:rsidRDefault="004F38BD">
      <w:pPr>
        <w:pStyle w:val="affffffffd"/>
        <w:numPr>
          <w:ilvl w:val="0"/>
          <w:numId w:val="40"/>
        </w:numPr>
      </w:pPr>
      <w:r>
        <w:rPr>
          <w:rFonts w:hint="eastAsia"/>
        </w:rPr>
        <w:t>彻底冲洗车身，</w:t>
      </w:r>
      <w:r>
        <w:t>用纤维毛巾将漆面擦干</w:t>
      </w:r>
      <w:r>
        <w:rPr>
          <w:rFonts w:hint="eastAsia"/>
        </w:rPr>
        <w:t>；</w:t>
      </w:r>
    </w:p>
    <w:p w:rsidR="000879B3" w:rsidRDefault="004F38BD">
      <w:pPr>
        <w:pStyle w:val="affffffffd"/>
        <w:numPr>
          <w:ilvl w:val="0"/>
          <w:numId w:val="40"/>
        </w:numPr>
      </w:pPr>
      <w:r>
        <w:rPr>
          <w:rFonts w:hint="eastAsia"/>
        </w:rPr>
        <w:t>用漆面检测仪测试全车漆面厚度，目测观察漆面损伤情况，分析漆面类型、光洁度、老化程度、漆面划痕、修补漆等状态；</w:t>
      </w:r>
    </w:p>
    <w:p w:rsidR="000879B3" w:rsidRDefault="004F38BD">
      <w:pPr>
        <w:pStyle w:val="affffffffd"/>
        <w:numPr>
          <w:ilvl w:val="0"/>
          <w:numId w:val="40"/>
        </w:numPr>
      </w:pPr>
      <w:r>
        <w:rPr>
          <w:rFonts w:hint="eastAsia"/>
        </w:rPr>
        <w:t>根据漆面状态分析，制定有针对性的施工计划；</w:t>
      </w:r>
    </w:p>
    <w:p w:rsidR="000879B3" w:rsidRDefault="004F38BD">
      <w:pPr>
        <w:pStyle w:val="affffffffd"/>
        <w:numPr>
          <w:ilvl w:val="0"/>
          <w:numId w:val="40"/>
        </w:numPr>
      </w:pPr>
      <w:r>
        <w:rPr>
          <w:rFonts w:hint="eastAsia"/>
        </w:rPr>
        <w:t>用酒精测试划痕是否可以清除；</w:t>
      </w:r>
    </w:p>
    <w:p w:rsidR="000879B3" w:rsidRDefault="004F38BD">
      <w:pPr>
        <w:pStyle w:val="affffffffd"/>
        <w:numPr>
          <w:ilvl w:val="0"/>
          <w:numId w:val="40"/>
        </w:numPr>
      </w:pPr>
      <w:r>
        <w:rPr>
          <w:rFonts w:hint="eastAsia"/>
        </w:rPr>
        <w:t>再用漆面检测仪测试划痕处漆面厚度；</w:t>
      </w:r>
    </w:p>
    <w:p w:rsidR="000879B3" w:rsidRDefault="004F38BD">
      <w:pPr>
        <w:pStyle w:val="affffffffd"/>
        <w:numPr>
          <w:ilvl w:val="0"/>
          <w:numId w:val="40"/>
        </w:numPr>
      </w:pPr>
      <w:r>
        <w:rPr>
          <w:rFonts w:hint="eastAsia"/>
        </w:rPr>
        <w:t>依次使用</w:t>
      </w:r>
      <w:r>
        <w:t>1200#、1500#、2000#、3000#砂皮均匀微打磨划痕</w:t>
      </w:r>
      <w:r>
        <w:rPr>
          <w:rFonts w:hint="eastAsia"/>
        </w:rPr>
        <w:t>；</w:t>
      </w:r>
    </w:p>
    <w:p w:rsidR="000879B3" w:rsidRDefault="004F38BD">
      <w:pPr>
        <w:pStyle w:val="affffffffd"/>
        <w:numPr>
          <w:ilvl w:val="0"/>
          <w:numId w:val="40"/>
        </w:numPr>
      </w:pPr>
      <w:r>
        <w:rPr>
          <w:rFonts w:hint="eastAsia"/>
        </w:rPr>
        <w:t>将车身表面的塑料件、橡胶件、镀铬件、装饰条、前后玻璃用纸胶带或遮蔽膜粘贴遮蔽。</w:t>
      </w:r>
    </w:p>
    <w:p w:rsidR="000879B3" w:rsidRDefault="004F38BD">
      <w:pPr>
        <w:pStyle w:val="affe"/>
        <w:spacing w:before="120" w:after="120"/>
        <w:rPr>
          <w:lang w:val="en-GB"/>
        </w:rPr>
      </w:pPr>
      <w:r>
        <w:rPr>
          <w:rFonts w:hint="eastAsia"/>
          <w:lang w:val="en-GB"/>
        </w:rPr>
        <w:t>研磨、抛光</w:t>
      </w:r>
    </w:p>
    <w:p w:rsidR="000879B3" w:rsidRDefault="004F38BD">
      <w:pPr>
        <w:pStyle w:val="afffff1"/>
        <w:ind w:firstLine="420"/>
      </w:pPr>
      <w:r>
        <w:rPr>
          <w:rFonts w:hint="eastAsia"/>
        </w:rPr>
        <w:t>按以下步骤对漆面进行研磨、抛光，所需设备工具耗材劳保见表B.5：</w:t>
      </w:r>
    </w:p>
    <w:p w:rsidR="000879B3" w:rsidRDefault="004F38BD">
      <w:pPr>
        <w:pStyle w:val="affffffffd"/>
        <w:numPr>
          <w:ilvl w:val="0"/>
          <w:numId w:val="41"/>
        </w:numPr>
      </w:pPr>
      <w:r>
        <w:rPr>
          <w:rFonts w:hint="eastAsia"/>
        </w:rPr>
        <w:lastRenderedPageBreak/>
        <w:t>将研磨剂均匀的涂抹在羊毛盘上；</w:t>
      </w:r>
    </w:p>
    <w:p w:rsidR="000879B3" w:rsidRDefault="004F38BD">
      <w:pPr>
        <w:pStyle w:val="affffffffd"/>
        <w:numPr>
          <w:ilvl w:val="0"/>
          <w:numId w:val="41"/>
        </w:numPr>
      </w:pPr>
      <w:r>
        <w:rPr>
          <w:rFonts w:hint="eastAsia"/>
        </w:rPr>
        <w:t>直心抛光机调速至（</w:t>
      </w:r>
      <w:r>
        <w:t>800</w:t>
      </w:r>
      <w:r>
        <w:rPr>
          <w:rFonts w:hint="eastAsia"/>
        </w:rPr>
        <w:t>⁓</w:t>
      </w:r>
      <w:r>
        <w:t>1000</w:t>
      </w:r>
      <w:r>
        <w:rPr>
          <w:rFonts w:hint="eastAsia"/>
        </w:rPr>
        <w:t>）</w:t>
      </w:r>
      <w:r>
        <w:t>转</w:t>
      </w:r>
      <w:r>
        <w:rPr>
          <w:rFonts w:hint="eastAsia"/>
        </w:rPr>
        <w:t>，</w:t>
      </w:r>
      <w:r>
        <w:t>重压井字型手法抛光</w:t>
      </w:r>
      <w:r>
        <w:rPr>
          <w:rFonts w:hint="eastAsia"/>
        </w:rPr>
        <w:t>，</w:t>
      </w:r>
      <w:r>
        <w:t>每次抛光面积不</w:t>
      </w:r>
      <w:r>
        <w:rPr>
          <w:rFonts w:hint="eastAsia"/>
        </w:rPr>
        <w:t>应</w:t>
      </w:r>
      <w:r>
        <w:t>太大</w:t>
      </w:r>
      <w:r>
        <w:rPr>
          <w:rFonts w:hint="eastAsia"/>
        </w:rPr>
        <w:t>，</w:t>
      </w:r>
      <w:r>
        <w:t>有深划痕处原地停留</w:t>
      </w:r>
      <w:r>
        <w:rPr>
          <w:rFonts w:hint="eastAsia"/>
        </w:rPr>
        <w:t>（</w:t>
      </w:r>
      <w:r>
        <w:t>2</w:t>
      </w:r>
      <w:r>
        <w:rPr>
          <w:rFonts w:hint="eastAsia"/>
        </w:rPr>
        <w:t>⁓</w:t>
      </w:r>
      <w:r>
        <w:t>3</w:t>
      </w:r>
      <w:r>
        <w:rPr>
          <w:rFonts w:hint="eastAsia"/>
        </w:rPr>
        <w:t>）s，</w:t>
      </w:r>
      <w:r>
        <w:t>重压抛光机抛光</w:t>
      </w:r>
      <w:r>
        <w:rPr>
          <w:rFonts w:hint="eastAsia"/>
        </w:rPr>
        <w:t>2次</w:t>
      </w:r>
      <w:r>
        <w:t>，以去除砂皮研磨痕迹及较深划痕为准</w:t>
      </w:r>
      <w:r>
        <w:rPr>
          <w:rFonts w:hint="eastAsia"/>
        </w:rPr>
        <w:t>；</w:t>
      </w:r>
    </w:p>
    <w:p w:rsidR="000879B3" w:rsidRDefault="004F38BD">
      <w:pPr>
        <w:pStyle w:val="affffffffd"/>
        <w:numPr>
          <w:ilvl w:val="0"/>
          <w:numId w:val="41"/>
        </w:numPr>
      </w:pPr>
      <w:r>
        <w:rPr>
          <w:rFonts w:hint="eastAsia"/>
        </w:rPr>
        <w:t>再将直心抛光机调速至（</w:t>
      </w:r>
      <w:r>
        <w:t>1500</w:t>
      </w:r>
      <w:r>
        <w:rPr>
          <w:rFonts w:hint="eastAsia"/>
        </w:rPr>
        <w:t>⁓</w:t>
      </w:r>
      <w:r>
        <w:t xml:space="preserve">2000 </w:t>
      </w:r>
      <w:r>
        <w:rPr>
          <w:rFonts w:hint="eastAsia"/>
        </w:rPr>
        <w:t>）</w:t>
      </w:r>
      <w:r>
        <w:t>转</w:t>
      </w:r>
      <w:r>
        <w:rPr>
          <w:rFonts w:hint="eastAsia"/>
        </w:rPr>
        <w:t>，</w:t>
      </w:r>
      <w:r>
        <w:t>轻压直心抛光机，快速</w:t>
      </w:r>
      <w:r>
        <w:rPr>
          <w:rFonts w:hint="eastAsia"/>
        </w:rPr>
        <w:t>抛光2次</w:t>
      </w:r>
      <w:r>
        <w:t>，以去除细小划痕为主</w:t>
      </w:r>
      <w:r>
        <w:rPr>
          <w:rFonts w:hint="eastAsia"/>
        </w:rPr>
        <w:t>，</w:t>
      </w:r>
      <w:r>
        <w:t>漆面不</w:t>
      </w:r>
      <w:r>
        <w:rPr>
          <w:rFonts w:hint="eastAsia"/>
        </w:rPr>
        <w:t>应</w:t>
      </w:r>
      <w:r>
        <w:t>收干、保留一层薄薄的油膜、然后用超纤维毛巾擦拭即可</w:t>
      </w:r>
      <w:r>
        <w:rPr>
          <w:rFonts w:hint="eastAsia"/>
        </w:rPr>
        <w:t>；</w:t>
      </w:r>
    </w:p>
    <w:p w:rsidR="000879B3" w:rsidRDefault="004F38BD">
      <w:pPr>
        <w:pStyle w:val="affffffffd"/>
        <w:numPr>
          <w:ilvl w:val="0"/>
          <w:numId w:val="41"/>
        </w:numPr>
      </w:pPr>
      <w:r>
        <w:rPr>
          <w:rFonts w:hint="eastAsia"/>
        </w:rPr>
        <w:t>使用镜面还原剂涂抹在细度海绵盘上，使用偏心抛光机调速（</w:t>
      </w:r>
      <w:r>
        <w:t>4</w:t>
      </w:r>
      <w:r>
        <w:rPr>
          <w:rFonts w:hint="eastAsia"/>
        </w:rPr>
        <w:t>⁓</w:t>
      </w:r>
      <w:r>
        <w:t>5</w:t>
      </w:r>
      <w:r>
        <w:rPr>
          <w:rFonts w:hint="eastAsia"/>
        </w:rPr>
        <w:t>）</w:t>
      </w:r>
      <w:r>
        <w:t>档（2000</w:t>
      </w:r>
      <w:r>
        <w:rPr>
          <w:rFonts w:hint="eastAsia"/>
        </w:rPr>
        <w:t>⁓</w:t>
      </w:r>
      <w:r>
        <w:t>2500）的转速</w:t>
      </w:r>
      <w:r>
        <w:rPr>
          <w:rFonts w:hint="eastAsia"/>
        </w:rPr>
        <w:t>，</w:t>
      </w:r>
      <w:r>
        <w:t>轻扶抛光机抛</w:t>
      </w:r>
      <w:r>
        <w:rPr>
          <w:rFonts w:hint="eastAsia"/>
        </w:rPr>
        <w:t>（</w:t>
      </w:r>
      <w:r>
        <w:t>2</w:t>
      </w:r>
      <w:r>
        <w:rPr>
          <w:rFonts w:ascii="Times New Roman"/>
        </w:rPr>
        <w:t>⁓</w:t>
      </w:r>
      <w:r>
        <w:t>3</w:t>
      </w:r>
      <w:r>
        <w:rPr>
          <w:rFonts w:hint="eastAsia"/>
        </w:rPr>
        <w:t>）次，</w:t>
      </w:r>
      <w:r>
        <w:t>机器停止</w:t>
      </w:r>
      <w:r>
        <w:rPr>
          <w:rFonts w:hint="eastAsia"/>
        </w:rPr>
        <w:t>，</w:t>
      </w:r>
      <w:r>
        <w:t>漆面不需要收干</w:t>
      </w:r>
      <w:r>
        <w:rPr>
          <w:rFonts w:hint="eastAsia"/>
        </w:rPr>
        <w:t>，</w:t>
      </w:r>
      <w:r>
        <w:t>上面保留一层薄薄的油膜</w:t>
      </w:r>
      <w:r>
        <w:rPr>
          <w:rFonts w:hint="eastAsia"/>
        </w:rPr>
        <w:t>，</w:t>
      </w:r>
      <w:r>
        <w:t>然后用超纤维毛巾擦拭即可</w:t>
      </w:r>
      <w:r>
        <w:rPr>
          <w:rFonts w:hint="eastAsia"/>
        </w:rPr>
        <w:t>。</w:t>
      </w:r>
    </w:p>
    <w:p w:rsidR="000879B3" w:rsidRDefault="004F38BD">
      <w:pPr>
        <w:pStyle w:val="affe"/>
        <w:spacing w:before="120" w:after="120"/>
        <w:rPr>
          <w:lang w:val="en-GB"/>
        </w:rPr>
      </w:pPr>
      <w:r>
        <w:rPr>
          <w:rFonts w:hint="eastAsia"/>
          <w:lang w:val="en-GB"/>
        </w:rPr>
        <w:t>漆面保护</w:t>
      </w:r>
    </w:p>
    <w:p w:rsidR="000879B3" w:rsidRDefault="004F38BD">
      <w:pPr>
        <w:pStyle w:val="afffff1"/>
        <w:ind w:firstLine="420"/>
        <w:rPr>
          <w:lang w:val="en-GB"/>
        </w:rPr>
      </w:pPr>
      <w:r>
        <w:rPr>
          <w:rFonts w:hint="eastAsia"/>
        </w:rPr>
        <w:t>按以下步骤对漆面进行保护，所需设备工具耗材劳保见表B.5：</w:t>
      </w:r>
    </w:p>
    <w:p w:rsidR="000879B3" w:rsidRDefault="004F38BD">
      <w:pPr>
        <w:pStyle w:val="affffffffd"/>
        <w:numPr>
          <w:ilvl w:val="0"/>
          <w:numId w:val="42"/>
        </w:numPr>
      </w:pPr>
      <w:r>
        <w:rPr>
          <w:rFonts w:hint="eastAsia"/>
        </w:rPr>
        <w:t>使用偏心抛光机，将釉均匀涂抹在封釉盘上，转速调至（</w:t>
      </w:r>
      <w:r>
        <w:t>2000</w:t>
      </w:r>
      <w:r>
        <w:rPr>
          <w:rFonts w:hint="eastAsia"/>
        </w:rPr>
        <w:t>⁓</w:t>
      </w:r>
      <w:r>
        <w:t>2500</w:t>
      </w:r>
      <w:r>
        <w:rPr>
          <w:rFonts w:hint="eastAsia"/>
        </w:rPr>
        <w:t>）</w:t>
      </w:r>
      <w:r>
        <w:t>转，均匀抛光漆面，无需收干</w:t>
      </w:r>
      <w:r>
        <w:rPr>
          <w:rFonts w:hint="eastAsia"/>
        </w:rPr>
        <w:t>；</w:t>
      </w:r>
    </w:p>
    <w:p w:rsidR="000879B3" w:rsidRDefault="004F38BD">
      <w:pPr>
        <w:pStyle w:val="affffffffd"/>
        <w:numPr>
          <w:ilvl w:val="0"/>
          <w:numId w:val="42"/>
        </w:numPr>
      </w:pPr>
      <w:r>
        <w:rPr>
          <w:rFonts w:hint="eastAsia"/>
        </w:rPr>
        <w:t>等待（</w:t>
      </w:r>
      <w:r>
        <w:t>5</w:t>
      </w:r>
      <w:r>
        <w:rPr>
          <w:rFonts w:hint="eastAsia"/>
        </w:rPr>
        <w:t>⁓</w:t>
      </w:r>
      <w:r>
        <w:t>10</w:t>
      </w:r>
      <w:r>
        <w:rPr>
          <w:rFonts w:hint="eastAsia"/>
        </w:rPr>
        <w:t xml:space="preserve"> </w:t>
      </w:r>
      <w:bookmarkStart w:id="136" w:name="OLE_LINK3"/>
      <w:r>
        <w:rPr>
          <w:rFonts w:hint="eastAsia"/>
        </w:rPr>
        <w:t>）</w:t>
      </w:r>
      <w:bookmarkEnd w:id="136"/>
      <w:r>
        <w:rPr>
          <w:rFonts w:hint="eastAsia"/>
        </w:rPr>
        <w:t>min</w:t>
      </w:r>
      <w:r>
        <w:t>后，使用纤维毛巾擦拭漆面</w:t>
      </w:r>
      <w:r>
        <w:rPr>
          <w:rFonts w:hint="eastAsia"/>
        </w:rPr>
        <w:t>；</w:t>
      </w:r>
    </w:p>
    <w:p w:rsidR="000879B3" w:rsidRDefault="004F38BD">
      <w:pPr>
        <w:pStyle w:val="affffffffd"/>
        <w:numPr>
          <w:ilvl w:val="0"/>
          <w:numId w:val="42"/>
        </w:numPr>
      </w:pPr>
      <w:r>
        <w:rPr>
          <w:rFonts w:hint="eastAsia"/>
        </w:rPr>
        <w:t>再用细节刷、润滑剂和干净的软毛巾擦除细缝、接口处以及车标上的釉。</w:t>
      </w:r>
    </w:p>
    <w:p w:rsidR="000879B3" w:rsidRDefault="004F38BD">
      <w:pPr>
        <w:pStyle w:val="affd"/>
        <w:spacing w:before="120" w:after="120"/>
      </w:pPr>
      <w:bookmarkStart w:id="137" w:name="_Toc186543692"/>
      <w:bookmarkStart w:id="138" w:name="_Toc167203763"/>
      <w:r>
        <w:rPr>
          <w:rFonts w:hint="eastAsia"/>
        </w:rPr>
        <w:t>车辆外部上光保养</w:t>
      </w:r>
      <w:bookmarkEnd w:id="137"/>
      <w:bookmarkEnd w:id="138"/>
    </w:p>
    <w:p w:rsidR="000879B3" w:rsidRDefault="004F38BD">
      <w:pPr>
        <w:pStyle w:val="afffff1"/>
        <w:ind w:firstLine="420"/>
      </w:pPr>
      <w:r>
        <w:rPr>
          <w:rFonts w:hint="eastAsia"/>
        </w:rPr>
        <w:t>按以下步骤对车辆进行外部上光养护：</w:t>
      </w:r>
    </w:p>
    <w:p w:rsidR="000879B3" w:rsidRDefault="004F38BD">
      <w:pPr>
        <w:pStyle w:val="affffffffd"/>
        <w:numPr>
          <w:ilvl w:val="0"/>
          <w:numId w:val="43"/>
        </w:numPr>
      </w:pPr>
      <w:r>
        <w:rPr>
          <w:rFonts w:hint="eastAsia"/>
        </w:rPr>
        <w:t>将发动机上均匀喷洒水基型保护剂，</w:t>
      </w:r>
      <w:r>
        <w:t>待干后用毛巾擦干</w:t>
      </w:r>
      <w:r>
        <w:rPr>
          <w:rFonts w:hint="eastAsia"/>
        </w:rPr>
        <w:t>；</w:t>
      </w:r>
    </w:p>
    <w:p w:rsidR="000879B3" w:rsidRDefault="004F38BD">
      <w:pPr>
        <w:pStyle w:val="affffffffd"/>
        <w:numPr>
          <w:ilvl w:val="0"/>
          <w:numId w:val="43"/>
        </w:numPr>
      </w:pPr>
      <w:r>
        <w:rPr>
          <w:rFonts w:hint="eastAsia"/>
        </w:rPr>
        <w:t>在轮胎、挡泥板、轮旋、底裙以及保险杠擦拭保护剂；</w:t>
      </w:r>
    </w:p>
    <w:p w:rsidR="000879B3" w:rsidRDefault="004F38BD">
      <w:pPr>
        <w:pStyle w:val="affffffffd"/>
        <w:numPr>
          <w:ilvl w:val="0"/>
          <w:numId w:val="43"/>
        </w:numPr>
      </w:pPr>
      <w:r>
        <w:rPr>
          <w:rFonts w:hint="eastAsia"/>
        </w:rPr>
        <w:t>对所有的外部橡胶条、中网和玻璃压条上都擦拭保护剂。</w:t>
      </w:r>
    </w:p>
    <w:p w:rsidR="000879B3" w:rsidRDefault="004F38BD">
      <w:pPr>
        <w:pStyle w:val="affd"/>
        <w:spacing w:before="120" w:after="120"/>
      </w:pPr>
      <w:bookmarkStart w:id="139" w:name="_Toc186543693"/>
      <w:bookmarkStart w:id="140" w:name="_Toc167203764"/>
      <w:r>
        <w:rPr>
          <w:rFonts w:hint="eastAsia"/>
        </w:rPr>
        <w:t>全车除菌消毒</w:t>
      </w:r>
      <w:bookmarkEnd w:id="139"/>
      <w:bookmarkEnd w:id="140"/>
    </w:p>
    <w:p w:rsidR="000879B3" w:rsidRDefault="004F38BD">
      <w:pPr>
        <w:pStyle w:val="afffff1"/>
        <w:ind w:firstLine="420"/>
      </w:pPr>
      <w:r>
        <w:rPr>
          <w:rFonts w:hint="eastAsia"/>
        </w:rPr>
        <w:t>按以下步骤对车辆进行全车除菌消毒：</w:t>
      </w:r>
    </w:p>
    <w:p w:rsidR="000879B3" w:rsidRDefault="004F38BD">
      <w:pPr>
        <w:pStyle w:val="affffffffd"/>
        <w:numPr>
          <w:ilvl w:val="0"/>
          <w:numId w:val="44"/>
        </w:numPr>
      </w:pPr>
      <w:r>
        <w:rPr>
          <w:rFonts w:hint="eastAsia"/>
        </w:rPr>
        <w:t>启动车辆打开空调内循环，并将风速调至最大；</w:t>
      </w:r>
    </w:p>
    <w:p w:rsidR="000879B3" w:rsidRDefault="004F38BD">
      <w:pPr>
        <w:pStyle w:val="affffffffd"/>
        <w:numPr>
          <w:ilvl w:val="0"/>
          <w:numId w:val="44"/>
        </w:numPr>
      </w:pPr>
      <w:r>
        <w:rPr>
          <w:rFonts w:hint="eastAsia"/>
        </w:rPr>
        <w:t>关闭所有车窗，只保留一个车窗开口，将消毒管顺着缝隙通入居中放置中控位置，并用毛巾盖住多余缝隙；</w:t>
      </w:r>
    </w:p>
    <w:p w:rsidR="000879B3" w:rsidRDefault="004F38BD">
      <w:pPr>
        <w:pStyle w:val="affffffffd"/>
        <w:numPr>
          <w:ilvl w:val="0"/>
          <w:numId w:val="44"/>
        </w:numPr>
      </w:pPr>
      <w:r>
        <w:rPr>
          <w:rFonts w:hint="eastAsia"/>
        </w:rPr>
        <w:t>打开设备开关消毒按钮，工作15 min；</w:t>
      </w:r>
    </w:p>
    <w:p w:rsidR="000879B3" w:rsidRDefault="004F38BD">
      <w:pPr>
        <w:pStyle w:val="affffffffd"/>
        <w:numPr>
          <w:ilvl w:val="0"/>
          <w:numId w:val="44"/>
        </w:numPr>
      </w:pPr>
      <w:r>
        <w:rPr>
          <w:rFonts w:hint="eastAsia"/>
        </w:rPr>
        <w:t>再打开车门窗通风10 min。</w:t>
      </w:r>
    </w:p>
    <w:p w:rsidR="000879B3" w:rsidRDefault="004F38BD">
      <w:pPr>
        <w:pStyle w:val="affd"/>
        <w:spacing w:before="120" w:after="120"/>
      </w:pPr>
      <w:bookmarkStart w:id="141" w:name="_Toc167203765"/>
      <w:bookmarkStart w:id="142" w:name="_Toc186543694"/>
      <w:r>
        <w:rPr>
          <w:rFonts w:hint="eastAsia"/>
        </w:rPr>
        <w:t>收尾工作及全面检查</w:t>
      </w:r>
      <w:bookmarkEnd w:id="141"/>
      <w:bookmarkEnd w:id="142"/>
    </w:p>
    <w:p w:rsidR="000879B3" w:rsidRDefault="004F38BD">
      <w:pPr>
        <w:pStyle w:val="afffff1"/>
        <w:ind w:firstLine="420"/>
      </w:pPr>
      <w:r>
        <w:rPr>
          <w:rFonts w:hint="eastAsia"/>
        </w:rPr>
        <w:t>按以下步骤对车辆进行收尾工作及全面检查：</w:t>
      </w:r>
    </w:p>
    <w:p w:rsidR="000879B3" w:rsidRDefault="004F38BD">
      <w:pPr>
        <w:pStyle w:val="affffffffd"/>
        <w:numPr>
          <w:ilvl w:val="0"/>
          <w:numId w:val="45"/>
        </w:numPr>
      </w:pPr>
      <w:r>
        <w:rPr>
          <w:rFonts w:hint="eastAsia"/>
        </w:rPr>
        <w:t>内部检查：</w:t>
      </w:r>
      <w:r>
        <w:t>对全车进行彻底检查，确保所有的工作都已保质完成，找到需要再处理的部位，如果这样的部位不只一处，那么就应该进行所涉及步骤的再处理</w:t>
      </w:r>
      <w:r>
        <w:rPr>
          <w:rFonts w:hint="eastAsia"/>
        </w:rPr>
        <w:t>；</w:t>
      </w:r>
    </w:p>
    <w:p w:rsidR="000879B3" w:rsidRDefault="004F38BD">
      <w:pPr>
        <w:pStyle w:val="affffffffd"/>
        <w:numPr>
          <w:ilvl w:val="0"/>
          <w:numId w:val="45"/>
        </w:numPr>
      </w:pPr>
      <w:r>
        <w:rPr>
          <w:rFonts w:hint="eastAsia"/>
        </w:rPr>
        <w:t>外部检查：</w:t>
      </w:r>
      <w:r>
        <w:t>检查漆面上是否还有旋纹，缝隙和接口处是否还有蜡的残留物。确保轮胎、挡泥板以及发动机都已清洗上光完毕</w:t>
      </w:r>
      <w:r>
        <w:rPr>
          <w:rFonts w:hint="eastAsia"/>
        </w:rPr>
        <w:t>；</w:t>
      </w:r>
    </w:p>
    <w:p w:rsidR="000879B3" w:rsidRDefault="004F38BD">
      <w:pPr>
        <w:pStyle w:val="affffffffd"/>
        <w:numPr>
          <w:ilvl w:val="0"/>
          <w:numId w:val="45"/>
        </w:numPr>
      </w:pPr>
      <w:r>
        <w:rPr>
          <w:rFonts w:hint="eastAsia"/>
        </w:rPr>
        <w:t>检查保险杠，玻璃以及这一侧车身，记下处理不合要求的部位；</w:t>
      </w:r>
    </w:p>
    <w:p w:rsidR="000879B3" w:rsidRDefault="004F38BD">
      <w:pPr>
        <w:pStyle w:val="affffffffd"/>
        <w:numPr>
          <w:ilvl w:val="0"/>
          <w:numId w:val="45"/>
        </w:numPr>
      </w:pPr>
      <w:r>
        <w:rPr>
          <w:rFonts w:hint="eastAsia"/>
        </w:rPr>
        <w:t>检查发动机罩、玻璃、车顶以及下车身，记下处理不合要求的部位并进行修复；</w:t>
      </w:r>
    </w:p>
    <w:p w:rsidR="000879B3" w:rsidRDefault="004F38BD">
      <w:pPr>
        <w:pStyle w:val="affffffffd"/>
        <w:numPr>
          <w:ilvl w:val="0"/>
          <w:numId w:val="45"/>
        </w:numPr>
      </w:pPr>
      <w:r>
        <w:rPr>
          <w:rFonts w:hint="eastAsia"/>
        </w:rPr>
        <w:t>半蹲在驾驶座一侧的后保险杠旁边，检查在此方位可以看到的上述部位，然后站立起来再检查一遍；</w:t>
      </w:r>
    </w:p>
    <w:p w:rsidR="000879B3" w:rsidRDefault="004F38BD">
      <w:pPr>
        <w:pStyle w:val="affffffffd"/>
        <w:numPr>
          <w:ilvl w:val="0"/>
          <w:numId w:val="45"/>
        </w:numPr>
      </w:pPr>
      <w:r>
        <w:rPr>
          <w:rFonts w:hint="eastAsia"/>
        </w:rPr>
        <w:t>检查在此方位可以看到的上述部位，然后站立起来再检查一遍；</w:t>
      </w:r>
    </w:p>
    <w:p w:rsidR="000879B3" w:rsidRDefault="004F38BD">
      <w:pPr>
        <w:pStyle w:val="affffffffd"/>
        <w:numPr>
          <w:ilvl w:val="0"/>
          <w:numId w:val="45"/>
        </w:numPr>
      </w:pPr>
      <w:r>
        <w:rPr>
          <w:rFonts w:hint="eastAsia"/>
        </w:rPr>
        <w:t>填写车辆</w:t>
      </w:r>
      <w:r>
        <w:t>鉴定表，确认车辆没问题</w:t>
      </w:r>
      <w:r>
        <w:rPr>
          <w:rFonts w:hint="eastAsia"/>
        </w:rPr>
        <w:t>即可</w:t>
      </w:r>
      <w:r>
        <w:t>交车</w:t>
      </w:r>
      <w:r>
        <w:rPr>
          <w:rFonts w:hint="eastAsia"/>
        </w:rPr>
        <w:t>。</w:t>
      </w:r>
    </w:p>
    <w:p w:rsidR="000879B3" w:rsidRDefault="004F38BD">
      <w:pPr>
        <w:pStyle w:val="af8"/>
      </w:pPr>
      <w:r>
        <w:br w:type="page"/>
      </w:r>
      <w:bookmarkEnd w:id="31"/>
    </w:p>
    <w:p w:rsidR="000879B3" w:rsidRDefault="004F38BD">
      <w:pPr>
        <w:widowControl/>
        <w:adjustRightInd/>
        <w:spacing w:line="240" w:lineRule="auto"/>
        <w:jc w:val="left"/>
        <w:rPr>
          <w:rFonts w:ascii="宋体" w:hAnsi="Times New Roman"/>
          <w:kern w:val="0"/>
          <w:szCs w:val="20"/>
        </w:rPr>
      </w:pPr>
      <w:bookmarkStart w:id="143" w:name="BookMark5"/>
      <w:r>
        <w:rPr>
          <w:rFonts w:ascii="宋体" w:hAnsi="Times New Roman"/>
          <w:kern w:val="0"/>
          <w:szCs w:val="20"/>
        </w:rPr>
        <w:br w:type="page"/>
      </w:r>
    </w:p>
    <w:p w:rsidR="000879B3" w:rsidRDefault="004F38BD">
      <w:pPr>
        <w:pStyle w:val="aff3"/>
        <w:spacing w:after="120"/>
      </w:pPr>
      <w:r>
        <w:lastRenderedPageBreak/>
        <w:br/>
      </w:r>
      <w:bookmarkStart w:id="144" w:name="_Toc186547263"/>
      <w:bookmarkStart w:id="145" w:name="_Toc187242906"/>
      <w:r>
        <w:rPr>
          <w:rFonts w:hint="eastAsia"/>
        </w:rPr>
        <w:t>（规范性）</w:t>
      </w:r>
      <w:r>
        <w:br/>
      </w:r>
      <w:r>
        <w:rPr>
          <w:rFonts w:hint="eastAsia"/>
        </w:rPr>
        <w:t>车辆翻新操作流程</w:t>
      </w:r>
      <w:bookmarkEnd w:id="144"/>
      <w:bookmarkEnd w:id="145"/>
    </w:p>
    <w:p w:rsidR="000879B3" w:rsidRDefault="000879B3">
      <w:pPr>
        <w:pStyle w:val="afffff1"/>
        <w:ind w:firstLine="420"/>
      </w:pPr>
    </w:p>
    <w:p w:rsidR="000879B3" w:rsidRDefault="004F38BD">
      <w:pPr>
        <w:pStyle w:val="afffff1"/>
        <w:ind w:firstLine="420"/>
        <w:rPr>
          <w:rFonts w:hAnsi="宋体" w:cs="宋体"/>
        </w:rPr>
      </w:pPr>
      <w:r>
        <w:rPr>
          <w:rFonts w:hAnsi="宋体" w:cs="宋体" w:hint="eastAsia"/>
        </w:rPr>
        <w:t>车辆翻新操作流程见图A.1。</w:t>
      </w:r>
    </w:p>
    <w:p w:rsidR="000879B3" w:rsidRDefault="000879B3">
      <w:pPr>
        <w:pStyle w:val="afffff1"/>
        <w:ind w:firstLine="420"/>
        <w:rPr>
          <w:rFonts w:hAnsi="宋体" w:cs="宋体"/>
        </w:rPr>
      </w:pPr>
    </w:p>
    <w:p w:rsidR="000879B3" w:rsidRDefault="000879B3">
      <w:pPr>
        <w:pStyle w:val="afffff1"/>
        <w:ind w:firstLineChars="0" w:firstLine="0"/>
      </w:pPr>
    </w:p>
    <w:p w:rsidR="000879B3" w:rsidRDefault="004F38BD">
      <w:pPr>
        <w:pStyle w:val="afffff1"/>
        <w:ind w:firstLineChars="0" w:firstLine="0"/>
        <w:jc w:val="center"/>
      </w:pPr>
      <w:r>
        <w:rPr>
          <w:noProof/>
        </w:rPr>
        <w:drawing>
          <wp:inline distT="0" distB="0" distL="0" distR="0">
            <wp:extent cx="5509895" cy="4071620"/>
            <wp:effectExtent l="0" t="0" r="190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0" cstate="print">
                      <a:extLst>
                        <a:ext uri="{28A0092B-C50C-407E-A947-70E740481C1C}">
                          <a14:useLocalDpi xmlns:a14="http://schemas.microsoft.com/office/drawing/2010/main" val="0"/>
                        </a:ext>
                      </a:extLst>
                    </a:blip>
                    <a:srcRect l="3777" r="3777"/>
                    <a:stretch>
                      <a:fillRect/>
                    </a:stretch>
                  </pic:blipFill>
                  <pic:spPr>
                    <a:xfrm>
                      <a:off x="0" y="0"/>
                      <a:ext cx="5510509" cy="4071711"/>
                    </a:xfrm>
                    <a:prstGeom prst="rect">
                      <a:avLst/>
                    </a:prstGeom>
                    <a:ln>
                      <a:noFill/>
                    </a:ln>
                  </pic:spPr>
                </pic:pic>
              </a:graphicData>
            </a:graphic>
          </wp:inline>
        </w:drawing>
      </w:r>
    </w:p>
    <w:p w:rsidR="000879B3" w:rsidRDefault="004F38BD">
      <w:pPr>
        <w:pStyle w:val="afffff1"/>
        <w:ind w:firstLineChars="0" w:firstLine="0"/>
        <w:jc w:val="center"/>
        <w:rPr>
          <w:rFonts w:ascii="黑体" w:eastAsia="黑体" w:hAnsi="黑体" w:cs="黑体"/>
        </w:rPr>
        <w:sectPr w:rsidR="000879B3">
          <w:pgSz w:w="11906" w:h="16838"/>
          <w:pgMar w:top="1928" w:right="1134" w:bottom="1134" w:left="1134" w:header="1418" w:footer="1134" w:gutter="284"/>
          <w:pgNumType w:start="1"/>
          <w:cols w:space="425"/>
          <w:formProt w:val="0"/>
          <w:docGrid w:linePitch="312"/>
        </w:sectPr>
      </w:pPr>
      <w:r>
        <w:rPr>
          <w:rFonts w:ascii="黑体" w:eastAsia="黑体" w:hAnsi="黑体" w:cs="黑体" w:hint="eastAsia"/>
        </w:rPr>
        <w:t>图A.1车辆翻新操作流程</w:t>
      </w:r>
    </w:p>
    <w:p w:rsidR="000879B3" w:rsidRDefault="000879B3">
      <w:pPr>
        <w:pStyle w:val="af8"/>
        <w:rPr>
          <w:vanish w:val="0"/>
        </w:rPr>
      </w:pPr>
    </w:p>
    <w:p w:rsidR="000879B3" w:rsidRDefault="004F38BD">
      <w:pPr>
        <w:pStyle w:val="afe"/>
        <w:rPr>
          <w:rFonts w:eastAsia="宋体" w:hAnsi="宋体" w:cs="宋体"/>
        </w:rPr>
        <w:sectPr w:rsidR="000879B3">
          <w:pgSz w:w="11906" w:h="16838"/>
          <w:pgMar w:top="1928" w:right="1134" w:bottom="1134" w:left="1134" w:header="1418" w:footer="1134" w:gutter="284"/>
          <w:cols w:space="425"/>
          <w:formProt w:val="0"/>
          <w:docGrid w:linePitch="312"/>
        </w:sectPr>
      </w:pPr>
      <w:bookmarkStart w:id="146" w:name="_Toc186543709"/>
      <w:bookmarkStart w:id="147" w:name="_Toc186543695"/>
      <w:bookmarkStart w:id="148" w:name="_Toc167203768"/>
      <w:bookmarkStart w:id="149" w:name="_Toc167203780"/>
      <w:bookmarkStart w:id="150" w:name="_Toc167375304"/>
      <w:bookmarkStart w:id="151" w:name="_Toc186543711"/>
      <w:bookmarkStart w:id="152" w:name="_Toc186543697"/>
      <w:bookmarkEnd w:id="146"/>
      <w:bookmarkEnd w:id="147"/>
      <w:r>
        <w:br/>
      </w:r>
      <w:r>
        <w:rPr>
          <w:rFonts w:eastAsia="宋体" w:hAnsi="宋体" w:cs="宋体" w:hint="eastAsia"/>
        </w:rPr>
        <w:t>汽车翻新服务流程</w:t>
      </w:r>
      <w:bookmarkEnd w:id="148"/>
      <w:bookmarkEnd w:id="149"/>
      <w:bookmarkEnd w:id="150"/>
      <w:r>
        <w:rPr>
          <w:rFonts w:eastAsia="宋体" w:hAnsi="宋体" w:cs="宋体" w:hint="eastAsia"/>
        </w:rPr>
        <w:t>见图A.1。</w:t>
      </w:r>
      <w:bookmarkEnd w:id="151"/>
      <w:bookmarkEnd w:id="152"/>
    </w:p>
    <w:p w:rsidR="000879B3" w:rsidRDefault="000879B3">
      <w:pPr>
        <w:pStyle w:val="af8"/>
      </w:pPr>
    </w:p>
    <w:p w:rsidR="000879B3" w:rsidRDefault="000879B3">
      <w:pPr>
        <w:pStyle w:val="af8"/>
      </w:pPr>
    </w:p>
    <w:p w:rsidR="000879B3" w:rsidRDefault="000879B3">
      <w:pPr>
        <w:pStyle w:val="afe"/>
        <w:rPr>
          <w:vanish w:val="0"/>
        </w:rPr>
      </w:pPr>
    </w:p>
    <w:p w:rsidR="000879B3" w:rsidRDefault="004F38BD">
      <w:pPr>
        <w:pStyle w:val="aff3"/>
        <w:spacing w:after="120"/>
      </w:pPr>
      <w:r>
        <w:br/>
      </w:r>
      <w:bookmarkStart w:id="153" w:name="_Toc187242907"/>
      <w:bookmarkStart w:id="154" w:name="_Toc186547264"/>
      <w:r>
        <w:rPr>
          <w:rFonts w:hint="eastAsia"/>
        </w:rPr>
        <w:t>（资料性）</w:t>
      </w:r>
      <w:r>
        <w:br/>
      </w:r>
      <w:r>
        <w:rPr>
          <w:rFonts w:hint="eastAsia"/>
        </w:rPr>
        <w:t>汽车翻新设备工具耗材劳保清单</w:t>
      </w:r>
      <w:bookmarkEnd w:id="153"/>
      <w:bookmarkEnd w:id="154"/>
    </w:p>
    <w:p w:rsidR="000879B3" w:rsidRDefault="000879B3">
      <w:pPr>
        <w:pStyle w:val="afffff1"/>
        <w:ind w:firstLineChars="1500" w:firstLine="3150"/>
        <w:rPr>
          <w:rStyle w:val="affff7"/>
          <w:rFonts w:ascii="黑体" w:eastAsia="黑体" w:hAnsi="黑体" w:cs="黑体"/>
        </w:rPr>
      </w:pPr>
    </w:p>
    <w:p w:rsidR="000879B3" w:rsidRDefault="004F38BD">
      <w:pPr>
        <w:pStyle w:val="aff"/>
        <w:numPr>
          <w:ilvl w:val="1"/>
          <w:numId w:val="0"/>
        </w:numPr>
        <w:spacing w:before="120" w:after="120"/>
        <w:jc w:val="left"/>
        <w:rPr>
          <w:rStyle w:val="affff7"/>
          <w:rFonts w:ascii="黑体" w:eastAsia="黑体" w:hAnsi="黑体" w:cs="黑体"/>
        </w:rPr>
      </w:pPr>
      <w:r>
        <w:rPr>
          <w:rFonts w:ascii="宋体" w:eastAsia="宋体" w:hAnsi="宋体" w:cs="宋体" w:hint="eastAsia"/>
        </w:rPr>
        <w:t>轮毂翻新所需设备工具耗材劳保清单见表B.1</w:t>
      </w:r>
      <w:r>
        <w:rPr>
          <w:rFonts w:hint="eastAsia"/>
        </w:rPr>
        <w:t>。</w:t>
      </w:r>
    </w:p>
    <w:p w:rsidR="000879B3" w:rsidRDefault="000879B3">
      <w:pPr>
        <w:pStyle w:val="afffff1"/>
        <w:ind w:firstLineChars="1500" w:firstLine="3150"/>
        <w:rPr>
          <w:rStyle w:val="affff7"/>
          <w:rFonts w:ascii="黑体" w:eastAsia="黑体" w:hAnsi="黑体" w:cs="黑体"/>
        </w:rPr>
      </w:pPr>
    </w:p>
    <w:p w:rsidR="000879B3" w:rsidRDefault="004F38BD">
      <w:pPr>
        <w:pStyle w:val="aff"/>
        <w:spacing w:before="120" w:after="120"/>
        <w:ind w:left="2730"/>
        <w:jc w:val="left"/>
      </w:pPr>
      <w:r>
        <w:rPr>
          <w:rFonts w:hint="eastAsia"/>
        </w:rPr>
        <w:t>轮毂翻新所需设备工具耗材劳保清单</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89"/>
        <w:gridCol w:w="2645"/>
        <w:gridCol w:w="3544"/>
        <w:gridCol w:w="1367"/>
      </w:tblGrid>
      <w:tr w:rsidR="000879B3">
        <w:trPr>
          <w:trHeight w:val="314"/>
          <w:tblHeader/>
          <w:jc w:val="center"/>
        </w:trPr>
        <w:tc>
          <w:tcPr>
            <w:tcW w:w="889"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分类</w:t>
            </w:r>
          </w:p>
        </w:tc>
        <w:tc>
          <w:tcPr>
            <w:tcW w:w="2645"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名称</w:t>
            </w:r>
          </w:p>
        </w:tc>
        <w:tc>
          <w:tcPr>
            <w:tcW w:w="3544"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技术要求</w:t>
            </w:r>
          </w:p>
        </w:tc>
        <w:tc>
          <w:tcPr>
            <w:tcW w:w="1367"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配置量</w:t>
            </w:r>
          </w:p>
        </w:tc>
      </w:tr>
      <w:tr w:rsidR="000879B3">
        <w:trPr>
          <w:trHeight w:val="328"/>
          <w:jc w:val="center"/>
        </w:trPr>
        <w:tc>
          <w:tcPr>
            <w:tcW w:w="889" w:type="dxa"/>
            <w:vMerge w:val="restart"/>
            <w:tcBorders>
              <w:top w:val="single" w:sz="8" w:space="0" w:color="auto"/>
            </w:tcBorders>
            <w:shd w:val="clear" w:color="auto" w:fill="auto"/>
            <w:vAlign w:val="center"/>
          </w:tcPr>
          <w:p w:rsidR="000879B3" w:rsidRDefault="004F38BD">
            <w:pPr>
              <w:pStyle w:val="afffffffff5"/>
              <w:rPr>
                <w:rFonts w:hAnsi="宋体"/>
                <w:b/>
                <w:bCs/>
                <w:szCs w:val="18"/>
              </w:rPr>
            </w:pPr>
            <w:r>
              <w:rPr>
                <w:rFonts w:hAnsi="宋体"/>
                <w:b/>
                <w:bCs/>
                <w:szCs w:val="18"/>
              </w:rPr>
              <w:t>设备</w:t>
            </w:r>
          </w:p>
        </w:tc>
        <w:tc>
          <w:tcPr>
            <w:tcW w:w="2645" w:type="dxa"/>
            <w:tcBorders>
              <w:top w:val="single" w:sz="8" w:space="0" w:color="auto"/>
            </w:tcBorders>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洗车机</w:t>
            </w:r>
          </w:p>
        </w:tc>
        <w:tc>
          <w:tcPr>
            <w:tcW w:w="3544" w:type="dxa"/>
            <w:tcBorders>
              <w:top w:val="single" w:sz="8" w:space="0" w:color="auto"/>
            </w:tcBorders>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商用大功率，可调节压力</w:t>
            </w:r>
          </w:p>
        </w:tc>
        <w:tc>
          <w:tcPr>
            <w:tcW w:w="1367" w:type="dxa"/>
            <w:tcBorders>
              <w:top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28"/>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三合一组合鼓（水电气）</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水电气一体柜式组合鼓</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超薄小剪举升机</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举升重量3000 kg，适合各种车型</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hint="eastAsia"/>
                <w:b/>
                <w:bCs/>
                <w:szCs w:val="18"/>
              </w:rPr>
              <w:t>工具</w:t>
            </w: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喷壶</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耐酸碱</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 xml:space="preserve">4 </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万能海绵擦(打蜡/抛光)</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材质软</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 xml:space="preserve">5 </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轮毂清洁擦</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材质硬</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 xml:space="preserve">4 </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轮毂拆卸工具</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气动工具</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 xml:space="preserve">1 </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毛巾</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加绒，不掉毛</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 xml:space="preserve">4 </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牙刷</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硬毛（尖头，圆头)</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 xml:space="preserve">5 </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轮胎刷</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硬毛</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 xml:space="preserve">2 </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轮胎上光刷</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材质软</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 xml:space="preserve">2 </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吹尘枪</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气动工具，广口</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 xml:space="preserve">1 </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丝绒刷</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丝绒材质，不伤轮毂</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塑料刮板</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贴膜用三角刮板，大小形状不一</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提篮</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清洁收纳篮</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r w:rsidR="000879B3">
        <w:trPr>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b/>
                <w:bCs/>
                <w:szCs w:val="18"/>
              </w:rPr>
              <w:t>耗材</w:t>
            </w: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轮毂专用清洁剂</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去除轮毂表面污渍</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 xml:space="preserve">强效轮毂清洗剂 </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含酸，清洁轮毂顽固污渍</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特级轮毂清洁剂</w:t>
            </w:r>
            <w:r>
              <w:rPr>
                <w:rFonts w:ascii="宋体" w:hAnsi="宋体" w:cs="宋体"/>
                <w:kern w:val="0"/>
                <w:sz w:val="18"/>
                <w:szCs w:val="18"/>
              </w:rPr>
              <w:t>(</w:t>
            </w:r>
            <w:r>
              <w:rPr>
                <w:rFonts w:ascii="宋体" w:hAnsi="宋体" w:cs="宋体" w:hint="eastAsia"/>
                <w:kern w:val="0"/>
                <w:sz w:val="18"/>
                <w:szCs w:val="18"/>
              </w:rPr>
              <w:t>不含酸</w:t>
            </w:r>
            <w:r>
              <w:rPr>
                <w:rFonts w:ascii="宋体" w:hAnsi="宋体" w:cs="宋体"/>
                <w:kern w:val="0"/>
                <w:sz w:val="18"/>
                <w:szCs w:val="18"/>
              </w:rPr>
              <w:t>)</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去除车身，轮毂表面刹车粉尘</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橡胶清洁上光护理剂</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轮胎上光养护，持久光泽</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2000#砂纸</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2000#水磨砂纸</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b/>
                <w:bCs/>
                <w:szCs w:val="18"/>
              </w:rPr>
              <w:t>劳保</w:t>
            </w: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橡胶手套</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防水，耐酸碱</w:t>
            </w:r>
          </w:p>
        </w:tc>
        <w:tc>
          <w:tcPr>
            <w:tcW w:w="1367" w:type="dxa"/>
            <w:shd w:val="clear" w:color="auto" w:fill="auto"/>
            <w:vAlign w:val="bottom"/>
          </w:tcPr>
          <w:p w:rsidR="000879B3" w:rsidRDefault="004F38BD">
            <w:pPr>
              <w:widowControl/>
              <w:adjustRightInd/>
              <w:spacing w:line="240" w:lineRule="auto"/>
              <w:jc w:val="center"/>
              <w:rPr>
                <w:rFonts w:ascii="宋体" w:hAnsi="宋体"/>
                <w:kern w:val="0"/>
                <w:sz w:val="18"/>
                <w:szCs w:val="18"/>
              </w:rPr>
            </w:pPr>
            <w:r>
              <w:rPr>
                <w:rFonts w:ascii="宋体" w:hAnsi="宋体" w:hint="eastAsia"/>
                <w:sz w:val="18"/>
                <w:szCs w:val="18"/>
              </w:rPr>
              <w:t>5</w:t>
            </w:r>
          </w:p>
        </w:tc>
      </w:tr>
      <w:tr w:rsidR="000879B3">
        <w:trPr>
          <w:trHeight w:val="314"/>
          <w:jc w:val="center"/>
        </w:trPr>
        <w:tc>
          <w:tcPr>
            <w:tcW w:w="889" w:type="dxa"/>
            <w:vMerge/>
            <w:shd w:val="clear" w:color="auto" w:fill="auto"/>
            <w:vAlign w:val="center"/>
          </w:tcPr>
          <w:p w:rsidR="000879B3" w:rsidRDefault="000879B3">
            <w:pPr>
              <w:pStyle w:val="afffffffff5"/>
              <w:rPr>
                <w:rFonts w:hAnsi="宋体"/>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口罩</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多层过滤，防尘，防工业粉尘</w:t>
            </w:r>
          </w:p>
        </w:tc>
        <w:tc>
          <w:tcPr>
            <w:tcW w:w="1367" w:type="dxa"/>
            <w:shd w:val="clear" w:color="auto" w:fill="auto"/>
            <w:vAlign w:val="bottom"/>
          </w:tcPr>
          <w:p w:rsidR="000879B3" w:rsidRDefault="004F38BD">
            <w:pPr>
              <w:jc w:val="center"/>
              <w:rPr>
                <w:rFonts w:ascii="宋体" w:hAnsi="宋体"/>
                <w:sz w:val="18"/>
                <w:szCs w:val="18"/>
              </w:rPr>
            </w:pPr>
            <w:r>
              <w:rPr>
                <w:rFonts w:ascii="宋体" w:hAnsi="宋体" w:hint="eastAsia"/>
                <w:sz w:val="18"/>
                <w:szCs w:val="18"/>
              </w:rPr>
              <w:t>5</w:t>
            </w:r>
          </w:p>
        </w:tc>
      </w:tr>
      <w:tr w:rsidR="000879B3">
        <w:trPr>
          <w:trHeight w:val="314"/>
          <w:jc w:val="center"/>
        </w:trPr>
        <w:tc>
          <w:tcPr>
            <w:tcW w:w="889" w:type="dxa"/>
            <w:vMerge/>
            <w:shd w:val="clear" w:color="auto" w:fill="auto"/>
            <w:vAlign w:val="center"/>
          </w:tcPr>
          <w:p w:rsidR="000879B3" w:rsidRDefault="000879B3">
            <w:pPr>
              <w:pStyle w:val="afffffffff5"/>
              <w:rPr>
                <w:rFonts w:hAnsi="宋体"/>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头灯</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充电式，长续航，可调节角度</w:t>
            </w:r>
          </w:p>
        </w:tc>
        <w:tc>
          <w:tcPr>
            <w:tcW w:w="1367" w:type="dxa"/>
            <w:shd w:val="clear" w:color="auto" w:fill="auto"/>
            <w:vAlign w:val="bottom"/>
          </w:tcPr>
          <w:p w:rsidR="000879B3" w:rsidRDefault="004F38BD">
            <w:pPr>
              <w:jc w:val="center"/>
              <w:rPr>
                <w:rFonts w:ascii="宋体" w:hAnsi="宋体"/>
                <w:sz w:val="18"/>
                <w:szCs w:val="18"/>
              </w:rPr>
            </w:pPr>
            <w:r>
              <w:rPr>
                <w:rFonts w:ascii="宋体" w:hAnsi="宋体" w:hint="eastAsia"/>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防水衣</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w:t>
            </w:r>
          </w:p>
        </w:tc>
        <w:tc>
          <w:tcPr>
            <w:tcW w:w="1367" w:type="dxa"/>
            <w:shd w:val="clear" w:color="auto" w:fill="auto"/>
            <w:vAlign w:val="bottom"/>
          </w:tcPr>
          <w:p w:rsidR="000879B3" w:rsidRDefault="004F38BD">
            <w:pPr>
              <w:jc w:val="center"/>
              <w:rPr>
                <w:rFonts w:ascii="宋体" w:hAnsi="宋体"/>
                <w:sz w:val="18"/>
                <w:szCs w:val="18"/>
              </w:rPr>
            </w:pPr>
            <w:r>
              <w:rPr>
                <w:rFonts w:ascii="宋体" w:hAnsi="宋体" w:hint="eastAsia"/>
                <w:sz w:val="18"/>
                <w:szCs w:val="18"/>
              </w:rPr>
              <w:t>5</w:t>
            </w:r>
          </w:p>
        </w:tc>
      </w:tr>
      <w:tr w:rsidR="000879B3">
        <w:trPr>
          <w:trHeight w:val="314"/>
          <w:jc w:val="center"/>
        </w:trPr>
        <w:tc>
          <w:tcPr>
            <w:tcW w:w="889" w:type="dxa"/>
            <w:vMerge/>
            <w:shd w:val="clear" w:color="auto" w:fill="auto"/>
            <w:vAlign w:val="center"/>
          </w:tcPr>
          <w:p w:rsidR="000879B3" w:rsidRDefault="000879B3">
            <w:pPr>
              <w:pStyle w:val="afffffffff5"/>
              <w:rPr>
                <w:rFonts w:hAnsi="宋体"/>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水鞋</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防水，防滑</w:t>
            </w:r>
          </w:p>
        </w:tc>
        <w:tc>
          <w:tcPr>
            <w:tcW w:w="1367" w:type="dxa"/>
            <w:shd w:val="clear" w:color="auto" w:fill="auto"/>
            <w:vAlign w:val="bottom"/>
          </w:tcPr>
          <w:p w:rsidR="000879B3" w:rsidRDefault="004F38BD">
            <w:pPr>
              <w:jc w:val="center"/>
              <w:rPr>
                <w:rFonts w:ascii="宋体" w:hAnsi="宋体"/>
                <w:sz w:val="18"/>
                <w:szCs w:val="18"/>
              </w:rPr>
            </w:pPr>
            <w:r>
              <w:rPr>
                <w:rFonts w:ascii="宋体" w:hAnsi="宋体" w:hint="eastAsia"/>
                <w:sz w:val="18"/>
                <w:szCs w:val="18"/>
              </w:rPr>
              <w:t>5</w:t>
            </w:r>
          </w:p>
        </w:tc>
      </w:tr>
    </w:tbl>
    <w:p w:rsidR="000879B3" w:rsidRDefault="000879B3">
      <w:pPr>
        <w:pStyle w:val="afffff1"/>
        <w:ind w:firstLine="420"/>
      </w:pPr>
    </w:p>
    <w:p w:rsidR="000879B3" w:rsidRDefault="004F38BD">
      <w:pPr>
        <w:widowControl/>
        <w:adjustRightInd/>
        <w:spacing w:line="240" w:lineRule="auto"/>
        <w:jc w:val="left"/>
        <w:rPr>
          <w:rFonts w:ascii="宋体" w:hAnsi="Times New Roman"/>
          <w:kern w:val="0"/>
          <w:szCs w:val="20"/>
        </w:rPr>
      </w:pPr>
      <w:r>
        <w:br w:type="page"/>
      </w:r>
    </w:p>
    <w:p w:rsidR="000879B3" w:rsidRDefault="004F38BD">
      <w:pPr>
        <w:pStyle w:val="aff"/>
        <w:numPr>
          <w:ilvl w:val="1"/>
          <w:numId w:val="0"/>
        </w:numPr>
        <w:spacing w:before="120" w:after="120"/>
        <w:jc w:val="both"/>
        <w:rPr>
          <w:rFonts w:ascii="宋体" w:eastAsia="宋体" w:hAnsi="宋体" w:cs="宋体"/>
        </w:rPr>
      </w:pPr>
      <w:r>
        <w:rPr>
          <w:rFonts w:ascii="宋体" w:eastAsia="宋体" w:hAnsi="宋体" w:cs="宋体" w:hint="eastAsia"/>
        </w:rPr>
        <w:lastRenderedPageBreak/>
        <w:t>机舱翻新所需设备工具耗材劳保清单见表B.2。</w:t>
      </w:r>
    </w:p>
    <w:p w:rsidR="000879B3" w:rsidRDefault="000879B3">
      <w:pPr>
        <w:pStyle w:val="aff"/>
        <w:numPr>
          <w:ilvl w:val="1"/>
          <w:numId w:val="0"/>
        </w:numPr>
        <w:spacing w:before="120" w:after="120"/>
        <w:ind w:left="2730"/>
        <w:jc w:val="both"/>
      </w:pPr>
    </w:p>
    <w:p w:rsidR="000879B3" w:rsidRDefault="004F38BD">
      <w:pPr>
        <w:pStyle w:val="aff"/>
        <w:spacing w:before="120" w:after="120"/>
        <w:ind w:left="2730"/>
        <w:jc w:val="left"/>
      </w:pPr>
      <w:r>
        <w:rPr>
          <w:rFonts w:hint="eastAsia"/>
        </w:rPr>
        <w:t>机舱翻新所需设备工具耗材劳保清单</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89"/>
        <w:gridCol w:w="2645"/>
        <w:gridCol w:w="3544"/>
        <w:gridCol w:w="1367"/>
      </w:tblGrid>
      <w:tr w:rsidR="000879B3">
        <w:trPr>
          <w:trHeight w:val="314"/>
          <w:tblHeader/>
          <w:jc w:val="center"/>
        </w:trPr>
        <w:tc>
          <w:tcPr>
            <w:tcW w:w="889"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分类</w:t>
            </w:r>
          </w:p>
        </w:tc>
        <w:tc>
          <w:tcPr>
            <w:tcW w:w="2645"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名称</w:t>
            </w:r>
          </w:p>
        </w:tc>
        <w:tc>
          <w:tcPr>
            <w:tcW w:w="3544"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技术要求</w:t>
            </w:r>
          </w:p>
        </w:tc>
        <w:tc>
          <w:tcPr>
            <w:tcW w:w="1367"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配置量</w:t>
            </w:r>
          </w:p>
        </w:tc>
      </w:tr>
      <w:tr w:rsidR="000879B3">
        <w:trPr>
          <w:trHeight w:val="328"/>
          <w:jc w:val="center"/>
        </w:trPr>
        <w:tc>
          <w:tcPr>
            <w:tcW w:w="889" w:type="dxa"/>
            <w:vMerge w:val="restart"/>
            <w:tcBorders>
              <w:top w:val="single" w:sz="8" w:space="0" w:color="auto"/>
            </w:tcBorders>
            <w:shd w:val="clear" w:color="auto" w:fill="auto"/>
            <w:vAlign w:val="center"/>
          </w:tcPr>
          <w:p w:rsidR="000879B3" w:rsidRDefault="004F38BD">
            <w:pPr>
              <w:pStyle w:val="afffffffff5"/>
              <w:rPr>
                <w:rFonts w:hAnsi="宋体"/>
                <w:b/>
                <w:bCs/>
                <w:szCs w:val="18"/>
              </w:rPr>
            </w:pPr>
            <w:r>
              <w:rPr>
                <w:rFonts w:hAnsi="宋体"/>
                <w:b/>
                <w:bCs/>
                <w:szCs w:val="18"/>
              </w:rPr>
              <w:t>设备</w:t>
            </w:r>
          </w:p>
        </w:tc>
        <w:tc>
          <w:tcPr>
            <w:tcW w:w="2645" w:type="dxa"/>
            <w:tcBorders>
              <w:top w:val="single" w:sz="8" w:space="0" w:color="auto"/>
            </w:tcBorders>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洗车机</w:t>
            </w:r>
          </w:p>
        </w:tc>
        <w:tc>
          <w:tcPr>
            <w:tcW w:w="3544" w:type="dxa"/>
            <w:tcBorders>
              <w:top w:val="single" w:sz="8" w:space="0" w:color="auto"/>
            </w:tcBorders>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商用大功率，可调节压力</w:t>
            </w:r>
          </w:p>
        </w:tc>
        <w:tc>
          <w:tcPr>
            <w:tcW w:w="1367" w:type="dxa"/>
            <w:tcBorders>
              <w:top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28"/>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吸尘器</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车用大功率，干湿两用</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28"/>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毛巾柜</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多层分隔收纳</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28"/>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消毒柜</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立式，消毒带烘干功能</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三合一组合鼓（水电气）</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水电气一体柜式组合鼓</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hint="eastAsia"/>
                <w:b/>
                <w:bCs/>
                <w:szCs w:val="18"/>
              </w:rPr>
              <w:t>工具</w:t>
            </w: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发动机刷</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硬毛</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大头刷</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硬毛</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喷壶</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耐酸碱</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4</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发动机转角清洗枪</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可清洁死角，带转角</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毛巾</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加绒，不掉毛</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4</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洗车海绵擦</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材质软</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清洁刷（小）</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硬毛</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吹尘枪</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广口</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牙刷</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硬毛（尖头，圆头)</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遮蔽膜</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细节刷（2⁓10)寸</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(2⁓10)寸，猪鬃最佳</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橡胶手套</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防水，耐酸碱</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r w:rsidR="000879B3">
        <w:trPr>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b/>
                <w:bCs/>
                <w:szCs w:val="18"/>
              </w:rPr>
              <w:t>耗材</w:t>
            </w: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柏油清洁剂</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去除密封保护蜡</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塑料件红果清洗剂</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不伤材质不发白，去油渍</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发动机外部清洗剂</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去除机舱表面的油污渍</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发动机外部保护剂</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上光养护剂，持久光泽</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kern w:val="0"/>
                <w:sz w:val="18"/>
                <w:szCs w:val="18"/>
              </w:rPr>
              <w:t>1</w:t>
            </w:r>
          </w:p>
        </w:tc>
      </w:tr>
      <w:tr w:rsidR="000879B3">
        <w:trPr>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b/>
                <w:bCs/>
                <w:szCs w:val="18"/>
              </w:rPr>
              <w:t>劳保</w:t>
            </w: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橡胶手套</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防水，耐酸碱</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r w:rsidR="000879B3">
        <w:trPr>
          <w:trHeight w:val="314"/>
          <w:jc w:val="center"/>
        </w:trPr>
        <w:tc>
          <w:tcPr>
            <w:tcW w:w="889" w:type="dxa"/>
            <w:vMerge/>
            <w:shd w:val="clear" w:color="auto" w:fill="auto"/>
            <w:vAlign w:val="center"/>
          </w:tcPr>
          <w:p w:rsidR="000879B3" w:rsidRDefault="000879B3">
            <w:pPr>
              <w:pStyle w:val="afffffffff5"/>
              <w:rPr>
                <w:rFonts w:hAnsi="宋体"/>
                <w:sz w:val="15"/>
                <w:szCs w:val="15"/>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口罩</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多层过滤，防尘，防工业粉尘</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r w:rsidR="000879B3">
        <w:trPr>
          <w:trHeight w:val="314"/>
          <w:jc w:val="center"/>
        </w:trPr>
        <w:tc>
          <w:tcPr>
            <w:tcW w:w="889" w:type="dxa"/>
            <w:vMerge/>
            <w:shd w:val="clear" w:color="auto" w:fill="auto"/>
            <w:vAlign w:val="center"/>
          </w:tcPr>
          <w:p w:rsidR="000879B3" w:rsidRDefault="000879B3">
            <w:pPr>
              <w:pStyle w:val="afffffffff5"/>
              <w:rPr>
                <w:rFonts w:hAnsi="宋体"/>
                <w:sz w:val="15"/>
                <w:szCs w:val="15"/>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头灯</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充电式，长续航，可调节角度</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sz w:val="15"/>
                <w:szCs w:val="15"/>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防水围裙</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r w:rsidR="000879B3">
        <w:trPr>
          <w:trHeight w:val="314"/>
          <w:jc w:val="center"/>
        </w:trPr>
        <w:tc>
          <w:tcPr>
            <w:tcW w:w="889" w:type="dxa"/>
            <w:vMerge/>
            <w:shd w:val="clear" w:color="auto" w:fill="auto"/>
            <w:vAlign w:val="center"/>
          </w:tcPr>
          <w:p w:rsidR="000879B3" w:rsidRDefault="000879B3">
            <w:pPr>
              <w:pStyle w:val="afffffffff5"/>
              <w:rPr>
                <w:rFonts w:hAnsi="宋体"/>
                <w:sz w:val="15"/>
                <w:szCs w:val="15"/>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水鞋</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防水，防滑</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bl>
    <w:p w:rsidR="000879B3" w:rsidRDefault="000879B3">
      <w:pPr>
        <w:pStyle w:val="afffff1"/>
        <w:ind w:firstLine="420"/>
      </w:pPr>
    </w:p>
    <w:p w:rsidR="000879B3" w:rsidRDefault="000879B3">
      <w:pPr>
        <w:pStyle w:val="afffff1"/>
        <w:ind w:firstLine="420"/>
      </w:pPr>
    </w:p>
    <w:p w:rsidR="000879B3" w:rsidRDefault="000879B3">
      <w:pPr>
        <w:pStyle w:val="afffff1"/>
        <w:ind w:firstLine="420"/>
      </w:pPr>
    </w:p>
    <w:p w:rsidR="000879B3" w:rsidRDefault="004F38BD">
      <w:pPr>
        <w:widowControl/>
        <w:adjustRightInd/>
        <w:spacing w:line="240" w:lineRule="auto"/>
        <w:jc w:val="left"/>
        <w:rPr>
          <w:rFonts w:ascii="宋体" w:hAnsi="Times New Roman"/>
          <w:kern w:val="0"/>
          <w:szCs w:val="20"/>
        </w:rPr>
      </w:pPr>
      <w:r>
        <w:br w:type="page"/>
      </w:r>
    </w:p>
    <w:p w:rsidR="000879B3" w:rsidRDefault="004F38BD">
      <w:pPr>
        <w:pStyle w:val="aff"/>
        <w:numPr>
          <w:ilvl w:val="1"/>
          <w:numId w:val="0"/>
        </w:numPr>
        <w:spacing w:before="120" w:after="120"/>
        <w:jc w:val="both"/>
        <w:rPr>
          <w:rFonts w:ascii="宋体" w:eastAsia="宋体" w:hAnsi="宋体" w:cs="宋体"/>
        </w:rPr>
      </w:pPr>
      <w:r>
        <w:rPr>
          <w:rFonts w:ascii="宋体" w:eastAsia="宋体" w:hAnsi="宋体" w:cs="宋体" w:hint="eastAsia"/>
        </w:rPr>
        <w:lastRenderedPageBreak/>
        <w:t>外观清洁所需设备工具耗材劳保清单见表B.3。</w:t>
      </w:r>
    </w:p>
    <w:p w:rsidR="000879B3" w:rsidRDefault="000879B3">
      <w:pPr>
        <w:pStyle w:val="aff"/>
        <w:numPr>
          <w:ilvl w:val="1"/>
          <w:numId w:val="0"/>
        </w:numPr>
        <w:spacing w:before="120" w:after="120"/>
        <w:ind w:left="2730"/>
        <w:jc w:val="both"/>
      </w:pPr>
    </w:p>
    <w:p w:rsidR="000879B3" w:rsidRDefault="004F38BD">
      <w:pPr>
        <w:pStyle w:val="aff"/>
        <w:spacing w:before="120" w:after="120"/>
        <w:ind w:left="2730"/>
        <w:jc w:val="left"/>
      </w:pPr>
      <w:r>
        <w:rPr>
          <w:rFonts w:hint="eastAsia"/>
        </w:rPr>
        <w:t>外观清洁所需设备工具耗材劳保清单</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89"/>
        <w:gridCol w:w="2645"/>
        <w:gridCol w:w="3544"/>
        <w:gridCol w:w="1367"/>
      </w:tblGrid>
      <w:tr w:rsidR="000879B3">
        <w:trPr>
          <w:trHeight w:val="314"/>
          <w:tblHeader/>
          <w:jc w:val="center"/>
        </w:trPr>
        <w:tc>
          <w:tcPr>
            <w:tcW w:w="889"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分类</w:t>
            </w:r>
          </w:p>
        </w:tc>
        <w:tc>
          <w:tcPr>
            <w:tcW w:w="2645"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名称</w:t>
            </w:r>
          </w:p>
        </w:tc>
        <w:tc>
          <w:tcPr>
            <w:tcW w:w="3544"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技术要求</w:t>
            </w:r>
          </w:p>
        </w:tc>
        <w:tc>
          <w:tcPr>
            <w:tcW w:w="1367"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配置量</w:t>
            </w:r>
          </w:p>
        </w:tc>
      </w:tr>
      <w:tr w:rsidR="000879B3">
        <w:trPr>
          <w:trHeight w:val="328"/>
          <w:jc w:val="center"/>
        </w:trPr>
        <w:tc>
          <w:tcPr>
            <w:tcW w:w="889" w:type="dxa"/>
            <w:vMerge w:val="restart"/>
            <w:tcBorders>
              <w:top w:val="single" w:sz="8" w:space="0" w:color="auto"/>
            </w:tcBorders>
            <w:shd w:val="clear" w:color="auto" w:fill="auto"/>
            <w:vAlign w:val="center"/>
          </w:tcPr>
          <w:p w:rsidR="000879B3" w:rsidRDefault="004F38BD">
            <w:pPr>
              <w:pStyle w:val="afffffffff5"/>
              <w:rPr>
                <w:rFonts w:hAnsi="宋体"/>
                <w:b/>
                <w:bCs/>
                <w:szCs w:val="18"/>
              </w:rPr>
            </w:pPr>
            <w:r>
              <w:rPr>
                <w:rFonts w:hAnsi="宋体"/>
                <w:b/>
                <w:bCs/>
                <w:szCs w:val="18"/>
              </w:rPr>
              <w:t>设备</w:t>
            </w:r>
          </w:p>
        </w:tc>
        <w:tc>
          <w:tcPr>
            <w:tcW w:w="2645" w:type="dxa"/>
            <w:tcBorders>
              <w:top w:val="single" w:sz="8" w:space="0" w:color="auto"/>
            </w:tcBorders>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水枪</w:t>
            </w:r>
          </w:p>
        </w:tc>
        <w:tc>
          <w:tcPr>
            <w:tcW w:w="3544" w:type="dxa"/>
            <w:tcBorders>
              <w:top w:val="single" w:sz="8" w:space="0" w:color="auto"/>
            </w:tcBorders>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可调花洒式软水</w:t>
            </w:r>
          </w:p>
        </w:tc>
        <w:tc>
          <w:tcPr>
            <w:tcW w:w="1367" w:type="dxa"/>
            <w:tcBorders>
              <w:top w:val="single" w:sz="8" w:space="0" w:color="auto"/>
            </w:tcBorders>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28"/>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高压水枪</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半自动或全自动大于8 kg</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28"/>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泡沫枪</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气动工具，耐酸碱</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hint="eastAsia"/>
                <w:b/>
                <w:bCs/>
                <w:szCs w:val="18"/>
              </w:rPr>
              <w:t>工具</w:t>
            </w: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打沫拖把</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可伸缩，拖把棉头柔软</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洗车海绵</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擦除车身污渍，海绵包裹柔软</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4</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粘土及存放盒</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去除车身氧化层</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4</w:t>
            </w:r>
          </w:p>
        </w:tc>
      </w:tr>
      <w:tr w:rsidR="000879B3">
        <w:trPr>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b/>
                <w:bCs/>
                <w:szCs w:val="18"/>
              </w:rPr>
              <w:t>耗材</w:t>
            </w: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劲宝浴液</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高泡洗车液配合泡沫枪用</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蛟虫清洗剂</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去除车身虫屎</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细节刷（2⁓10)寸</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(2⁓10)寸，猪鬃最佳</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正常韩国布</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吸水性好，擦车不易擦出划痕</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4</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正常大毛巾</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加绒，不掉毛</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b/>
                <w:bCs/>
                <w:szCs w:val="18"/>
              </w:rPr>
              <w:t>劳保</w:t>
            </w: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橡胶手套</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防水，耐酸碱</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4</w:t>
            </w:r>
          </w:p>
        </w:tc>
      </w:tr>
      <w:tr w:rsidR="000879B3">
        <w:trPr>
          <w:trHeight w:val="314"/>
          <w:jc w:val="center"/>
        </w:trPr>
        <w:tc>
          <w:tcPr>
            <w:tcW w:w="889" w:type="dxa"/>
            <w:vMerge/>
            <w:shd w:val="clear" w:color="auto" w:fill="auto"/>
            <w:vAlign w:val="center"/>
          </w:tcPr>
          <w:p w:rsidR="000879B3" w:rsidRDefault="000879B3">
            <w:pPr>
              <w:pStyle w:val="afffffffff5"/>
              <w:rPr>
                <w:rFonts w:hAnsi="宋体"/>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水鞋</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防水，防滑</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4</w:t>
            </w:r>
          </w:p>
        </w:tc>
      </w:tr>
      <w:tr w:rsidR="000879B3">
        <w:trPr>
          <w:trHeight w:val="314"/>
          <w:jc w:val="center"/>
        </w:trPr>
        <w:tc>
          <w:tcPr>
            <w:tcW w:w="889" w:type="dxa"/>
            <w:vMerge/>
            <w:shd w:val="clear" w:color="auto" w:fill="auto"/>
            <w:vAlign w:val="center"/>
          </w:tcPr>
          <w:p w:rsidR="000879B3" w:rsidRDefault="000879B3">
            <w:pPr>
              <w:pStyle w:val="afffffffff5"/>
              <w:rPr>
                <w:rFonts w:hAnsi="宋体"/>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防水围裙</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4</w:t>
            </w:r>
          </w:p>
        </w:tc>
      </w:tr>
    </w:tbl>
    <w:p w:rsidR="000879B3" w:rsidRDefault="000879B3">
      <w:pPr>
        <w:pStyle w:val="aff"/>
        <w:numPr>
          <w:ilvl w:val="0"/>
          <w:numId w:val="0"/>
        </w:numPr>
        <w:spacing w:before="120" w:after="120"/>
        <w:jc w:val="both"/>
      </w:pPr>
    </w:p>
    <w:p w:rsidR="000879B3" w:rsidRDefault="004F38BD">
      <w:pPr>
        <w:widowControl/>
        <w:adjustRightInd/>
        <w:spacing w:line="240" w:lineRule="auto"/>
        <w:jc w:val="left"/>
        <w:rPr>
          <w:rFonts w:ascii="黑体" w:eastAsia="黑体" w:hAnsi="Times New Roman"/>
          <w:kern w:val="21"/>
          <w:szCs w:val="20"/>
        </w:rPr>
      </w:pPr>
      <w:r>
        <w:br w:type="page"/>
      </w:r>
    </w:p>
    <w:p w:rsidR="000879B3" w:rsidRDefault="004F38BD">
      <w:pPr>
        <w:pStyle w:val="aff"/>
        <w:numPr>
          <w:ilvl w:val="1"/>
          <w:numId w:val="0"/>
        </w:numPr>
        <w:spacing w:before="120" w:after="120"/>
        <w:jc w:val="both"/>
        <w:rPr>
          <w:rFonts w:ascii="宋体" w:eastAsia="宋体" w:hAnsi="宋体" w:cs="宋体"/>
        </w:rPr>
      </w:pPr>
      <w:r>
        <w:rPr>
          <w:rFonts w:ascii="宋体" w:eastAsia="宋体" w:hAnsi="宋体" w:cs="宋体" w:hint="eastAsia"/>
        </w:rPr>
        <w:lastRenderedPageBreak/>
        <w:t>车辆内饰翻新所需设备工具耗材劳保清单见表B.4。</w:t>
      </w:r>
    </w:p>
    <w:p w:rsidR="000879B3" w:rsidRDefault="000879B3">
      <w:pPr>
        <w:pStyle w:val="aff"/>
        <w:numPr>
          <w:ilvl w:val="1"/>
          <w:numId w:val="0"/>
        </w:numPr>
        <w:spacing w:before="120" w:after="120"/>
        <w:ind w:left="2730"/>
        <w:jc w:val="both"/>
      </w:pPr>
    </w:p>
    <w:p w:rsidR="000879B3" w:rsidRDefault="004F38BD">
      <w:pPr>
        <w:pStyle w:val="aff"/>
        <w:spacing w:before="120" w:after="120"/>
        <w:ind w:left="2730"/>
        <w:jc w:val="left"/>
      </w:pPr>
      <w:r>
        <w:rPr>
          <w:rFonts w:hint="eastAsia"/>
        </w:rPr>
        <w:t>车辆内饰翻新所需设备工具耗材劳保清单</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89"/>
        <w:gridCol w:w="2645"/>
        <w:gridCol w:w="3544"/>
        <w:gridCol w:w="1367"/>
      </w:tblGrid>
      <w:tr w:rsidR="000879B3">
        <w:trPr>
          <w:trHeight w:val="314"/>
          <w:tblHeader/>
          <w:jc w:val="center"/>
        </w:trPr>
        <w:tc>
          <w:tcPr>
            <w:tcW w:w="889"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bookmarkStart w:id="155" w:name="_Hlk167202630"/>
            <w:r>
              <w:rPr>
                <w:rFonts w:ascii="宋体" w:hAnsi="宋体" w:cs="宋体" w:hint="eastAsia"/>
                <w:b/>
                <w:bCs/>
                <w:kern w:val="0"/>
                <w:sz w:val="18"/>
                <w:szCs w:val="18"/>
              </w:rPr>
              <w:t>分类</w:t>
            </w:r>
          </w:p>
        </w:tc>
        <w:tc>
          <w:tcPr>
            <w:tcW w:w="2645"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名称</w:t>
            </w:r>
          </w:p>
        </w:tc>
        <w:tc>
          <w:tcPr>
            <w:tcW w:w="3544"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技术要求</w:t>
            </w:r>
          </w:p>
        </w:tc>
        <w:tc>
          <w:tcPr>
            <w:tcW w:w="1367"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配置量</w:t>
            </w:r>
          </w:p>
        </w:tc>
      </w:tr>
      <w:tr w:rsidR="000879B3">
        <w:trPr>
          <w:trHeight w:val="328"/>
          <w:jc w:val="center"/>
        </w:trPr>
        <w:tc>
          <w:tcPr>
            <w:tcW w:w="889" w:type="dxa"/>
            <w:vMerge w:val="restart"/>
            <w:tcBorders>
              <w:top w:val="single" w:sz="8" w:space="0" w:color="auto"/>
            </w:tcBorders>
            <w:shd w:val="clear" w:color="auto" w:fill="auto"/>
            <w:vAlign w:val="center"/>
          </w:tcPr>
          <w:p w:rsidR="000879B3" w:rsidRDefault="004F38BD">
            <w:pPr>
              <w:pStyle w:val="afffffffff5"/>
              <w:rPr>
                <w:rFonts w:hAnsi="宋体"/>
                <w:b/>
                <w:bCs/>
                <w:szCs w:val="18"/>
              </w:rPr>
            </w:pPr>
            <w:r>
              <w:rPr>
                <w:rFonts w:hAnsi="宋体"/>
                <w:b/>
                <w:bCs/>
                <w:szCs w:val="18"/>
              </w:rPr>
              <w:t>设备</w:t>
            </w:r>
          </w:p>
        </w:tc>
        <w:tc>
          <w:tcPr>
            <w:tcW w:w="2645" w:type="dxa"/>
            <w:tcBorders>
              <w:top w:val="single" w:sz="8" w:space="0" w:color="auto"/>
            </w:tcBorders>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洗车机</w:t>
            </w:r>
          </w:p>
        </w:tc>
        <w:tc>
          <w:tcPr>
            <w:tcW w:w="3544" w:type="dxa"/>
            <w:tcBorders>
              <w:top w:val="single" w:sz="8" w:space="0" w:color="auto"/>
            </w:tcBorders>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商用大功率可调节压力</w:t>
            </w:r>
          </w:p>
        </w:tc>
        <w:tc>
          <w:tcPr>
            <w:tcW w:w="1367" w:type="dxa"/>
            <w:tcBorders>
              <w:top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28"/>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洗衣机</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半自动或全自动8 kg以上</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28"/>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甩干桶</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商用不锈钢，2.2 KW大功率可甩50 kg</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28"/>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吸尘器</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车用大功率，干湿两用</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28"/>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毛巾柜</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多层分隔收纳</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28"/>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消毒柜</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立式，消毒带烘干功能</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三合一组合鼓（水电气）</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水电气一体柜式组合鼓</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hint="eastAsia"/>
                <w:b/>
                <w:bCs/>
                <w:szCs w:val="18"/>
              </w:rPr>
              <w:t>工具</w:t>
            </w: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龙卷风清洗枪</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带毛刷清洁头</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清洁刷（小）</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硬毛</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内饰毛巾</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加绒，不掉毛，内饰专用</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15</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精巧空调刷</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软毛</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地毯刷</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硬毛</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喷壶</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耐酸碱</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纳米海绵擦</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高密度</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0</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吹尘枪</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广口</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吹尘枪</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广口</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2</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细节刷</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(2⁓10)寸，猪鬃最佳</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3</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橡胶手套</w:t>
            </w:r>
          </w:p>
        </w:tc>
        <w:tc>
          <w:tcPr>
            <w:tcW w:w="3544"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防水，耐酸碱</w:t>
            </w:r>
          </w:p>
        </w:tc>
        <w:tc>
          <w:tcPr>
            <w:tcW w:w="1367"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r w:rsidR="000879B3">
        <w:trPr>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b/>
                <w:bCs/>
                <w:szCs w:val="18"/>
              </w:rPr>
              <w:t>耗材</w:t>
            </w: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丝绒清洗剂</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用于丝绒顶棚、座椅专用清洁剂</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玻璃清洗剂</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清洁玻璃不留痕，有效除雾</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重油污清洗剂</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地毯重油污清洗</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内饰上光养护剂</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上光不油腻，高渗透性，持久光泽</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kern w:val="0"/>
                <w:sz w:val="18"/>
                <w:szCs w:val="18"/>
              </w:rPr>
              <w:t>1</w:t>
            </w:r>
          </w:p>
        </w:tc>
      </w:tr>
      <w:tr w:rsidR="000879B3">
        <w:trPr>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真皮保养剂</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软化皮质，持久养护</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r w:rsidR="000879B3">
        <w:trPr>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b/>
                <w:bCs/>
                <w:szCs w:val="18"/>
              </w:rPr>
              <w:t>劳保</w:t>
            </w: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口罩</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多层过滤，防尘，防工业粉尘</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5</w:t>
            </w:r>
          </w:p>
        </w:tc>
      </w:tr>
      <w:tr w:rsidR="000879B3">
        <w:trPr>
          <w:trHeight w:val="314"/>
          <w:jc w:val="center"/>
        </w:trPr>
        <w:tc>
          <w:tcPr>
            <w:tcW w:w="889" w:type="dxa"/>
            <w:vMerge/>
            <w:shd w:val="clear" w:color="auto" w:fill="auto"/>
            <w:vAlign w:val="center"/>
          </w:tcPr>
          <w:p w:rsidR="000879B3" w:rsidRDefault="000879B3">
            <w:pPr>
              <w:pStyle w:val="afffffffff5"/>
              <w:rPr>
                <w:rFonts w:hAnsi="宋体"/>
                <w:szCs w:val="18"/>
              </w:rPr>
            </w:pPr>
          </w:p>
        </w:tc>
        <w:tc>
          <w:tcPr>
            <w:tcW w:w="2645"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手套</w:t>
            </w:r>
          </w:p>
        </w:tc>
        <w:tc>
          <w:tcPr>
            <w:tcW w:w="354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一次性丁腈手套</w:t>
            </w:r>
          </w:p>
        </w:tc>
        <w:tc>
          <w:tcPr>
            <w:tcW w:w="1367" w:type="dxa"/>
            <w:shd w:val="clear" w:color="auto" w:fill="auto"/>
            <w:vAlign w:val="bottom"/>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1</w:t>
            </w:r>
          </w:p>
        </w:tc>
      </w:tr>
      <w:bookmarkEnd w:id="155"/>
    </w:tbl>
    <w:p w:rsidR="000879B3" w:rsidRDefault="000879B3">
      <w:pPr>
        <w:pStyle w:val="afffff1"/>
        <w:ind w:firstLine="420"/>
      </w:pPr>
    </w:p>
    <w:p w:rsidR="000879B3" w:rsidRDefault="004F38BD">
      <w:pPr>
        <w:widowControl/>
        <w:adjustRightInd/>
        <w:spacing w:line="240" w:lineRule="auto"/>
        <w:jc w:val="left"/>
        <w:rPr>
          <w:rFonts w:ascii="宋体" w:hAnsi="Times New Roman"/>
          <w:kern w:val="0"/>
          <w:szCs w:val="20"/>
        </w:rPr>
      </w:pPr>
      <w:r>
        <w:br w:type="page"/>
      </w:r>
    </w:p>
    <w:p w:rsidR="000879B3" w:rsidRDefault="004F38BD">
      <w:pPr>
        <w:pStyle w:val="aff"/>
        <w:numPr>
          <w:ilvl w:val="1"/>
          <w:numId w:val="0"/>
        </w:numPr>
        <w:spacing w:before="120" w:after="120"/>
        <w:jc w:val="both"/>
        <w:rPr>
          <w:rFonts w:ascii="宋体" w:eastAsia="宋体" w:hAnsi="宋体" w:cs="宋体"/>
        </w:rPr>
      </w:pPr>
      <w:r>
        <w:rPr>
          <w:rFonts w:ascii="宋体" w:eastAsia="宋体" w:hAnsi="宋体" w:cs="宋体" w:hint="eastAsia"/>
        </w:rPr>
        <w:lastRenderedPageBreak/>
        <w:t>汽车漆面清洁所需设备工具耗材劳保清单见表B.5。</w:t>
      </w:r>
    </w:p>
    <w:p w:rsidR="000879B3" w:rsidRDefault="000879B3">
      <w:pPr>
        <w:pStyle w:val="aff"/>
        <w:numPr>
          <w:ilvl w:val="1"/>
          <w:numId w:val="0"/>
        </w:numPr>
        <w:spacing w:before="120" w:after="120"/>
        <w:ind w:left="2730"/>
        <w:jc w:val="both"/>
      </w:pPr>
    </w:p>
    <w:p w:rsidR="000879B3" w:rsidRDefault="004F38BD">
      <w:pPr>
        <w:pStyle w:val="aff"/>
        <w:spacing w:before="120" w:after="120"/>
        <w:ind w:left="2730"/>
        <w:jc w:val="left"/>
      </w:pPr>
      <w:r>
        <w:rPr>
          <w:rFonts w:hint="eastAsia"/>
        </w:rPr>
        <w:t>汽车漆面清洁所需设备工具耗材劳保清单</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29"/>
        <w:gridCol w:w="2766"/>
        <w:gridCol w:w="3868"/>
        <w:gridCol w:w="1268"/>
      </w:tblGrid>
      <w:tr w:rsidR="000879B3">
        <w:trPr>
          <w:trHeight w:val="265"/>
          <w:tblHeader/>
          <w:jc w:val="center"/>
        </w:trPr>
        <w:tc>
          <w:tcPr>
            <w:tcW w:w="929" w:type="dxa"/>
            <w:tcBorders>
              <w:top w:val="single" w:sz="8" w:space="0" w:color="auto"/>
              <w:bottom w:val="single" w:sz="8" w:space="0" w:color="auto"/>
            </w:tcBorders>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分类</w:t>
            </w:r>
          </w:p>
        </w:tc>
        <w:tc>
          <w:tcPr>
            <w:tcW w:w="276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名称</w:t>
            </w:r>
          </w:p>
        </w:tc>
        <w:tc>
          <w:tcPr>
            <w:tcW w:w="38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技术要求</w:t>
            </w:r>
          </w:p>
        </w:tc>
        <w:tc>
          <w:tcPr>
            <w:tcW w:w="1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配置量</w:t>
            </w:r>
          </w:p>
        </w:tc>
      </w:tr>
      <w:tr w:rsidR="000879B3">
        <w:trPr>
          <w:trHeight w:val="276"/>
          <w:jc w:val="center"/>
        </w:trPr>
        <w:tc>
          <w:tcPr>
            <w:tcW w:w="929" w:type="dxa"/>
            <w:vMerge w:val="restart"/>
            <w:tcBorders>
              <w:top w:val="single" w:sz="8" w:space="0" w:color="auto"/>
            </w:tcBorders>
            <w:shd w:val="clear" w:color="auto" w:fill="auto"/>
            <w:vAlign w:val="center"/>
          </w:tcPr>
          <w:p w:rsidR="000879B3" w:rsidRDefault="004F38BD">
            <w:pPr>
              <w:pStyle w:val="afffffffff5"/>
              <w:rPr>
                <w:rFonts w:hAnsi="宋体"/>
                <w:sz w:val="20"/>
                <w:szCs w:val="21"/>
              </w:rPr>
            </w:pPr>
            <w:r>
              <w:rPr>
                <w:rFonts w:hAnsi="宋体"/>
                <w:sz w:val="20"/>
                <w:szCs w:val="21"/>
              </w:rPr>
              <w:t>设备</w:t>
            </w:r>
          </w:p>
        </w:tc>
        <w:tc>
          <w:tcPr>
            <w:tcW w:w="2766" w:type="dxa"/>
            <w:tcBorders>
              <w:top w:val="single" w:sz="8" w:space="0" w:color="auto"/>
            </w:tcBorders>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三合一组合鼓（水电气）</w:t>
            </w:r>
          </w:p>
        </w:tc>
        <w:tc>
          <w:tcPr>
            <w:tcW w:w="3868" w:type="dxa"/>
            <w:tcBorders>
              <w:top w:val="single" w:sz="8" w:space="0" w:color="auto"/>
            </w:tcBorders>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水电气一体柜式组合鼓</w:t>
            </w:r>
          </w:p>
        </w:tc>
        <w:tc>
          <w:tcPr>
            <w:tcW w:w="1268" w:type="dxa"/>
            <w:tcBorders>
              <w:top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76"/>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水枪</w:t>
            </w:r>
          </w:p>
        </w:tc>
        <w:tc>
          <w:tcPr>
            <w:tcW w:w="3868"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可调花洒式软水</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76"/>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气枪</w:t>
            </w:r>
          </w:p>
        </w:tc>
        <w:tc>
          <w:tcPr>
            <w:tcW w:w="3868"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半自动或全自动8 kg以上</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4</w:t>
            </w:r>
          </w:p>
        </w:tc>
      </w:tr>
      <w:tr w:rsidR="000879B3">
        <w:trPr>
          <w:trHeight w:val="276"/>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泡沫枪</w:t>
            </w:r>
          </w:p>
        </w:tc>
        <w:tc>
          <w:tcPr>
            <w:tcW w:w="3868"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气动工具，耐酸碱</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76"/>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抛光机</w:t>
            </w:r>
          </w:p>
        </w:tc>
        <w:tc>
          <w:tcPr>
            <w:tcW w:w="3868"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直心，单轨，扭矩大</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5</w:t>
            </w:r>
          </w:p>
        </w:tc>
      </w:tr>
      <w:tr w:rsidR="000879B3">
        <w:trPr>
          <w:trHeight w:val="276"/>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震抛机</w:t>
            </w:r>
          </w:p>
        </w:tc>
        <w:tc>
          <w:tcPr>
            <w:tcW w:w="3868"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偏心双轨，去网纹效果好</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电源</w:t>
            </w:r>
          </w:p>
        </w:tc>
        <w:tc>
          <w:tcPr>
            <w:tcW w:w="3868"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220V</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8</w:t>
            </w:r>
          </w:p>
        </w:tc>
      </w:tr>
      <w:tr w:rsidR="000879B3">
        <w:trPr>
          <w:trHeight w:val="265"/>
          <w:jc w:val="center"/>
        </w:trPr>
        <w:tc>
          <w:tcPr>
            <w:tcW w:w="929" w:type="dxa"/>
            <w:vMerge w:val="restart"/>
            <w:shd w:val="clear" w:color="auto" w:fill="auto"/>
            <w:vAlign w:val="center"/>
          </w:tcPr>
          <w:p w:rsidR="000879B3" w:rsidRDefault="004F38BD">
            <w:pPr>
              <w:pStyle w:val="afffffffff5"/>
              <w:rPr>
                <w:rFonts w:hAnsi="宋体"/>
                <w:sz w:val="20"/>
                <w:szCs w:val="21"/>
              </w:rPr>
            </w:pPr>
            <w:r>
              <w:rPr>
                <w:rFonts w:hAnsi="宋体" w:hint="eastAsia"/>
                <w:sz w:val="20"/>
                <w:szCs w:val="21"/>
              </w:rPr>
              <w:t>工具</w:t>
            </w:r>
          </w:p>
        </w:tc>
        <w:tc>
          <w:tcPr>
            <w:tcW w:w="2766"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粗海绵盘</w:t>
            </w:r>
          </w:p>
        </w:tc>
        <w:tc>
          <w:tcPr>
            <w:tcW w:w="3868"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去中度划痕</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5</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细海绵盘</w:t>
            </w:r>
          </w:p>
        </w:tc>
        <w:tc>
          <w:tcPr>
            <w:tcW w:w="3868"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去轻度划痕</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5</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还原/封釉盘</w:t>
            </w:r>
          </w:p>
        </w:tc>
        <w:tc>
          <w:tcPr>
            <w:tcW w:w="3868"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镜面还原</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 xml:space="preserve">红色纤维擦拭布 </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不伤漆面(40</w:t>
            </w:r>
            <w:r>
              <w:rPr>
                <w:rFonts w:hint="eastAsia"/>
                <w:sz w:val="20"/>
                <w:szCs w:val="20"/>
              </w:rPr>
              <w:t>✕</w:t>
            </w:r>
            <w:r>
              <w:rPr>
                <w:rFonts w:ascii="宋体" w:hAnsi="宋体" w:cs="宋体" w:hint="eastAsia"/>
                <w:kern w:val="0"/>
                <w:sz w:val="20"/>
              </w:rPr>
              <w:t>40)cm</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8</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灰色打蜡纤维擦拭布</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不伤漆面(40</w:t>
            </w:r>
            <w:r>
              <w:rPr>
                <w:rFonts w:hint="eastAsia"/>
                <w:sz w:val="20"/>
                <w:szCs w:val="20"/>
              </w:rPr>
              <w:t>✕</w:t>
            </w:r>
            <w:r>
              <w:rPr>
                <w:rFonts w:ascii="宋体" w:hAnsi="宋体" w:cs="宋体" w:hint="eastAsia"/>
                <w:kern w:val="0"/>
                <w:sz w:val="20"/>
              </w:rPr>
              <w:t>40)cm</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6</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抛光背板</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3、5、7寸抛光盘通用</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水砂纸（2000#）</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2000#</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10</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直心抛光机</w:t>
            </w:r>
          </w:p>
        </w:tc>
        <w:tc>
          <w:tcPr>
            <w:tcW w:w="3868"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直心，单轨，扭矩大</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偏心抛光机</w:t>
            </w:r>
          </w:p>
        </w:tc>
        <w:tc>
          <w:tcPr>
            <w:tcW w:w="3868"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偏心双轨，去网纹效果好</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200ml分装瓶</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便携式蜡瓶</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4</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去污泥</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去车身氧化层</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4</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 xml:space="preserve">5# 顶级软羊毛盘 </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切割力强，去砂纸痕效率高(135</w:t>
            </w:r>
            <w:r>
              <w:rPr>
                <w:rFonts w:hint="eastAsia"/>
                <w:sz w:val="20"/>
                <w:szCs w:val="20"/>
              </w:rPr>
              <w:t>✕</w:t>
            </w:r>
            <w:r>
              <w:rPr>
                <w:rFonts w:ascii="宋体" w:hAnsi="宋体" w:cs="宋体" w:hint="eastAsia"/>
                <w:kern w:val="0"/>
                <w:sz w:val="20"/>
              </w:rPr>
              <w:t>25)mm</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5#.黄色海绵切痕盘 中</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去中、重度划痕(135</w:t>
            </w:r>
            <w:r>
              <w:rPr>
                <w:rFonts w:hint="eastAsia"/>
                <w:sz w:val="20"/>
                <w:szCs w:val="20"/>
              </w:rPr>
              <w:t>✕</w:t>
            </w:r>
            <w:r>
              <w:rPr>
                <w:rFonts w:ascii="宋体" w:hAnsi="宋体" w:cs="宋体" w:hint="eastAsia"/>
                <w:kern w:val="0"/>
                <w:sz w:val="20"/>
              </w:rPr>
              <w:t>25)mm</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5#.橙色海绵抛光盘 细</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去中、轻度划痕(145</w:t>
            </w:r>
            <w:r>
              <w:rPr>
                <w:rFonts w:hint="eastAsia"/>
                <w:sz w:val="20"/>
                <w:szCs w:val="20"/>
              </w:rPr>
              <w:t>✕</w:t>
            </w:r>
            <w:r>
              <w:rPr>
                <w:rFonts w:ascii="宋体" w:hAnsi="宋体" w:cs="宋体" w:hint="eastAsia"/>
                <w:kern w:val="0"/>
                <w:sz w:val="20"/>
              </w:rPr>
              <w:t>30)mm</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3#顶级软羊毛盘</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去重度划痕(85</w:t>
            </w:r>
            <w:r>
              <w:rPr>
                <w:rFonts w:hint="eastAsia"/>
                <w:sz w:val="20"/>
                <w:szCs w:val="20"/>
              </w:rPr>
              <w:t>✕</w:t>
            </w:r>
            <w:r>
              <w:rPr>
                <w:rFonts w:ascii="宋体" w:hAnsi="宋体" w:cs="宋体" w:hint="eastAsia"/>
                <w:kern w:val="0"/>
                <w:sz w:val="20"/>
              </w:rPr>
              <w:t>25)mm</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4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 xml:space="preserve">3#.黑色华夫海绵盘 </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去网纹(85</w:t>
            </w:r>
            <w:r>
              <w:rPr>
                <w:rFonts w:hint="eastAsia"/>
                <w:sz w:val="20"/>
                <w:szCs w:val="20"/>
              </w:rPr>
              <w:t>✕</w:t>
            </w:r>
            <w:r>
              <w:rPr>
                <w:rFonts w:ascii="宋体" w:hAnsi="宋体" w:cs="宋体" w:hint="eastAsia"/>
                <w:kern w:val="0"/>
                <w:sz w:val="20"/>
              </w:rPr>
              <w:t>30)mm</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细节刷（2⁓10)寸</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(2⁓10)寸，猪鬃最佳</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羊皮洗车手套</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软毛不伤漆</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洗车毛巾</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加绒不掉毛</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16</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去污盘</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去车身氧化层 7寸</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4</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檫车梯</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适用于SUV等较高车型顶部抛光</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1</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喷壶</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耐酸碱</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5</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泡沫机</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耐酸碱</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1</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抛光盘清洁刷</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耐用的手工刷清洁各种抛光盘</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1</w:t>
            </w:r>
          </w:p>
        </w:tc>
      </w:tr>
      <w:tr w:rsidR="000879B3">
        <w:trPr>
          <w:trHeight w:val="265"/>
          <w:jc w:val="center"/>
        </w:trPr>
        <w:tc>
          <w:tcPr>
            <w:tcW w:w="929" w:type="dxa"/>
            <w:vMerge w:val="restart"/>
            <w:shd w:val="clear" w:color="auto" w:fill="auto"/>
            <w:vAlign w:val="center"/>
          </w:tcPr>
          <w:p w:rsidR="000879B3" w:rsidRDefault="004F38BD">
            <w:pPr>
              <w:pStyle w:val="afffffffff5"/>
              <w:rPr>
                <w:rFonts w:hAnsi="宋体"/>
                <w:sz w:val="20"/>
                <w:szCs w:val="21"/>
              </w:rPr>
            </w:pPr>
            <w:r>
              <w:rPr>
                <w:rFonts w:hAnsi="宋体"/>
                <w:sz w:val="20"/>
                <w:szCs w:val="21"/>
              </w:rPr>
              <w:t>耗材</w:t>
            </w: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打磨块</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搭配缓冲垫使用</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打磨缓冲垫，有孔，</w:t>
            </w:r>
            <w:r>
              <w:rPr>
                <w:rFonts w:ascii="宋体" w:hAnsi="宋体" w:cs="宋体"/>
                <w:kern w:val="0"/>
                <w:sz w:val="20"/>
              </w:rPr>
              <w:t>1</w:t>
            </w:r>
            <w:r>
              <w:rPr>
                <w:rFonts w:ascii="宋体" w:hAnsi="宋体" w:cs="宋体" w:hint="eastAsia"/>
                <w:kern w:val="0"/>
                <w:sz w:val="20"/>
              </w:rPr>
              <w:t xml:space="preserve"> </w:t>
            </w:r>
            <w:r>
              <w:rPr>
                <w:rFonts w:ascii="宋体" w:hAnsi="宋体" w:cs="宋体"/>
                <w:kern w:val="0"/>
                <w:sz w:val="20"/>
              </w:rPr>
              <w:t>pc</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搭配砂纸使用</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打磨缓冲垫，无孔，</w:t>
            </w:r>
            <w:r>
              <w:rPr>
                <w:rFonts w:ascii="宋体" w:hAnsi="宋体" w:cs="宋体"/>
                <w:kern w:val="0"/>
                <w:sz w:val="20"/>
              </w:rPr>
              <w:t>1</w:t>
            </w:r>
            <w:r>
              <w:rPr>
                <w:rFonts w:ascii="宋体" w:hAnsi="宋体" w:cs="宋体" w:hint="eastAsia"/>
                <w:kern w:val="0"/>
                <w:sz w:val="20"/>
              </w:rPr>
              <w:t xml:space="preserve"> </w:t>
            </w:r>
            <w:r>
              <w:rPr>
                <w:rFonts w:ascii="宋体" w:hAnsi="宋体" w:cs="宋体"/>
                <w:kern w:val="0"/>
                <w:sz w:val="20"/>
              </w:rPr>
              <w:t>pc</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搭配砂纸使用</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日本双鹰爱秀丽</w:t>
            </w:r>
            <w:r>
              <w:rPr>
                <w:rFonts w:ascii="宋体" w:hAnsi="宋体" w:cs="宋体"/>
                <w:kern w:val="0"/>
                <w:sz w:val="20"/>
              </w:rPr>
              <w:t xml:space="preserve">K1500 </w:t>
            </w:r>
            <w:r>
              <w:rPr>
                <w:rFonts w:ascii="宋体" w:hAnsi="宋体" w:cs="宋体" w:hint="eastAsia"/>
                <w:kern w:val="0"/>
                <w:sz w:val="20"/>
              </w:rPr>
              <w:t>砂片</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配合缓冲垫使用，打磨均匀</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1</w:t>
            </w:r>
            <w:r>
              <w:rPr>
                <w:rFonts w:ascii="宋体" w:hAnsi="宋体" w:cs="宋体"/>
                <w:kern w:val="0"/>
                <w:sz w:val="20"/>
              </w:rPr>
              <w:t>0</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修复釉</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去中度网纹</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1</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轻度修复釉</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去轻度网纹并保护</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kern w:val="0"/>
                <w:sz w:val="20"/>
              </w:rPr>
              <w:t>1</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A1银牌打磨膏</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粗研磨剂</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kern w:val="0"/>
                <w:sz w:val="20"/>
              </w:rPr>
              <w:t>1</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A3金牌打磨膏（</w:t>
            </w:r>
            <w:r>
              <w:rPr>
                <w:rFonts w:ascii="宋体" w:hAnsi="宋体" w:cs="宋体"/>
                <w:kern w:val="0"/>
                <w:sz w:val="20"/>
              </w:rPr>
              <w:t>5kg)</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热分解技术，一步达到镜面，中粗研磨剂</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kern w:val="0"/>
                <w:sz w:val="20"/>
              </w:rPr>
              <w:t>1</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A6超细高效抛光膏</w:t>
            </w:r>
            <w:r>
              <w:rPr>
                <w:rFonts w:ascii="宋体" w:hAnsi="宋体" w:cs="宋体"/>
                <w:kern w:val="0"/>
                <w:sz w:val="20"/>
              </w:rPr>
              <w:t xml:space="preserve"> </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镜面还原细蜡</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kern w:val="0"/>
                <w:sz w:val="20"/>
              </w:rPr>
              <w:t>1</w:t>
            </w:r>
          </w:p>
        </w:tc>
      </w:tr>
      <w:tr w:rsidR="000879B3">
        <w:trPr>
          <w:trHeight w:val="26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A9高效封釉膏</w:t>
            </w:r>
            <w:r>
              <w:rPr>
                <w:rFonts w:ascii="宋体" w:hAnsi="宋体" w:cs="宋体"/>
                <w:kern w:val="0"/>
                <w:sz w:val="20"/>
              </w:rPr>
              <w:t xml:space="preserve"> </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含巴西棕榈油，持久保护</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5</w:t>
            </w:r>
          </w:p>
        </w:tc>
      </w:tr>
      <w:tr w:rsidR="000879B3">
        <w:trPr>
          <w:trHeight w:val="265"/>
          <w:jc w:val="center"/>
        </w:trPr>
        <w:tc>
          <w:tcPr>
            <w:tcW w:w="929" w:type="dxa"/>
            <w:vMerge w:val="restart"/>
            <w:shd w:val="clear" w:color="auto" w:fill="auto"/>
            <w:vAlign w:val="center"/>
          </w:tcPr>
          <w:p w:rsidR="000879B3" w:rsidRDefault="004F38BD">
            <w:pPr>
              <w:pStyle w:val="afffffffff5"/>
              <w:rPr>
                <w:rFonts w:hAnsi="宋体"/>
                <w:sz w:val="20"/>
                <w:szCs w:val="21"/>
              </w:rPr>
            </w:pPr>
            <w:r>
              <w:rPr>
                <w:rFonts w:hAnsi="宋体"/>
                <w:sz w:val="20"/>
                <w:szCs w:val="21"/>
              </w:rPr>
              <w:t>劳保</w:t>
            </w:r>
          </w:p>
        </w:tc>
        <w:tc>
          <w:tcPr>
            <w:tcW w:w="2766"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口罩</w:t>
            </w:r>
          </w:p>
        </w:tc>
        <w:tc>
          <w:tcPr>
            <w:tcW w:w="3868" w:type="dxa"/>
            <w:shd w:val="clear" w:color="auto" w:fill="auto"/>
            <w:vAlign w:val="bottom"/>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多层过滤，防尘，防工业粉尘</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5</w:t>
            </w:r>
          </w:p>
        </w:tc>
      </w:tr>
      <w:tr w:rsidR="000879B3">
        <w:trPr>
          <w:trHeight w:val="75"/>
          <w:jc w:val="center"/>
        </w:trPr>
        <w:tc>
          <w:tcPr>
            <w:tcW w:w="929" w:type="dxa"/>
            <w:vMerge/>
            <w:shd w:val="clear" w:color="auto" w:fill="auto"/>
            <w:vAlign w:val="center"/>
          </w:tcPr>
          <w:p w:rsidR="000879B3" w:rsidRDefault="000879B3">
            <w:pPr>
              <w:pStyle w:val="afffffffff5"/>
              <w:rPr>
                <w:rFonts w:hAnsi="宋体"/>
                <w:sz w:val="20"/>
                <w:szCs w:val="21"/>
              </w:rPr>
            </w:pPr>
          </w:p>
        </w:tc>
        <w:tc>
          <w:tcPr>
            <w:tcW w:w="2766"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施工围裙</w:t>
            </w:r>
          </w:p>
        </w:tc>
        <w:tc>
          <w:tcPr>
            <w:tcW w:w="3868" w:type="dxa"/>
            <w:shd w:val="clear" w:color="auto" w:fill="auto"/>
            <w:vAlign w:val="center"/>
          </w:tcPr>
          <w:p w:rsidR="000879B3" w:rsidRDefault="004F38BD">
            <w:pPr>
              <w:widowControl/>
              <w:adjustRightInd/>
              <w:spacing w:line="240" w:lineRule="auto"/>
              <w:jc w:val="left"/>
              <w:rPr>
                <w:rFonts w:ascii="宋体" w:hAnsi="宋体" w:cs="宋体"/>
                <w:kern w:val="0"/>
                <w:sz w:val="20"/>
              </w:rPr>
            </w:pPr>
            <w:r>
              <w:rPr>
                <w:rFonts w:ascii="宋体" w:hAnsi="宋体" w:cs="宋体" w:hint="eastAsia"/>
                <w:kern w:val="0"/>
                <w:sz w:val="20"/>
              </w:rPr>
              <w:t>独有开叉设计，利于施工</w:t>
            </w:r>
          </w:p>
        </w:tc>
        <w:tc>
          <w:tcPr>
            <w:tcW w:w="1268" w:type="dxa"/>
            <w:shd w:val="clear" w:color="auto" w:fill="auto"/>
            <w:vAlign w:val="bottom"/>
          </w:tcPr>
          <w:p w:rsidR="000879B3" w:rsidRDefault="004F38BD">
            <w:pPr>
              <w:widowControl/>
              <w:adjustRightInd/>
              <w:spacing w:line="240" w:lineRule="auto"/>
              <w:jc w:val="center"/>
              <w:rPr>
                <w:rFonts w:ascii="宋体" w:hAnsi="宋体" w:cs="宋体"/>
                <w:kern w:val="0"/>
                <w:sz w:val="20"/>
              </w:rPr>
            </w:pPr>
            <w:r>
              <w:rPr>
                <w:rFonts w:ascii="宋体" w:hAnsi="宋体" w:cs="宋体" w:hint="eastAsia"/>
                <w:kern w:val="0"/>
                <w:sz w:val="20"/>
              </w:rPr>
              <w:t>2</w:t>
            </w:r>
          </w:p>
        </w:tc>
      </w:tr>
    </w:tbl>
    <w:p w:rsidR="000879B3" w:rsidRDefault="000879B3">
      <w:pPr>
        <w:pStyle w:val="afe"/>
        <w:rPr>
          <w:vanish w:val="0"/>
        </w:rPr>
      </w:pPr>
    </w:p>
    <w:p w:rsidR="000879B3" w:rsidRDefault="004F38BD">
      <w:pPr>
        <w:pStyle w:val="aff3"/>
        <w:spacing w:after="120"/>
      </w:pPr>
      <w:r>
        <w:lastRenderedPageBreak/>
        <w:br/>
      </w:r>
      <w:bookmarkStart w:id="156" w:name="_Toc186547265"/>
      <w:bookmarkStart w:id="157" w:name="_Toc186543699"/>
      <w:bookmarkStart w:id="158" w:name="_Toc186543713"/>
      <w:bookmarkStart w:id="159" w:name="_Toc187242908"/>
      <w:r>
        <w:rPr>
          <w:rFonts w:hint="eastAsia"/>
        </w:rPr>
        <w:t>（资料性）</w:t>
      </w:r>
      <w:r>
        <w:br/>
      </w:r>
      <w:r>
        <w:rPr>
          <w:rFonts w:hint="eastAsia"/>
        </w:rPr>
        <w:t>整备翻新项目定额标准</w:t>
      </w:r>
      <w:bookmarkEnd w:id="156"/>
      <w:bookmarkEnd w:id="157"/>
      <w:bookmarkEnd w:id="158"/>
      <w:bookmarkEnd w:id="159"/>
    </w:p>
    <w:p w:rsidR="000879B3" w:rsidRDefault="004F38BD">
      <w:pPr>
        <w:pStyle w:val="aff3"/>
        <w:numPr>
          <w:ilvl w:val="0"/>
          <w:numId w:val="0"/>
        </w:numPr>
        <w:spacing w:after="120"/>
        <w:jc w:val="both"/>
        <w:rPr>
          <w:rFonts w:ascii="宋体" w:eastAsia="宋体" w:hAnsi="宋体" w:cs="宋体"/>
        </w:rPr>
      </w:pPr>
      <w:bookmarkStart w:id="160" w:name="_Toc186543714"/>
      <w:bookmarkStart w:id="161" w:name="_Toc186543700"/>
      <w:bookmarkStart w:id="162" w:name="_Toc186547266"/>
      <w:bookmarkStart w:id="163" w:name="_Toc187242909"/>
      <w:r>
        <w:rPr>
          <w:rFonts w:ascii="宋体" w:eastAsia="宋体" w:hAnsi="宋体" w:cs="宋体" w:hint="eastAsia"/>
        </w:rPr>
        <w:t>整备翻新项目定额标准见表C.1。</w:t>
      </w:r>
      <w:bookmarkEnd w:id="160"/>
      <w:bookmarkEnd w:id="161"/>
      <w:bookmarkEnd w:id="162"/>
      <w:bookmarkEnd w:id="163"/>
    </w:p>
    <w:p w:rsidR="000879B3" w:rsidRDefault="000879B3">
      <w:pPr>
        <w:pStyle w:val="afffff1"/>
        <w:ind w:firstLine="420"/>
      </w:pPr>
    </w:p>
    <w:p w:rsidR="000879B3" w:rsidRDefault="004F38BD">
      <w:pPr>
        <w:pStyle w:val="aff"/>
        <w:spacing w:before="120" w:after="120"/>
        <w:ind w:left="2730"/>
        <w:jc w:val="both"/>
      </w:pPr>
      <w:r>
        <w:rPr>
          <w:rFonts w:hint="eastAsia"/>
        </w:rPr>
        <w:t>整备翻新服务项目定额标准</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89"/>
        <w:gridCol w:w="3496"/>
        <w:gridCol w:w="1804"/>
        <w:gridCol w:w="2256"/>
      </w:tblGrid>
      <w:tr w:rsidR="000879B3">
        <w:trPr>
          <w:cantSplit/>
          <w:trHeight w:val="314"/>
          <w:tblHeader/>
          <w:jc w:val="center"/>
        </w:trPr>
        <w:tc>
          <w:tcPr>
            <w:tcW w:w="889"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分类</w:t>
            </w: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项目</w:t>
            </w:r>
          </w:p>
        </w:tc>
        <w:tc>
          <w:tcPr>
            <w:tcW w:w="1804"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定额标准（元）</w:t>
            </w:r>
          </w:p>
        </w:tc>
        <w:tc>
          <w:tcPr>
            <w:tcW w:w="225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b/>
                <w:bCs/>
                <w:kern w:val="0"/>
                <w:sz w:val="18"/>
                <w:szCs w:val="18"/>
              </w:rPr>
              <w:t>备注</w:t>
            </w:r>
          </w:p>
        </w:tc>
      </w:tr>
      <w:tr w:rsidR="000879B3">
        <w:trPr>
          <w:cantSplit/>
          <w:trHeight w:val="328"/>
          <w:jc w:val="center"/>
        </w:trPr>
        <w:tc>
          <w:tcPr>
            <w:tcW w:w="889" w:type="dxa"/>
            <w:vMerge w:val="restart"/>
            <w:tcBorders>
              <w:top w:val="single" w:sz="8" w:space="0" w:color="auto"/>
            </w:tcBorders>
            <w:shd w:val="clear" w:color="auto" w:fill="auto"/>
            <w:vAlign w:val="center"/>
          </w:tcPr>
          <w:p w:rsidR="000879B3" w:rsidRDefault="004F38BD">
            <w:pPr>
              <w:pStyle w:val="afffffffff5"/>
              <w:rPr>
                <w:rFonts w:hAnsi="宋体"/>
                <w:b/>
                <w:bCs/>
                <w:szCs w:val="18"/>
              </w:rPr>
            </w:pPr>
            <w:r>
              <w:rPr>
                <w:rFonts w:hAnsi="宋体" w:hint="eastAsia"/>
                <w:b/>
                <w:bCs/>
                <w:szCs w:val="18"/>
              </w:rPr>
              <w:t>车辆</w:t>
            </w:r>
            <w:r>
              <w:rPr>
                <w:rFonts w:hAnsi="宋体"/>
                <w:b/>
                <w:bCs/>
                <w:szCs w:val="18"/>
              </w:rPr>
              <w:t>修复</w:t>
            </w:r>
          </w:p>
        </w:tc>
        <w:tc>
          <w:tcPr>
            <w:tcW w:w="3496" w:type="dxa"/>
            <w:tcBorders>
              <w:top w:val="single" w:sz="8" w:space="0" w:color="auto"/>
            </w:tcBorders>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钣金喷漆</w:t>
            </w:r>
          </w:p>
        </w:tc>
        <w:tc>
          <w:tcPr>
            <w:tcW w:w="1804" w:type="dxa"/>
            <w:tcBorders>
              <w:top w:val="single" w:sz="8" w:space="0" w:color="auto"/>
            </w:tcBorders>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60</w:t>
            </w:r>
          </w:p>
        </w:tc>
        <w:tc>
          <w:tcPr>
            <w:tcW w:w="2256" w:type="dxa"/>
            <w:tcBorders>
              <w:top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普通油漆，可按照单板面260元起执行。金属漆、珍珠漆上浮20%⁓30%</w:t>
            </w:r>
          </w:p>
        </w:tc>
      </w:tr>
      <w:tr w:rsidR="000879B3">
        <w:trPr>
          <w:cantSplit/>
          <w:trHeight w:val="328"/>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小面积钣金喷漆</w:t>
            </w:r>
          </w:p>
        </w:tc>
        <w:tc>
          <w:tcPr>
            <w:tcW w:w="180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100⁓260</w:t>
            </w:r>
          </w:p>
        </w:tc>
        <w:tc>
          <w:tcPr>
            <w:tcW w:w="2256"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根据面积</w:t>
            </w: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无钣金</w:t>
            </w:r>
            <w:r>
              <w:rPr>
                <w:rFonts w:ascii="宋体" w:hAnsi="宋体" w:cs="宋体"/>
                <w:kern w:val="0"/>
                <w:sz w:val="18"/>
                <w:szCs w:val="18"/>
              </w:rPr>
              <w:t>凹陷修复</w:t>
            </w:r>
          </w:p>
        </w:tc>
        <w:tc>
          <w:tcPr>
            <w:tcW w:w="180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260</w:t>
            </w:r>
          </w:p>
        </w:tc>
        <w:tc>
          <w:tcPr>
            <w:tcW w:w="2256" w:type="dxa"/>
            <w:shd w:val="clear" w:color="auto" w:fill="auto"/>
            <w:vAlign w:val="center"/>
          </w:tcPr>
          <w:p w:rsidR="000879B3" w:rsidRDefault="004F38BD">
            <w:pPr>
              <w:widowControl/>
              <w:adjustRightInd/>
              <w:spacing w:line="240" w:lineRule="auto"/>
              <w:jc w:val="center"/>
              <w:rPr>
                <w:rFonts w:ascii="宋体" w:hAnsi="宋体" w:cs="宋体"/>
                <w:kern w:val="0"/>
                <w:sz w:val="18"/>
                <w:szCs w:val="18"/>
              </w:rPr>
            </w:pPr>
            <w:r>
              <w:rPr>
                <w:rFonts w:ascii="宋体" w:hAnsi="宋体" w:cs="宋体" w:hint="eastAsia"/>
                <w:kern w:val="0"/>
                <w:sz w:val="18"/>
                <w:szCs w:val="18"/>
              </w:rPr>
              <w:t>½以下260元</w:t>
            </w: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轮毂</w:t>
            </w:r>
            <w:r>
              <w:rPr>
                <w:rFonts w:ascii="宋体" w:hAnsi="宋体" w:cs="宋体"/>
                <w:kern w:val="0"/>
                <w:sz w:val="18"/>
                <w:szCs w:val="18"/>
              </w:rPr>
              <w:t>修复</w:t>
            </w:r>
          </w:p>
        </w:tc>
        <w:tc>
          <w:tcPr>
            <w:tcW w:w="180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铝件轮毂：120元/个           拉丝轮毂：220元/个</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大灯修复</w:t>
            </w:r>
          </w:p>
        </w:tc>
        <w:tc>
          <w:tcPr>
            <w:tcW w:w="180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挡风玻璃修复</w:t>
            </w:r>
          </w:p>
        </w:tc>
        <w:tc>
          <w:tcPr>
            <w:tcW w:w="180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保险杠修复</w:t>
            </w:r>
          </w:p>
        </w:tc>
        <w:tc>
          <w:tcPr>
            <w:tcW w:w="180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80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织物修复</w:t>
            </w:r>
          </w:p>
        </w:tc>
        <w:tc>
          <w:tcPr>
            <w:tcW w:w="180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12</w:t>
            </w:r>
            <w:r>
              <w:rPr>
                <w:rFonts w:ascii="宋体" w:hAnsi="宋体" w:cs="宋体"/>
                <w:kern w:val="0"/>
                <w:sz w:val="18"/>
                <w:szCs w:val="18"/>
              </w:rPr>
              <w:t>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皮革修复</w:t>
            </w:r>
          </w:p>
        </w:tc>
        <w:tc>
          <w:tcPr>
            <w:tcW w:w="180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12</w:t>
            </w:r>
            <w:r>
              <w:rPr>
                <w:rFonts w:ascii="宋体" w:hAnsi="宋体" w:cs="宋体"/>
                <w:kern w:val="0"/>
                <w:sz w:val="18"/>
                <w:szCs w:val="18"/>
              </w:rPr>
              <w:t>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内饰塑料件修复</w:t>
            </w:r>
          </w:p>
        </w:tc>
        <w:tc>
          <w:tcPr>
            <w:tcW w:w="180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80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外饰塑料件修复</w:t>
            </w:r>
          </w:p>
        </w:tc>
        <w:tc>
          <w:tcPr>
            <w:tcW w:w="180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减震器修复</w:t>
            </w:r>
          </w:p>
        </w:tc>
        <w:tc>
          <w:tcPr>
            <w:tcW w:w="180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6</w:t>
            </w:r>
            <w:r>
              <w:rPr>
                <w:rFonts w:ascii="宋体" w:hAnsi="宋体" w:cs="宋体"/>
                <w:kern w:val="0"/>
                <w:sz w:val="18"/>
                <w:szCs w:val="18"/>
              </w:rPr>
              <w:t>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制动盘修复</w:t>
            </w:r>
          </w:p>
        </w:tc>
        <w:tc>
          <w:tcPr>
            <w:tcW w:w="1804"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就车式修复：80元/个</w:t>
            </w:r>
            <w:r>
              <w:rPr>
                <w:rFonts w:ascii="宋体" w:hAnsi="宋体" w:cs="宋体"/>
                <w:kern w:val="0"/>
                <w:sz w:val="18"/>
                <w:szCs w:val="18"/>
              </w:rPr>
              <w:br/>
            </w:r>
            <w:r>
              <w:rPr>
                <w:rFonts w:ascii="宋体" w:hAnsi="宋体" w:cs="宋体" w:hint="eastAsia"/>
                <w:kern w:val="0"/>
                <w:sz w:val="18"/>
                <w:szCs w:val="18"/>
              </w:rPr>
              <w:t>离车式修复：120元/个</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hint="eastAsia"/>
                <w:b/>
                <w:bCs/>
                <w:szCs w:val="18"/>
              </w:rPr>
              <w:t>工况维护</w:t>
            </w:r>
          </w:p>
          <w:p w:rsidR="000879B3" w:rsidRDefault="004F38BD">
            <w:pPr>
              <w:pStyle w:val="afffffffff5"/>
              <w:rPr>
                <w:rFonts w:hAnsi="宋体"/>
                <w:b/>
                <w:bCs/>
                <w:szCs w:val="18"/>
              </w:rPr>
            </w:pPr>
            <w:r>
              <w:rPr>
                <w:rFonts w:hAnsi="宋体"/>
                <w:b/>
                <w:bCs/>
                <w:szCs w:val="18"/>
              </w:rPr>
              <w:t>（按需）</w:t>
            </w: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水箱养护</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空调压缩机管路养护</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160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发动机油泥养护</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120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节气门养护</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洗涤器养护</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40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喷油嘴养护</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60元/个</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燃油进气系统养护</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180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缸内积碳养护</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360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三元催化养护</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260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空调滤芯每10000公里进行更换或12个月或(按情况需要)</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20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发动机润滑油每5000公里进行更换或6个月</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机油滤清器每5000公里进行更换或6个月</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20</w:t>
            </w:r>
          </w:p>
        </w:tc>
        <w:tc>
          <w:tcPr>
            <w:tcW w:w="2256" w:type="dxa"/>
            <w:shd w:val="clear" w:color="auto" w:fill="auto"/>
            <w:vAlign w:val="center"/>
          </w:tcPr>
          <w:p w:rsidR="000879B3" w:rsidRDefault="000879B3">
            <w:pPr>
              <w:widowControl/>
              <w:adjustRightInd/>
              <w:spacing w:line="240" w:lineRule="auto"/>
              <w:jc w:val="center"/>
              <w:rPr>
                <w:rFonts w:ascii="宋体" w:hAnsi="宋体" w:cs="宋体"/>
                <w:kern w:val="0"/>
                <w:sz w:val="18"/>
                <w:szCs w:val="18"/>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b/>
                <w:bCs/>
                <w:szCs w:val="18"/>
              </w:rPr>
            </w:pPr>
          </w:p>
        </w:tc>
        <w:tc>
          <w:tcPr>
            <w:tcW w:w="3496"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空气滤清器滤芯 每10000公里进行更换或12个月</w:t>
            </w:r>
          </w:p>
        </w:tc>
        <w:tc>
          <w:tcPr>
            <w:tcW w:w="1804" w:type="dxa"/>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20</w:t>
            </w:r>
          </w:p>
        </w:tc>
        <w:tc>
          <w:tcPr>
            <w:tcW w:w="2256" w:type="dxa"/>
            <w:shd w:val="clear" w:color="auto" w:fill="auto"/>
            <w:vAlign w:val="bottom"/>
          </w:tcPr>
          <w:p w:rsidR="000879B3" w:rsidRDefault="000879B3">
            <w:pPr>
              <w:widowControl/>
              <w:adjustRightInd/>
              <w:spacing w:line="240" w:lineRule="auto"/>
              <w:jc w:val="center"/>
              <w:rPr>
                <w:rFonts w:ascii="宋体" w:hAnsi="宋体" w:cs="宋体"/>
                <w:kern w:val="0"/>
                <w:sz w:val="18"/>
                <w:szCs w:val="18"/>
              </w:rPr>
            </w:pPr>
          </w:p>
        </w:tc>
      </w:tr>
    </w:tbl>
    <w:p w:rsidR="000879B3" w:rsidRDefault="000879B3">
      <w:pPr>
        <w:pStyle w:val="aff"/>
        <w:numPr>
          <w:ilvl w:val="1"/>
          <w:numId w:val="0"/>
        </w:numPr>
        <w:spacing w:before="120" w:after="120"/>
        <w:ind w:left="2730"/>
        <w:jc w:val="both"/>
      </w:pPr>
    </w:p>
    <w:p w:rsidR="000879B3" w:rsidRDefault="004F38BD">
      <w:pPr>
        <w:widowControl/>
        <w:adjustRightInd/>
        <w:spacing w:line="240" w:lineRule="auto"/>
        <w:jc w:val="left"/>
        <w:rPr>
          <w:rFonts w:ascii="黑体" w:eastAsia="黑体" w:hAnsi="Times New Roman"/>
          <w:kern w:val="21"/>
          <w:szCs w:val="20"/>
        </w:rPr>
      </w:pPr>
      <w:r>
        <w:br w:type="page"/>
      </w:r>
    </w:p>
    <w:p w:rsidR="000879B3" w:rsidRDefault="004F38BD">
      <w:pPr>
        <w:pStyle w:val="aff"/>
        <w:numPr>
          <w:ilvl w:val="1"/>
          <w:numId w:val="0"/>
        </w:numPr>
        <w:spacing w:before="120" w:after="120"/>
        <w:ind w:left="2730"/>
        <w:jc w:val="both"/>
      </w:pPr>
      <w:r>
        <w:rPr>
          <w:rFonts w:hint="eastAsia"/>
        </w:rPr>
        <w:lastRenderedPageBreak/>
        <w:t>表C.1整备翻新服务项目定额标准（</w:t>
      </w:r>
      <w:r>
        <w:rPr>
          <w:rFonts w:ascii="宋体" w:eastAsia="宋体" w:hAnsi="宋体" w:cs="宋体" w:hint="eastAsia"/>
        </w:rPr>
        <w:t>续</w:t>
      </w:r>
      <w:r>
        <w:rPr>
          <w:rFonts w:hint="eastAsia"/>
        </w:rPr>
        <w:t>）</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89"/>
        <w:gridCol w:w="3496"/>
        <w:gridCol w:w="2268"/>
        <w:gridCol w:w="1792"/>
      </w:tblGrid>
      <w:tr w:rsidR="000879B3">
        <w:trPr>
          <w:cantSplit/>
          <w:trHeight w:val="314"/>
          <w:tblHeader/>
          <w:jc w:val="center"/>
        </w:trPr>
        <w:tc>
          <w:tcPr>
            <w:tcW w:w="889"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分类</w:t>
            </w: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项目</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定额标准（元）</w:t>
            </w:r>
          </w:p>
        </w:tc>
        <w:tc>
          <w:tcPr>
            <w:tcW w:w="1792"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b/>
                <w:bCs/>
                <w:kern w:val="0"/>
                <w:sz w:val="18"/>
                <w:szCs w:val="18"/>
              </w:rPr>
              <w:t>备注</w:t>
            </w:r>
          </w:p>
        </w:tc>
      </w:tr>
      <w:tr w:rsidR="000879B3">
        <w:trPr>
          <w:cantSplit/>
          <w:trHeight w:val="314"/>
          <w:tblHeader/>
          <w:jc w:val="center"/>
        </w:trPr>
        <w:tc>
          <w:tcPr>
            <w:tcW w:w="889" w:type="dxa"/>
            <w:vMerge w:val="restart"/>
            <w:tcBorders>
              <w:top w:val="single" w:sz="8" w:space="0" w:color="auto"/>
            </w:tcBorders>
            <w:shd w:val="clear" w:color="auto" w:fill="auto"/>
            <w:vAlign w:val="center"/>
          </w:tcPr>
          <w:p w:rsidR="000879B3" w:rsidRDefault="004F38BD">
            <w:pPr>
              <w:pStyle w:val="afffffffff5"/>
              <w:rPr>
                <w:rFonts w:hAnsi="宋体"/>
                <w:b/>
                <w:bCs/>
                <w:szCs w:val="18"/>
              </w:rPr>
            </w:pPr>
            <w:r>
              <w:rPr>
                <w:rFonts w:hAnsi="宋体" w:hint="eastAsia"/>
                <w:b/>
                <w:bCs/>
                <w:szCs w:val="18"/>
              </w:rPr>
              <w:t>配件</w:t>
            </w:r>
            <w:r>
              <w:rPr>
                <w:rFonts w:hAnsi="宋体"/>
                <w:b/>
                <w:bCs/>
                <w:szCs w:val="18"/>
              </w:rPr>
              <w:t>更换（按需）</w:t>
            </w: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智能钥匙电池更换</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5</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制动液每40000公里进行更换或24月</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变速器油液每40000公里/24个月、80000公里/48个月、 免维护根据各车型保养手册更换</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减速器油液每40000公里/24个月、80000公里/48个月、 免维护根据各车型保养手册更换</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发动机冷却液每40000公里进行更换或24月</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120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火花塞每40000公里进行更换或(按情况需要)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80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碳罐空气滤清器每60000公里/36个月进行更换或(按情况需要)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260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BSG附件皮带每50000公里/进行更换或(按情况需）</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120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驱动皮带每50000公里/进行更换或(按情况需要)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正时皮带每50000公里/进行更换或(按情况需要)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260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轮胎更换或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蓄电池更换或            </w:t>
            </w:r>
            <w:r>
              <w:rPr>
                <w:rFonts w:ascii="宋体" w:hAnsi="宋体" w:cs="宋体"/>
                <w:color w:val="000000"/>
                <w:kern w:val="0"/>
                <w:sz w:val="18"/>
                <w:szCs w:val="18"/>
              </w:rPr>
              <w:t xml:space="preserve"> </w:t>
            </w:r>
            <w:r>
              <w:rPr>
                <w:rFonts w:ascii="宋体" w:hAnsi="宋体" w:cs="宋体" w:hint="eastAsia"/>
                <w:color w:val="000000"/>
                <w:kern w:val="0"/>
                <w:sz w:val="18"/>
                <w:szCs w:val="18"/>
              </w:rPr>
              <w:t xml:space="preserve">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刹车片更换或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雨刮片更换或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20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密封条更换或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气门室盖垫更换或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减震器顶胶更换或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80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轮速传感器更换或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节温器更换或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120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油气分离器更换或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车门外水切更换或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20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空调压缩机更换或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减震器更换或            </w:t>
            </w:r>
            <w:r>
              <w:rPr>
                <w:rFonts w:ascii="宋体" w:hAnsi="宋体" w:cs="宋体"/>
                <w:color w:val="000000"/>
                <w:kern w:val="0"/>
                <w:sz w:val="18"/>
                <w:szCs w:val="18"/>
              </w:rPr>
              <w:t xml:space="preserve"> </w:t>
            </w:r>
            <w:r>
              <w:rPr>
                <w:rFonts w:ascii="宋体" w:hAnsi="宋体" w:cs="宋体" w:hint="eastAsia"/>
                <w:color w:val="000000"/>
                <w:kern w:val="0"/>
                <w:sz w:val="18"/>
                <w:szCs w:val="18"/>
              </w:rPr>
              <w:t xml:space="preserve">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控制臂总成更换或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轮毂轴承更换或          </w:t>
            </w:r>
            <w:r>
              <w:rPr>
                <w:rFonts w:ascii="宋体" w:hAnsi="宋体" w:cs="宋体"/>
                <w:color w:val="000000"/>
                <w:kern w:val="0"/>
                <w:sz w:val="18"/>
                <w:szCs w:val="18"/>
              </w:rPr>
              <w:t xml:space="preserve"> </w:t>
            </w:r>
            <w:r>
              <w:rPr>
                <w:rFonts w:ascii="宋体" w:hAnsi="宋体" w:cs="宋体" w:hint="eastAsia"/>
                <w:color w:val="000000"/>
                <w:kern w:val="0"/>
                <w:sz w:val="18"/>
                <w:szCs w:val="18"/>
              </w:rPr>
              <w:t xml:space="preserve">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控制臂衬套更换或         </w:t>
            </w:r>
            <w:r>
              <w:rPr>
                <w:rFonts w:ascii="宋体" w:hAnsi="宋体" w:cs="宋体"/>
                <w:color w:val="000000"/>
                <w:kern w:val="0"/>
                <w:sz w:val="18"/>
                <w:szCs w:val="18"/>
              </w:rPr>
              <w:t xml:space="preserve"> </w:t>
            </w:r>
            <w:r>
              <w:rPr>
                <w:rFonts w:ascii="宋体" w:hAnsi="宋体" w:cs="宋体" w:hint="eastAsia"/>
                <w:color w:val="000000"/>
                <w:kern w:val="0"/>
                <w:sz w:val="18"/>
                <w:szCs w:val="18"/>
              </w:rPr>
              <w:t>(按情况需要)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平衡杆连杆更换或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发动机支架更换或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35</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转向内球头更换或         </w:t>
            </w:r>
            <w:r>
              <w:rPr>
                <w:rFonts w:ascii="宋体" w:hAnsi="宋体" w:cs="宋体"/>
                <w:color w:val="000000"/>
                <w:kern w:val="0"/>
                <w:sz w:val="18"/>
                <w:szCs w:val="18"/>
              </w:rPr>
              <w:t xml:space="preserve"> </w:t>
            </w:r>
            <w:r>
              <w:rPr>
                <w:rFonts w:ascii="宋体" w:hAnsi="宋体" w:cs="宋体" w:hint="eastAsia"/>
                <w:color w:val="000000"/>
                <w:kern w:val="0"/>
                <w:sz w:val="18"/>
                <w:szCs w:val="18"/>
              </w:rPr>
              <w:t>(按情况需要)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20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 xml:space="preserve">转向外球头更换或        </w:t>
            </w:r>
            <w:r>
              <w:rPr>
                <w:rFonts w:ascii="宋体" w:hAnsi="宋体" w:cs="宋体"/>
                <w:color w:val="000000"/>
                <w:kern w:val="0"/>
                <w:sz w:val="18"/>
                <w:szCs w:val="18"/>
              </w:rPr>
              <w:t xml:space="preserve"> </w:t>
            </w:r>
            <w:r>
              <w:rPr>
                <w:rFonts w:ascii="宋体" w:hAnsi="宋体" w:cs="宋体" w:hint="eastAsia"/>
                <w:color w:val="000000"/>
                <w:kern w:val="0"/>
                <w:sz w:val="18"/>
                <w:szCs w:val="18"/>
              </w:rPr>
              <w:t xml:space="preserve">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助力转向油更换或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30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水泵更换或                (按情况需要)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120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r w:rsidR="000879B3">
        <w:trPr>
          <w:cantSplit/>
          <w:trHeight w:val="314"/>
          <w:tblHeader/>
          <w:jc w:val="center"/>
        </w:trPr>
        <w:tc>
          <w:tcPr>
            <w:tcW w:w="889" w:type="dxa"/>
            <w:vMerge/>
            <w:tcBorders>
              <w:bottom w:val="single" w:sz="8" w:space="0" w:color="auto"/>
            </w:tcBorders>
            <w:shd w:val="clear" w:color="auto" w:fill="auto"/>
            <w:vAlign w:val="center"/>
          </w:tcPr>
          <w:p w:rsidR="000879B3" w:rsidRDefault="000879B3">
            <w:pPr>
              <w:pStyle w:val="afffffffff5"/>
              <w:rPr>
                <w:rFonts w:hAnsi="宋体"/>
                <w:b/>
                <w:bCs/>
                <w:sz w:val="15"/>
                <w:szCs w:val="15"/>
              </w:rPr>
            </w:pPr>
          </w:p>
        </w:tc>
        <w:tc>
          <w:tcPr>
            <w:tcW w:w="3496"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碳罐120000/10年进行更换或(按情况需要)</w:t>
            </w:r>
          </w:p>
        </w:tc>
        <w:tc>
          <w:tcPr>
            <w:tcW w:w="2268" w:type="dxa"/>
            <w:tcBorders>
              <w:top w:val="single" w:sz="8" w:space="0" w:color="auto"/>
              <w:bottom w:val="single" w:sz="8" w:space="0" w:color="auto"/>
            </w:tcBorders>
            <w:shd w:val="clear" w:color="auto" w:fill="auto"/>
            <w:vAlign w:val="center"/>
          </w:tcPr>
          <w:p w:rsidR="000879B3" w:rsidRDefault="004F38BD">
            <w:pPr>
              <w:widowControl/>
              <w:adjustRightInd/>
              <w:spacing w:line="240" w:lineRule="auto"/>
              <w:jc w:val="left"/>
              <w:rPr>
                <w:rFonts w:ascii="宋体" w:hAnsi="宋体" w:cs="宋体"/>
                <w:color w:val="000000"/>
                <w:kern w:val="0"/>
                <w:sz w:val="18"/>
                <w:szCs w:val="18"/>
              </w:rPr>
            </w:pPr>
            <w:r>
              <w:rPr>
                <w:rFonts w:ascii="宋体" w:hAnsi="宋体" w:cs="宋体" w:hint="eastAsia"/>
                <w:color w:val="000000"/>
                <w:kern w:val="0"/>
                <w:sz w:val="18"/>
                <w:szCs w:val="18"/>
              </w:rPr>
              <w:t>160</w:t>
            </w:r>
          </w:p>
        </w:tc>
        <w:tc>
          <w:tcPr>
            <w:tcW w:w="1792" w:type="dxa"/>
            <w:tcBorders>
              <w:top w:val="single" w:sz="8" w:space="0" w:color="auto"/>
              <w:bottom w:val="single" w:sz="8" w:space="0" w:color="auto"/>
            </w:tcBorders>
            <w:shd w:val="clear" w:color="auto" w:fill="auto"/>
            <w:vAlign w:val="bottom"/>
          </w:tcPr>
          <w:p w:rsidR="000879B3" w:rsidRDefault="000879B3">
            <w:pPr>
              <w:widowControl/>
              <w:adjustRightInd/>
              <w:spacing w:line="240" w:lineRule="auto"/>
              <w:jc w:val="center"/>
              <w:rPr>
                <w:rFonts w:ascii="宋体" w:hAnsi="宋体" w:cs="宋体"/>
                <w:kern w:val="0"/>
                <w:sz w:val="15"/>
                <w:szCs w:val="15"/>
              </w:rPr>
            </w:pPr>
          </w:p>
        </w:tc>
      </w:tr>
    </w:tbl>
    <w:p w:rsidR="000879B3" w:rsidRDefault="004F38BD">
      <w:pPr>
        <w:pStyle w:val="aff3"/>
        <w:numPr>
          <w:ilvl w:val="0"/>
          <w:numId w:val="0"/>
        </w:numPr>
        <w:spacing w:after="120"/>
      </w:pPr>
      <w:bookmarkStart w:id="164" w:name="_Toc186543715"/>
      <w:bookmarkStart w:id="165" w:name="_Toc186543701"/>
      <w:bookmarkStart w:id="166" w:name="_Toc187242910"/>
      <w:bookmarkStart w:id="167" w:name="_Toc186547267"/>
      <w:r>
        <w:rPr>
          <w:rFonts w:hint="eastAsia"/>
        </w:rPr>
        <w:lastRenderedPageBreak/>
        <w:t>表C.1整备翻新服务项目定额标准（</w:t>
      </w:r>
      <w:r>
        <w:rPr>
          <w:rFonts w:ascii="宋体" w:eastAsia="宋体" w:hAnsi="宋体" w:cs="宋体" w:hint="eastAsia"/>
        </w:rPr>
        <w:t>续</w:t>
      </w:r>
      <w:r>
        <w:rPr>
          <w:rFonts w:hint="eastAsia"/>
        </w:rPr>
        <w:t>）</w:t>
      </w:r>
      <w:bookmarkEnd w:id="164"/>
      <w:bookmarkEnd w:id="165"/>
      <w:bookmarkEnd w:id="166"/>
      <w:bookmarkEnd w:id="167"/>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89"/>
        <w:gridCol w:w="3496"/>
        <w:gridCol w:w="2268"/>
        <w:gridCol w:w="1792"/>
      </w:tblGrid>
      <w:tr w:rsidR="000879B3">
        <w:trPr>
          <w:cantSplit/>
          <w:trHeight w:val="314"/>
          <w:jc w:val="center"/>
        </w:trPr>
        <w:tc>
          <w:tcPr>
            <w:tcW w:w="889" w:type="dxa"/>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分类</w:t>
            </w:r>
          </w:p>
        </w:tc>
        <w:tc>
          <w:tcPr>
            <w:tcW w:w="3496" w:type="dxa"/>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项目</w:t>
            </w:r>
          </w:p>
        </w:tc>
        <w:tc>
          <w:tcPr>
            <w:tcW w:w="2268" w:type="dxa"/>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hint="eastAsia"/>
                <w:b/>
                <w:bCs/>
                <w:kern w:val="0"/>
                <w:sz w:val="18"/>
                <w:szCs w:val="18"/>
              </w:rPr>
              <w:t>定额标准（元）</w:t>
            </w:r>
          </w:p>
        </w:tc>
        <w:tc>
          <w:tcPr>
            <w:tcW w:w="1792" w:type="dxa"/>
            <w:shd w:val="clear" w:color="auto" w:fill="auto"/>
            <w:vAlign w:val="center"/>
          </w:tcPr>
          <w:p w:rsidR="000879B3" w:rsidRDefault="004F38BD">
            <w:pPr>
              <w:widowControl/>
              <w:adjustRightInd/>
              <w:spacing w:line="240" w:lineRule="auto"/>
              <w:jc w:val="center"/>
              <w:rPr>
                <w:rFonts w:ascii="宋体" w:hAnsi="宋体" w:cs="宋体"/>
                <w:b/>
                <w:bCs/>
                <w:kern w:val="0"/>
                <w:sz w:val="18"/>
                <w:szCs w:val="18"/>
              </w:rPr>
            </w:pPr>
            <w:r>
              <w:rPr>
                <w:rFonts w:ascii="宋体" w:hAnsi="宋体" w:cs="宋体"/>
                <w:b/>
                <w:bCs/>
                <w:kern w:val="0"/>
                <w:sz w:val="18"/>
                <w:szCs w:val="18"/>
              </w:rPr>
              <w:t>备注</w:t>
            </w:r>
          </w:p>
        </w:tc>
      </w:tr>
      <w:tr w:rsidR="000879B3">
        <w:trPr>
          <w:cantSplit/>
          <w:trHeight w:val="314"/>
          <w:jc w:val="center"/>
        </w:trPr>
        <w:tc>
          <w:tcPr>
            <w:tcW w:w="889" w:type="dxa"/>
            <w:vMerge w:val="restart"/>
            <w:shd w:val="clear" w:color="auto" w:fill="auto"/>
            <w:vAlign w:val="center"/>
          </w:tcPr>
          <w:p w:rsidR="000879B3" w:rsidRDefault="004F38BD">
            <w:pPr>
              <w:pStyle w:val="afffffffff5"/>
              <w:rPr>
                <w:rFonts w:hAnsi="宋体"/>
                <w:b/>
                <w:bCs/>
                <w:szCs w:val="18"/>
              </w:rPr>
            </w:pPr>
            <w:r>
              <w:rPr>
                <w:rFonts w:hAnsi="宋体" w:hint="eastAsia"/>
                <w:b/>
                <w:bCs/>
                <w:szCs w:val="18"/>
              </w:rPr>
              <w:t>车辆</w:t>
            </w:r>
            <w:r>
              <w:rPr>
                <w:rFonts w:hAnsi="宋体"/>
                <w:b/>
                <w:bCs/>
                <w:szCs w:val="18"/>
              </w:rPr>
              <w:t>翻新</w:t>
            </w:r>
          </w:p>
        </w:tc>
        <w:tc>
          <w:tcPr>
            <w:tcW w:w="3496"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内饰翻新</w:t>
            </w:r>
          </w:p>
        </w:tc>
        <w:tc>
          <w:tcPr>
            <w:tcW w:w="2268"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680</w:t>
            </w:r>
          </w:p>
        </w:tc>
        <w:tc>
          <w:tcPr>
            <w:tcW w:w="1792" w:type="dxa"/>
            <w:shd w:val="clear" w:color="auto" w:fill="auto"/>
            <w:vAlign w:val="bottom"/>
          </w:tcPr>
          <w:p w:rsidR="000879B3" w:rsidRDefault="000879B3">
            <w:pPr>
              <w:widowControl/>
              <w:adjustRightInd/>
              <w:spacing w:line="240" w:lineRule="auto"/>
              <w:jc w:val="center"/>
              <w:rPr>
                <w:rFonts w:ascii="宋体" w:hAnsi="宋体"/>
                <w:kern w:val="0"/>
                <w:sz w:val="15"/>
                <w:szCs w:val="15"/>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sz w:val="15"/>
                <w:szCs w:val="15"/>
              </w:rPr>
            </w:pPr>
          </w:p>
        </w:tc>
        <w:tc>
          <w:tcPr>
            <w:tcW w:w="3496"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发动机舱翻新</w:t>
            </w:r>
          </w:p>
        </w:tc>
        <w:tc>
          <w:tcPr>
            <w:tcW w:w="2268"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80</w:t>
            </w:r>
          </w:p>
        </w:tc>
        <w:tc>
          <w:tcPr>
            <w:tcW w:w="1792" w:type="dxa"/>
            <w:shd w:val="clear" w:color="auto" w:fill="auto"/>
            <w:vAlign w:val="bottom"/>
          </w:tcPr>
          <w:p w:rsidR="000879B3" w:rsidRDefault="000879B3">
            <w:pPr>
              <w:jc w:val="center"/>
              <w:rPr>
                <w:rFonts w:ascii="宋体" w:hAnsi="宋体"/>
                <w:sz w:val="15"/>
                <w:szCs w:val="15"/>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sz w:val="15"/>
                <w:szCs w:val="15"/>
              </w:rPr>
            </w:pPr>
          </w:p>
        </w:tc>
        <w:tc>
          <w:tcPr>
            <w:tcW w:w="3496"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轮毂底盘翻新</w:t>
            </w:r>
          </w:p>
        </w:tc>
        <w:tc>
          <w:tcPr>
            <w:tcW w:w="2268"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10</w:t>
            </w:r>
          </w:p>
        </w:tc>
        <w:tc>
          <w:tcPr>
            <w:tcW w:w="1792" w:type="dxa"/>
            <w:shd w:val="clear" w:color="auto" w:fill="auto"/>
            <w:vAlign w:val="bottom"/>
          </w:tcPr>
          <w:p w:rsidR="000879B3" w:rsidRDefault="000879B3">
            <w:pPr>
              <w:jc w:val="center"/>
              <w:rPr>
                <w:rFonts w:ascii="宋体" w:hAnsi="宋体"/>
                <w:sz w:val="15"/>
                <w:szCs w:val="15"/>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sz w:val="15"/>
                <w:szCs w:val="15"/>
              </w:rPr>
            </w:pPr>
          </w:p>
        </w:tc>
        <w:tc>
          <w:tcPr>
            <w:tcW w:w="3496"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漆面养护</w:t>
            </w:r>
          </w:p>
        </w:tc>
        <w:tc>
          <w:tcPr>
            <w:tcW w:w="2268"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5</w:t>
            </w:r>
            <w:r>
              <w:rPr>
                <w:rFonts w:ascii="宋体" w:hAnsi="宋体" w:cs="宋体"/>
                <w:kern w:val="0"/>
                <w:sz w:val="18"/>
                <w:szCs w:val="18"/>
              </w:rPr>
              <w:t>40（外观精洗</w:t>
            </w:r>
            <w:r>
              <w:rPr>
                <w:rFonts w:ascii="宋体" w:hAnsi="宋体" w:cs="宋体" w:hint="eastAsia"/>
                <w:kern w:val="0"/>
                <w:sz w:val="18"/>
                <w:szCs w:val="18"/>
              </w:rPr>
              <w:t>+抛光打蜡</w:t>
            </w:r>
            <w:r>
              <w:rPr>
                <w:rFonts w:ascii="宋体" w:hAnsi="宋体" w:cs="宋体"/>
                <w:kern w:val="0"/>
                <w:sz w:val="18"/>
                <w:szCs w:val="18"/>
              </w:rPr>
              <w:t>）</w:t>
            </w:r>
          </w:p>
        </w:tc>
        <w:tc>
          <w:tcPr>
            <w:tcW w:w="1792" w:type="dxa"/>
            <w:shd w:val="clear" w:color="auto" w:fill="auto"/>
            <w:vAlign w:val="bottom"/>
          </w:tcPr>
          <w:p w:rsidR="000879B3" w:rsidRDefault="000879B3">
            <w:pPr>
              <w:jc w:val="center"/>
              <w:rPr>
                <w:rFonts w:ascii="宋体" w:hAnsi="宋体"/>
                <w:sz w:val="15"/>
                <w:szCs w:val="15"/>
              </w:rPr>
            </w:pPr>
          </w:p>
        </w:tc>
      </w:tr>
      <w:tr w:rsidR="000879B3">
        <w:trPr>
          <w:cantSplit/>
          <w:trHeight w:val="314"/>
          <w:jc w:val="center"/>
        </w:trPr>
        <w:tc>
          <w:tcPr>
            <w:tcW w:w="889" w:type="dxa"/>
            <w:vMerge/>
            <w:shd w:val="clear" w:color="auto" w:fill="auto"/>
            <w:vAlign w:val="center"/>
          </w:tcPr>
          <w:p w:rsidR="000879B3" w:rsidRDefault="000879B3">
            <w:pPr>
              <w:pStyle w:val="afffffffff5"/>
              <w:rPr>
                <w:rFonts w:hAnsi="宋体"/>
                <w:sz w:val="15"/>
                <w:szCs w:val="15"/>
              </w:rPr>
            </w:pPr>
          </w:p>
        </w:tc>
        <w:tc>
          <w:tcPr>
            <w:tcW w:w="3496"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kern w:val="0"/>
                <w:sz w:val="18"/>
                <w:szCs w:val="18"/>
              </w:rPr>
              <w:t>无菌处理</w:t>
            </w:r>
          </w:p>
        </w:tc>
        <w:tc>
          <w:tcPr>
            <w:tcW w:w="2268" w:type="dxa"/>
            <w:shd w:val="clear" w:color="auto" w:fill="auto"/>
            <w:vAlign w:val="bottom"/>
          </w:tcPr>
          <w:p w:rsidR="000879B3" w:rsidRDefault="004F38BD">
            <w:pPr>
              <w:widowControl/>
              <w:adjustRightInd/>
              <w:spacing w:line="240" w:lineRule="auto"/>
              <w:jc w:val="left"/>
              <w:rPr>
                <w:rFonts w:ascii="宋体" w:hAnsi="宋体" w:cs="宋体"/>
                <w:kern w:val="0"/>
                <w:sz w:val="18"/>
                <w:szCs w:val="18"/>
              </w:rPr>
            </w:pPr>
            <w:r>
              <w:rPr>
                <w:rFonts w:ascii="宋体" w:hAnsi="宋体" w:cs="宋体" w:hint="eastAsia"/>
                <w:kern w:val="0"/>
                <w:sz w:val="18"/>
                <w:szCs w:val="18"/>
              </w:rPr>
              <w:t>50</w:t>
            </w:r>
          </w:p>
        </w:tc>
        <w:tc>
          <w:tcPr>
            <w:tcW w:w="1792" w:type="dxa"/>
            <w:shd w:val="clear" w:color="auto" w:fill="auto"/>
            <w:vAlign w:val="bottom"/>
          </w:tcPr>
          <w:p w:rsidR="000879B3" w:rsidRDefault="000879B3">
            <w:pPr>
              <w:jc w:val="center"/>
              <w:rPr>
                <w:rFonts w:ascii="宋体" w:hAnsi="宋体"/>
                <w:sz w:val="15"/>
                <w:szCs w:val="15"/>
              </w:rPr>
            </w:pPr>
          </w:p>
        </w:tc>
      </w:tr>
    </w:tbl>
    <w:p w:rsidR="000879B3" w:rsidRDefault="004F38BD">
      <w:pPr>
        <w:pStyle w:val="aff3"/>
        <w:numPr>
          <w:ilvl w:val="0"/>
          <w:numId w:val="0"/>
        </w:numPr>
        <w:spacing w:after="120"/>
      </w:pPr>
      <w:bookmarkStart w:id="168" w:name="BookMark8"/>
      <w:bookmarkEnd w:id="143"/>
      <w:r>
        <w:rPr>
          <w:noProof/>
        </w:rPr>
        <w:drawing>
          <wp:inline distT="0" distB="0" distL="0" distR="0">
            <wp:extent cx="1485900" cy="317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1"/>
                    <a:stretch>
                      <a:fillRect/>
                    </a:stretch>
                  </pic:blipFill>
                  <pic:spPr>
                    <a:xfrm>
                      <a:off x="0" y="0"/>
                      <a:ext cx="1485900" cy="317500"/>
                    </a:xfrm>
                    <a:prstGeom prst="rect">
                      <a:avLst/>
                    </a:prstGeom>
                  </pic:spPr>
                </pic:pic>
              </a:graphicData>
            </a:graphic>
          </wp:inline>
        </w:drawing>
      </w:r>
      <w:bookmarkEnd w:id="168"/>
    </w:p>
    <w:sectPr w:rsidR="000879B3">
      <w:pgSz w:w="11906" w:h="16838"/>
      <w:pgMar w:top="1928" w:right="1134" w:bottom="1134" w:left="1134" w:header="1418" w:footer="1134" w:gutter="284"/>
      <w:cols w:space="425"/>
      <w:formProt w:val="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16D5D7" w15:done="0"/>
  <w15:commentEx w15:paraId="72426C2B" w15:done="0"/>
  <w15:commentEx w15:paraId="0057C1FF" w15:done="0"/>
  <w15:commentEx w15:paraId="04001403" w15:done="0"/>
  <w15:commentEx w15:paraId="16B8ABD8" w15:done="0"/>
  <w15:commentEx w15:paraId="56E28E26" w15:done="0"/>
  <w15:commentEx w15:paraId="63D3EA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FFC" w:rsidRDefault="009D3FFC">
      <w:pPr>
        <w:spacing w:line="240" w:lineRule="auto"/>
      </w:pPr>
      <w:r>
        <w:separator/>
      </w:r>
    </w:p>
  </w:endnote>
  <w:endnote w:type="continuationSeparator" w:id="0">
    <w:p w:rsidR="009D3FFC" w:rsidRDefault="009D3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B3" w:rsidRDefault="004F38BD">
    <w:pPr>
      <w:pStyle w:val="afffd"/>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B3" w:rsidRDefault="000879B3">
    <w:pPr>
      <w:pStyle w:val="a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B3" w:rsidRDefault="000879B3">
    <w:pPr>
      <w:pStyle w:val="afffd"/>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B3" w:rsidRDefault="004F38BD">
    <w:pPr>
      <w:pStyle w:val="affffe"/>
    </w:pPr>
    <w:r>
      <w:fldChar w:fldCharType="begin"/>
    </w:r>
    <w:r>
      <w:instrText>PAGE   \* MERGEFORMAT</w:instrText>
    </w:r>
    <w:r>
      <w:fldChar w:fldCharType="separate"/>
    </w:r>
    <w:r w:rsidR="001C5236" w:rsidRPr="001C5236">
      <w:rPr>
        <w:noProof/>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FFC" w:rsidRDefault="009D3FFC">
      <w:pPr>
        <w:spacing w:line="240" w:lineRule="auto"/>
      </w:pPr>
      <w:r>
        <w:separator/>
      </w:r>
    </w:p>
  </w:footnote>
  <w:footnote w:type="continuationSeparator" w:id="0">
    <w:p w:rsidR="009D3FFC" w:rsidRDefault="009D3F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B3" w:rsidRDefault="000879B3">
    <w:pPr>
      <w:pStyle w:val="af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B3" w:rsidRDefault="004F38BD">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B3" w:rsidRDefault="000879B3">
    <w:pPr>
      <w:pStyle w:val="afffe"/>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B3" w:rsidRDefault="004F38BD">
    <w:pPr>
      <w:pStyle w:val="afffe"/>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B3" w:rsidRDefault="004F38BD">
    <w:pPr>
      <w:pStyle w:val="afffff6"/>
    </w:pPr>
    <w:r>
      <w:fldChar w:fldCharType="begin"/>
    </w:r>
    <w:r>
      <w:instrText xml:space="preserve"> STYLEREF  标准文件_文件编号  \* MERGEFORMAT </w:instrText>
    </w:r>
    <w:r>
      <w:fldChar w:fldCharType="separate"/>
    </w:r>
    <w:r w:rsidR="001C5236">
      <w:rPr>
        <w:noProof/>
      </w:rPr>
      <w:t>T/XXX XXXX</w:t>
    </w:r>
    <w:r w:rsidR="001C5236">
      <w:rPr>
        <w:noProof/>
      </w:rPr>
      <w:t>—</w:t>
    </w:r>
    <w:r w:rsidR="001C5236">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C9062"/>
    <w:multiLevelType w:val="multilevel"/>
    <w:tmpl w:val="81CC9062"/>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nsid w:val="CBCD6255"/>
    <w:multiLevelType w:val="multilevel"/>
    <w:tmpl w:val="CBCD6255"/>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
    <w:nsid w:val="02837933"/>
    <w:multiLevelType w:val="multilevel"/>
    <w:tmpl w:val="02837933"/>
    <w:lvl w:ilvl="0">
      <w:start w:val="1"/>
      <w:numFmt w:val="decimal"/>
      <w:pStyle w:val="a"/>
      <w:lvlText w:val="[%1]"/>
      <w:lvlJc w:val="left"/>
      <w:pPr>
        <w:tabs>
          <w:tab w:val="left" w:pos="12419"/>
        </w:tabs>
        <w:ind w:left="12419" w:hanging="648"/>
      </w:pPr>
    </w:lvl>
    <w:lvl w:ilvl="1">
      <w:start w:val="1"/>
      <w:numFmt w:val="lowerLetter"/>
      <w:lvlText w:val="%2)"/>
      <w:lvlJc w:val="left"/>
      <w:pPr>
        <w:tabs>
          <w:tab w:val="left" w:pos="12611"/>
        </w:tabs>
        <w:ind w:left="12611" w:hanging="420"/>
      </w:pPr>
    </w:lvl>
    <w:lvl w:ilvl="2">
      <w:start w:val="1"/>
      <w:numFmt w:val="lowerRoman"/>
      <w:lvlText w:val="%3."/>
      <w:lvlJc w:val="right"/>
      <w:pPr>
        <w:tabs>
          <w:tab w:val="left" w:pos="13031"/>
        </w:tabs>
        <w:ind w:left="13031" w:hanging="420"/>
      </w:pPr>
    </w:lvl>
    <w:lvl w:ilvl="3">
      <w:start w:val="1"/>
      <w:numFmt w:val="decimal"/>
      <w:lvlText w:val="%4."/>
      <w:lvlJc w:val="left"/>
      <w:pPr>
        <w:tabs>
          <w:tab w:val="left" w:pos="13451"/>
        </w:tabs>
        <w:ind w:left="13451" w:hanging="420"/>
      </w:pPr>
    </w:lvl>
    <w:lvl w:ilvl="4">
      <w:start w:val="1"/>
      <w:numFmt w:val="lowerLetter"/>
      <w:lvlText w:val="%5)"/>
      <w:lvlJc w:val="left"/>
      <w:pPr>
        <w:tabs>
          <w:tab w:val="left" w:pos="13871"/>
        </w:tabs>
        <w:ind w:left="13871" w:hanging="420"/>
      </w:pPr>
    </w:lvl>
    <w:lvl w:ilvl="5">
      <w:start w:val="1"/>
      <w:numFmt w:val="lowerRoman"/>
      <w:lvlText w:val="%6."/>
      <w:lvlJc w:val="right"/>
      <w:pPr>
        <w:tabs>
          <w:tab w:val="left" w:pos="14291"/>
        </w:tabs>
        <w:ind w:left="14291" w:hanging="420"/>
      </w:pPr>
    </w:lvl>
    <w:lvl w:ilvl="6">
      <w:start w:val="1"/>
      <w:numFmt w:val="decimal"/>
      <w:lvlText w:val="%7."/>
      <w:lvlJc w:val="left"/>
      <w:pPr>
        <w:tabs>
          <w:tab w:val="left" w:pos="14711"/>
        </w:tabs>
        <w:ind w:left="14711" w:hanging="420"/>
      </w:pPr>
    </w:lvl>
    <w:lvl w:ilvl="7">
      <w:start w:val="1"/>
      <w:numFmt w:val="lowerLetter"/>
      <w:lvlText w:val="%8)"/>
      <w:lvlJc w:val="left"/>
      <w:pPr>
        <w:tabs>
          <w:tab w:val="left" w:pos="15131"/>
        </w:tabs>
        <w:ind w:left="15131" w:hanging="420"/>
      </w:pPr>
    </w:lvl>
    <w:lvl w:ilvl="8">
      <w:start w:val="1"/>
      <w:numFmt w:val="lowerRoman"/>
      <w:lvlText w:val="%9."/>
      <w:lvlJc w:val="right"/>
      <w:pPr>
        <w:tabs>
          <w:tab w:val="left" w:pos="15551"/>
        </w:tabs>
        <w:ind w:left="15551" w:hanging="420"/>
      </w:pPr>
    </w:lvl>
  </w:abstractNum>
  <w:abstractNum w:abstractNumId="3">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nsid w:val="0713101E"/>
    <w:multiLevelType w:val="multilevel"/>
    <w:tmpl w:val="0713101E"/>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nsid w:val="14703409"/>
    <w:multiLevelType w:val="multilevel"/>
    <w:tmpl w:val="14703409"/>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1">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3">
    <w:nsid w:val="1DBB3797"/>
    <w:multiLevelType w:val="multilevel"/>
    <w:tmpl w:val="1DBB3797"/>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5">
    <w:nsid w:val="2119064A"/>
    <w:multiLevelType w:val="multilevel"/>
    <w:tmpl w:val="2119064A"/>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6">
    <w:nsid w:val="2B3136F3"/>
    <w:multiLevelType w:val="multilevel"/>
    <w:tmpl w:val="2B3136F3"/>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7">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8">
    <w:nsid w:val="2F9281D1"/>
    <w:multiLevelType w:val="multilevel"/>
    <w:tmpl w:val="2F9281D1"/>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9">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3">
    <w:nsid w:val="4C187F35"/>
    <w:multiLevelType w:val="multilevel"/>
    <w:tmpl w:val="4C187F35"/>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4">
    <w:nsid w:val="4E4731E0"/>
    <w:multiLevelType w:val="multilevel"/>
    <w:tmpl w:val="4E4731E0"/>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5849"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2772917"/>
    <w:multiLevelType w:val="multilevel"/>
    <w:tmpl w:val="62772917"/>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5">
    <w:nsid w:val="68C22949"/>
    <w:multiLevelType w:val="multilevel"/>
    <w:tmpl w:val="68C22949"/>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6">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7">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1">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2">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7B7E5653"/>
    <w:multiLevelType w:val="multilevel"/>
    <w:tmpl w:val="7B7E5653"/>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4">
    <w:nsid w:val="7D673977"/>
    <w:multiLevelType w:val="multilevel"/>
    <w:tmpl w:val="7D673977"/>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2"/>
  </w:num>
  <w:num w:numId="2">
    <w:abstractNumId w:val="39"/>
  </w:num>
  <w:num w:numId="3">
    <w:abstractNumId w:val="8"/>
  </w:num>
  <w:num w:numId="4">
    <w:abstractNumId w:val="34"/>
  </w:num>
  <w:num w:numId="5">
    <w:abstractNumId w:val="28"/>
  </w:num>
  <w:num w:numId="6">
    <w:abstractNumId w:val="21"/>
  </w:num>
  <w:num w:numId="7">
    <w:abstractNumId w:val="12"/>
  </w:num>
  <w:num w:numId="8">
    <w:abstractNumId w:val="6"/>
  </w:num>
  <w:num w:numId="9">
    <w:abstractNumId w:val="14"/>
  </w:num>
  <w:num w:numId="10">
    <w:abstractNumId w:val="26"/>
  </w:num>
  <w:num w:numId="11">
    <w:abstractNumId w:val="37"/>
  </w:num>
  <w:num w:numId="12">
    <w:abstractNumId w:val="19"/>
  </w:num>
  <w:num w:numId="13">
    <w:abstractNumId w:val="20"/>
  </w:num>
  <w:num w:numId="14">
    <w:abstractNumId w:val="11"/>
  </w:num>
  <w:num w:numId="15">
    <w:abstractNumId w:val="29"/>
  </w:num>
  <w:num w:numId="16">
    <w:abstractNumId w:val="32"/>
  </w:num>
  <w:num w:numId="17">
    <w:abstractNumId w:val="27"/>
  </w:num>
  <w:num w:numId="18">
    <w:abstractNumId w:val="41"/>
  </w:num>
  <w:num w:numId="19">
    <w:abstractNumId w:val="25"/>
  </w:num>
  <w:num w:numId="20">
    <w:abstractNumId w:val="3"/>
  </w:num>
  <w:num w:numId="21">
    <w:abstractNumId w:val="17"/>
  </w:num>
  <w:num w:numId="22">
    <w:abstractNumId w:val="42"/>
  </w:num>
  <w:num w:numId="23">
    <w:abstractNumId w:val="31"/>
  </w:num>
  <w:num w:numId="24">
    <w:abstractNumId w:val="9"/>
  </w:num>
  <w:num w:numId="25">
    <w:abstractNumId w:val="38"/>
  </w:num>
  <w:num w:numId="26">
    <w:abstractNumId w:val="40"/>
  </w:num>
  <w:num w:numId="27">
    <w:abstractNumId w:val="5"/>
  </w:num>
  <w:num w:numId="28">
    <w:abstractNumId w:val="7"/>
  </w:num>
  <w:num w:numId="29">
    <w:abstractNumId w:val="22"/>
  </w:num>
  <w:num w:numId="30">
    <w:abstractNumId w:val="36"/>
  </w:num>
  <w:num w:numId="31">
    <w:abstractNumId w:val="33"/>
  </w:num>
  <w:num w:numId="32">
    <w:abstractNumId w:val="23"/>
  </w:num>
  <w:num w:numId="33">
    <w:abstractNumId w:val="1"/>
  </w:num>
  <w:num w:numId="34">
    <w:abstractNumId w:val="30"/>
  </w:num>
  <w:num w:numId="35">
    <w:abstractNumId w:val="15"/>
  </w:num>
  <w:num w:numId="36">
    <w:abstractNumId w:val="24"/>
  </w:num>
  <w:num w:numId="37">
    <w:abstractNumId w:val="16"/>
  </w:num>
  <w:num w:numId="38">
    <w:abstractNumId w:val="35"/>
  </w:num>
  <w:num w:numId="39">
    <w:abstractNumId w:val="10"/>
  </w:num>
  <w:num w:numId="40">
    <w:abstractNumId w:val="4"/>
  </w:num>
  <w:num w:numId="41">
    <w:abstractNumId w:val="0"/>
  </w:num>
  <w:num w:numId="42">
    <w:abstractNumId w:val="18"/>
  </w:num>
  <w:num w:numId="43">
    <w:abstractNumId w:val="43"/>
  </w:num>
  <w:num w:numId="44">
    <w:abstractNumId w:val="44"/>
  </w:num>
  <w:num w:numId="4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飝雨">
    <w15:presenceInfo w15:providerId="None" w15:userId="飝雨"/>
  </w15:person>
  <w15:person w15:author="微软用户">
    <w15:presenceInfo w15:providerId="None" w15:userId="微软用户"/>
  </w15:person>
  <w15:person w15:author="飝雨 [2]">
    <w15:presenceInfo w15:providerId="WPS Office" w15:userId="3359208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A2375"/>
    <w:rsid w:val="0000040A"/>
    <w:rsid w:val="00000576"/>
    <w:rsid w:val="00000A94"/>
    <w:rsid w:val="00001972"/>
    <w:rsid w:val="00001D9A"/>
    <w:rsid w:val="00002F32"/>
    <w:rsid w:val="00007B3A"/>
    <w:rsid w:val="000107E0"/>
    <w:rsid w:val="00011EDE"/>
    <w:rsid w:val="00011FDE"/>
    <w:rsid w:val="00012FFD"/>
    <w:rsid w:val="00014162"/>
    <w:rsid w:val="000141E0"/>
    <w:rsid w:val="00014340"/>
    <w:rsid w:val="00016A9C"/>
    <w:rsid w:val="00016AB4"/>
    <w:rsid w:val="00022184"/>
    <w:rsid w:val="00022762"/>
    <w:rsid w:val="000238E0"/>
    <w:rsid w:val="000249DB"/>
    <w:rsid w:val="0002595E"/>
    <w:rsid w:val="000264B0"/>
    <w:rsid w:val="000303C3"/>
    <w:rsid w:val="000331D3"/>
    <w:rsid w:val="000346A5"/>
    <w:rsid w:val="000359C3"/>
    <w:rsid w:val="00035A7D"/>
    <w:rsid w:val="000365ED"/>
    <w:rsid w:val="0004249A"/>
    <w:rsid w:val="0004322C"/>
    <w:rsid w:val="00043282"/>
    <w:rsid w:val="00044286"/>
    <w:rsid w:val="00047F28"/>
    <w:rsid w:val="000503AA"/>
    <w:rsid w:val="000506A1"/>
    <w:rsid w:val="000515DD"/>
    <w:rsid w:val="000522B5"/>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5394"/>
    <w:rsid w:val="00077B64"/>
    <w:rsid w:val="00080A1C"/>
    <w:rsid w:val="00081D09"/>
    <w:rsid w:val="00082317"/>
    <w:rsid w:val="00083D2C"/>
    <w:rsid w:val="00086AA1"/>
    <w:rsid w:val="000879B3"/>
    <w:rsid w:val="00087A77"/>
    <w:rsid w:val="00090CA6"/>
    <w:rsid w:val="00092B8A"/>
    <w:rsid w:val="00092E52"/>
    <w:rsid w:val="00092FB0"/>
    <w:rsid w:val="000934C5"/>
    <w:rsid w:val="00093D25"/>
    <w:rsid w:val="00093DAB"/>
    <w:rsid w:val="00094D73"/>
    <w:rsid w:val="00096D63"/>
    <w:rsid w:val="00097DA2"/>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5A36"/>
    <w:rsid w:val="000C6362"/>
    <w:rsid w:val="000C7666"/>
    <w:rsid w:val="000D0354"/>
    <w:rsid w:val="000D0A9C"/>
    <w:rsid w:val="000D0B45"/>
    <w:rsid w:val="000D1795"/>
    <w:rsid w:val="000D221B"/>
    <w:rsid w:val="000D329A"/>
    <w:rsid w:val="000D4743"/>
    <w:rsid w:val="000D4B9C"/>
    <w:rsid w:val="000D4EB6"/>
    <w:rsid w:val="000D753B"/>
    <w:rsid w:val="000E3C35"/>
    <w:rsid w:val="000E4C9E"/>
    <w:rsid w:val="000E58B1"/>
    <w:rsid w:val="000E6FD7"/>
    <w:rsid w:val="000E7144"/>
    <w:rsid w:val="000F06E1"/>
    <w:rsid w:val="000F0E3C"/>
    <w:rsid w:val="000F19D5"/>
    <w:rsid w:val="000F4050"/>
    <w:rsid w:val="000F4AEA"/>
    <w:rsid w:val="000F67E9"/>
    <w:rsid w:val="00104926"/>
    <w:rsid w:val="00113B1E"/>
    <w:rsid w:val="001151BE"/>
    <w:rsid w:val="0011711C"/>
    <w:rsid w:val="00120E37"/>
    <w:rsid w:val="00124E4F"/>
    <w:rsid w:val="001260B7"/>
    <w:rsid w:val="001265CB"/>
    <w:rsid w:val="00127D66"/>
    <w:rsid w:val="00131F9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D2B"/>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2B2"/>
    <w:rsid w:val="00170804"/>
    <w:rsid w:val="001708E9"/>
    <w:rsid w:val="0017340B"/>
    <w:rsid w:val="001739D8"/>
    <w:rsid w:val="00173FB1"/>
    <w:rsid w:val="00176DFD"/>
    <w:rsid w:val="001774E9"/>
    <w:rsid w:val="001852C9"/>
    <w:rsid w:val="00187A0B"/>
    <w:rsid w:val="00190087"/>
    <w:rsid w:val="001913C4"/>
    <w:rsid w:val="0019348F"/>
    <w:rsid w:val="00193A07"/>
    <w:rsid w:val="00194C95"/>
    <w:rsid w:val="00195C34"/>
    <w:rsid w:val="00196E79"/>
    <w:rsid w:val="00196EF5"/>
    <w:rsid w:val="001A1A53"/>
    <w:rsid w:val="001A234A"/>
    <w:rsid w:val="001A2375"/>
    <w:rsid w:val="001A4CF3"/>
    <w:rsid w:val="001A558D"/>
    <w:rsid w:val="001A6696"/>
    <w:rsid w:val="001B06E8"/>
    <w:rsid w:val="001B5FA9"/>
    <w:rsid w:val="001B71D0"/>
    <w:rsid w:val="001B71EE"/>
    <w:rsid w:val="001C04A8"/>
    <w:rsid w:val="001C2C03"/>
    <w:rsid w:val="001C42F7"/>
    <w:rsid w:val="001C49E5"/>
    <w:rsid w:val="001C5236"/>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BF5"/>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CC"/>
    <w:rsid w:val="00215ADD"/>
    <w:rsid w:val="002168C3"/>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D03"/>
    <w:rsid w:val="00281BB8"/>
    <w:rsid w:val="00281E9E"/>
    <w:rsid w:val="00282405"/>
    <w:rsid w:val="00283A0E"/>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F4E"/>
    <w:rsid w:val="002A757F"/>
    <w:rsid w:val="002A7F44"/>
    <w:rsid w:val="002B0C40"/>
    <w:rsid w:val="002B1966"/>
    <w:rsid w:val="002B4508"/>
    <w:rsid w:val="002B5779"/>
    <w:rsid w:val="002B7332"/>
    <w:rsid w:val="002B7F51"/>
    <w:rsid w:val="002C09E7"/>
    <w:rsid w:val="002C1E06"/>
    <w:rsid w:val="002C3F07"/>
    <w:rsid w:val="002C41ED"/>
    <w:rsid w:val="002C5278"/>
    <w:rsid w:val="002C67F8"/>
    <w:rsid w:val="002C7EBB"/>
    <w:rsid w:val="002D06C1"/>
    <w:rsid w:val="002D42B5"/>
    <w:rsid w:val="002D4F1A"/>
    <w:rsid w:val="002D6EC6"/>
    <w:rsid w:val="002D79AC"/>
    <w:rsid w:val="002E039D"/>
    <w:rsid w:val="002E3FF2"/>
    <w:rsid w:val="002E4D5A"/>
    <w:rsid w:val="002E6326"/>
    <w:rsid w:val="002E7235"/>
    <w:rsid w:val="002F30E0"/>
    <w:rsid w:val="002F35E4"/>
    <w:rsid w:val="002F3730"/>
    <w:rsid w:val="002F38E1"/>
    <w:rsid w:val="002F7AF6"/>
    <w:rsid w:val="00300E63"/>
    <w:rsid w:val="00302F5F"/>
    <w:rsid w:val="0030441D"/>
    <w:rsid w:val="00306063"/>
    <w:rsid w:val="00311B89"/>
    <w:rsid w:val="00313B85"/>
    <w:rsid w:val="00317988"/>
    <w:rsid w:val="003221B4"/>
    <w:rsid w:val="0032258D"/>
    <w:rsid w:val="00322E62"/>
    <w:rsid w:val="00324D13"/>
    <w:rsid w:val="00324EDD"/>
    <w:rsid w:val="0033105F"/>
    <w:rsid w:val="003331E4"/>
    <w:rsid w:val="00336C64"/>
    <w:rsid w:val="00337162"/>
    <w:rsid w:val="00337CD4"/>
    <w:rsid w:val="0034194F"/>
    <w:rsid w:val="00344605"/>
    <w:rsid w:val="003474AA"/>
    <w:rsid w:val="00350D1D"/>
    <w:rsid w:val="003515AE"/>
    <w:rsid w:val="00352C83"/>
    <w:rsid w:val="00352F1A"/>
    <w:rsid w:val="003543F0"/>
    <w:rsid w:val="00355E8C"/>
    <w:rsid w:val="0036107C"/>
    <w:rsid w:val="00361163"/>
    <w:rsid w:val="003615D2"/>
    <w:rsid w:val="00361817"/>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3CF"/>
    <w:rsid w:val="00382DE7"/>
    <w:rsid w:val="00384FFC"/>
    <w:rsid w:val="003858D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246"/>
    <w:rsid w:val="003A3D9C"/>
    <w:rsid w:val="003A4077"/>
    <w:rsid w:val="003A4AA7"/>
    <w:rsid w:val="003A5267"/>
    <w:rsid w:val="003B0560"/>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F4E"/>
    <w:rsid w:val="00404869"/>
    <w:rsid w:val="00405884"/>
    <w:rsid w:val="00407D39"/>
    <w:rsid w:val="0041477A"/>
    <w:rsid w:val="004167A3"/>
    <w:rsid w:val="004208D5"/>
    <w:rsid w:val="00426AB6"/>
    <w:rsid w:val="0043043F"/>
    <w:rsid w:val="00432DAA"/>
    <w:rsid w:val="00434305"/>
    <w:rsid w:val="00435DF7"/>
    <w:rsid w:val="0043741A"/>
    <w:rsid w:val="0044083F"/>
    <w:rsid w:val="00441AE7"/>
    <w:rsid w:val="00445574"/>
    <w:rsid w:val="004467FB"/>
    <w:rsid w:val="00446D07"/>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4574"/>
    <w:rsid w:val="004A12DF"/>
    <w:rsid w:val="004A1BA8"/>
    <w:rsid w:val="004A342A"/>
    <w:rsid w:val="004A4B57"/>
    <w:rsid w:val="004A63FA"/>
    <w:rsid w:val="004A6A3D"/>
    <w:rsid w:val="004B0272"/>
    <w:rsid w:val="004B2701"/>
    <w:rsid w:val="004B2E1B"/>
    <w:rsid w:val="004B3AA8"/>
    <w:rsid w:val="004B3E93"/>
    <w:rsid w:val="004B4DBB"/>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847"/>
    <w:rsid w:val="004F38BD"/>
    <w:rsid w:val="004F391A"/>
    <w:rsid w:val="004F3CFB"/>
    <w:rsid w:val="004F6456"/>
    <w:rsid w:val="004F696E"/>
    <w:rsid w:val="004F6C71"/>
    <w:rsid w:val="005000CA"/>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86F"/>
    <w:rsid w:val="00525B16"/>
    <w:rsid w:val="00525F37"/>
    <w:rsid w:val="00533D04"/>
    <w:rsid w:val="00534804"/>
    <w:rsid w:val="00534BDF"/>
    <w:rsid w:val="005354EA"/>
    <w:rsid w:val="0053585F"/>
    <w:rsid w:val="00535EC4"/>
    <w:rsid w:val="00535ED9"/>
    <w:rsid w:val="0053692B"/>
    <w:rsid w:val="00541853"/>
    <w:rsid w:val="00541F75"/>
    <w:rsid w:val="00543BDA"/>
    <w:rsid w:val="005441CC"/>
    <w:rsid w:val="0054505F"/>
    <w:rsid w:val="005479DA"/>
    <w:rsid w:val="00547BCC"/>
    <w:rsid w:val="0055013B"/>
    <w:rsid w:val="00551F6F"/>
    <w:rsid w:val="00553E35"/>
    <w:rsid w:val="00555044"/>
    <w:rsid w:val="005553D3"/>
    <w:rsid w:val="00555A02"/>
    <w:rsid w:val="00560FB9"/>
    <w:rsid w:val="00561475"/>
    <w:rsid w:val="00562308"/>
    <w:rsid w:val="0056487B"/>
    <w:rsid w:val="00564FB9"/>
    <w:rsid w:val="00573D9E"/>
    <w:rsid w:val="005801E3"/>
    <w:rsid w:val="00581802"/>
    <w:rsid w:val="005836A8"/>
    <w:rsid w:val="0058409C"/>
    <w:rsid w:val="00584262"/>
    <w:rsid w:val="00586630"/>
    <w:rsid w:val="00587ADD"/>
    <w:rsid w:val="00593A49"/>
    <w:rsid w:val="00595581"/>
    <w:rsid w:val="005960BA"/>
    <w:rsid w:val="00596160"/>
    <w:rsid w:val="005966E2"/>
    <w:rsid w:val="005966F8"/>
    <w:rsid w:val="00597007"/>
    <w:rsid w:val="005A0966"/>
    <w:rsid w:val="005A11B7"/>
    <w:rsid w:val="005A260B"/>
    <w:rsid w:val="005A30D9"/>
    <w:rsid w:val="005A4A1B"/>
    <w:rsid w:val="005A4BFC"/>
    <w:rsid w:val="005A7830"/>
    <w:rsid w:val="005A7FCE"/>
    <w:rsid w:val="005B02C6"/>
    <w:rsid w:val="005B0F3F"/>
    <w:rsid w:val="005B191C"/>
    <w:rsid w:val="005B4903"/>
    <w:rsid w:val="005B51CE"/>
    <w:rsid w:val="005B5885"/>
    <w:rsid w:val="005B5CD7"/>
    <w:rsid w:val="005B6CF6"/>
    <w:rsid w:val="005B7422"/>
    <w:rsid w:val="005B74A1"/>
    <w:rsid w:val="005C29B8"/>
    <w:rsid w:val="005C5F21"/>
    <w:rsid w:val="005C601F"/>
    <w:rsid w:val="005C7156"/>
    <w:rsid w:val="005D0BE4"/>
    <w:rsid w:val="005D0C75"/>
    <w:rsid w:val="005D4171"/>
    <w:rsid w:val="005D6A95"/>
    <w:rsid w:val="005D6B2C"/>
    <w:rsid w:val="005D6D9C"/>
    <w:rsid w:val="005E2335"/>
    <w:rsid w:val="005E29D9"/>
    <w:rsid w:val="005E34CA"/>
    <w:rsid w:val="005E3C18"/>
    <w:rsid w:val="005E4250"/>
    <w:rsid w:val="005E6812"/>
    <w:rsid w:val="005E68CB"/>
    <w:rsid w:val="005E7881"/>
    <w:rsid w:val="005E78E0"/>
    <w:rsid w:val="005F0D9C"/>
    <w:rsid w:val="005F284E"/>
    <w:rsid w:val="005F37B7"/>
    <w:rsid w:val="005F3D2D"/>
    <w:rsid w:val="005F6C6E"/>
    <w:rsid w:val="006015CE"/>
    <w:rsid w:val="00604784"/>
    <w:rsid w:val="00606419"/>
    <w:rsid w:val="00607D29"/>
    <w:rsid w:val="00612952"/>
    <w:rsid w:val="00614981"/>
    <w:rsid w:val="00614CC1"/>
    <w:rsid w:val="006158FC"/>
    <w:rsid w:val="00615A9D"/>
    <w:rsid w:val="00617387"/>
    <w:rsid w:val="006205D6"/>
    <w:rsid w:val="006252D8"/>
    <w:rsid w:val="006259BC"/>
    <w:rsid w:val="0062636B"/>
    <w:rsid w:val="00626D40"/>
    <w:rsid w:val="00632182"/>
    <w:rsid w:val="00632AE0"/>
    <w:rsid w:val="00633C17"/>
    <w:rsid w:val="00634D9E"/>
    <w:rsid w:val="00636BAC"/>
    <w:rsid w:val="00636E3E"/>
    <w:rsid w:val="0063702B"/>
    <w:rsid w:val="006379F7"/>
    <w:rsid w:val="00637E4D"/>
    <w:rsid w:val="00640620"/>
    <w:rsid w:val="00641A1F"/>
    <w:rsid w:val="00643DE0"/>
    <w:rsid w:val="0064533A"/>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6BCF"/>
    <w:rsid w:val="006A07AA"/>
    <w:rsid w:val="006A25E5"/>
    <w:rsid w:val="006A2B46"/>
    <w:rsid w:val="006A336D"/>
    <w:rsid w:val="006A37B9"/>
    <w:rsid w:val="006B03EB"/>
    <w:rsid w:val="006B2672"/>
    <w:rsid w:val="006B54BF"/>
    <w:rsid w:val="006B5F44"/>
    <w:rsid w:val="006B5F90"/>
    <w:rsid w:val="006B62E4"/>
    <w:rsid w:val="006B7A35"/>
    <w:rsid w:val="006C065B"/>
    <w:rsid w:val="006C1BBA"/>
    <w:rsid w:val="006C2079"/>
    <w:rsid w:val="006C5A62"/>
    <w:rsid w:val="006C5D68"/>
    <w:rsid w:val="006C6976"/>
    <w:rsid w:val="006C6DD0"/>
    <w:rsid w:val="006D04EA"/>
    <w:rsid w:val="006D16C4"/>
    <w:rsid w:val="006D3E96"/>
    <w:rsid w:val="006D4515"/>
    <w:rsid w:val="006D4BB1"/>
    <w:rsid w:val="006D6593"/>
    <w:rsid w:val="006D7C8E"/>
    <w:rsid w:val="006F03A8"/>
    <w:rsid w:val="006F2ACA"/>
    <w:rsid w:val="006F2ADC"/>
    <w:rsid w:val="006F2BFE"/>
    <w:rsid w:val="006F31E9"/>
    <w:rsid w:val="006F6284"/>
    <w:rsid w:val="006F63DE"/>
    <w:rsid w:val="006F79AA"/>
    <w:rsid w:val="007002C5"/>
    <w:rsid w:val="00704387"/>
    <w:rsid w:val="00707669"/>
    <w:rsid w:val="00711CBA"/>
    <w:rsid w:val="00711FB5"/>
    <w:rsid w:val="00712A01"/>
    <w:rsid w:val="00714F58"/>
    <w:rsid w:val="00722FBF"/>
    <w:rsid w:val="00722FC2"/>
    <w:rsid w:val="00724E1B"/>
    <w:rsid w:val="00725949"/>
    <w:rsid w:val="00727FA2"/>
    <w:rsid w:val="007322D9"/>
    <w:rsid w:val="00732844"/>
    <w:rsid w:val="00732BC0"/>
    <w:rsid w:val="00736ED8"/>
    <w:rsid w:val="0073720F"/>
    <w:rsid w:val="00737796"/>
    <w:rsid w:val="007412AE"/>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793"/>
    <w:rsid w:val="00755402"/>
    <w:rsid w:val="00756B26"/>
    <w:rsid w:val="00756EDF"/>
    <w:rsid w:val="007600E3"/>
    <w:rsid w:val="00765C43"/>
    <w:rsid w:val="00765EFB"/>
    <w:rsid w:val="007671CA"/>
    <w:rsid w:val="00767C61"/>
    <w:rsid w:val="0077008A"/>
    <w:rsid w:val="00773C1F"/>
    <w:rsid w:val="00774DA4"/>
    <w:rsid w:val="00775248"/>
    <w:rsid w:val="00776599"/>
    <w:rsid w:val="0078114B"/>
    <w:rsid w:val="00781DD2"/>
    <w:rsid w:val="00783ECF"/>
    <w:rsid w:val="0078413A"/>
    <w:rsid w:val="0079518F"/>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0C2B"/>
    <w:rsid w:val="007D1352"/>
    <w:rsid w:val="007D2508"/>
    <w:rsid w:val="007D346A"/>
    <w:rsid w:val="007D38C3"/>
    <w:rsid w:val="007D6518"/>
    <w:rsid w:val="007D76BD"/>
    <w:rsid w:val="007E0BF1"/>
    <w:rsid w:val="007E23CC"/>
    <w:rsid w:val="007E283C"/>
    <w:rsid w:val="007E47B1"/>
    <w:rsid w:val="007F0ED8"/>
    <w:rsid w:val="007F0F63"/>
    <w:rsid w:val="007F60A6"/>
    <w:rsid w:val="007F75CE"/>
    <w:rsid w:val="008001F3"/>
    <w:rsid w:val="008013A4"/>
    <w:rsid w:val="008027CE"/>
    <w:rsid w:val="00802873"/>
    <w:rsid w:val="00802F42"/>
    <w:rsid w:val="00804383"/>
    <w:rsid w:val="00804BB7"/>
    <w:rsid w:val="00804D41"/>
    <w:rsid w:val="00810257"/>
    <w:rsid w:val="008104F5"/>
    <w:rsid w:val="00811072"/>
    <w:rsid w:val="0081124E"/>
    <w:rsid w:val="00811369"/>
    <w:rsid w:val="00815419"/>
    <w:rsid w:val="008163C8"/>
    <w:rsid w:val="008164A1"/>
    <w:rsid w:val="0081731D"/>
    <w:rsid w:val="00817325"/>
    <w:rsid w:val="008209E6"/>
    <w:rsid w:val="00821D19"/>
    <w:rsid w:val="00823303"/>
    <w:rsid w:val="008233B2"/>
    <w:rsid w:val="00823A9F"/>
    <w:rsid w:val="00823C85"/>
    <w:rsid w:val="00825138"/>
    <w:rsid w:val="008269DD"/>
    <w:rsid w:val="00830621"/>
    <w:rsid w:val="00831272"/>
    <w:rsid w:val="0083348C"/>
    <w:rsid w:val="0083391B"/>
    <w:rsid w:val="008373D3"/>
    <w:rsid w:val="008403C8"/>
    <w:rsid w:val="00840617"/>
    <w:rsid w:val="00840F84"/>
    <w:rsid w:val="00842A47"/>
    <w:rsid w:val="00843C13"/>
    <w:rsid w:val="00843DEF"/>
    <w:rsid w:val="008454F8"/>
    <w:rsid w:val="0085173A"/>
    <w:rsid w:val="00852449"/>
    <w:rsid w:val="008603CE"/>
    <w:rsid w:val="008620FC"/>
    <w:rsid w:val="008627A5"/>
    <w:rsid w:val="00863E05"/>
    <w:rsid w:val="00865ACA"/>
    <w:rsid w:val="00865D28"/>
    <w:rsid w:val="00865F85"/>
    <w:rsid w:val="00867C10"/>
    <w:rsid w:val="00870439"/>
    <w:rsid w:val="00870DA1"/>
    <w:rsid w:val="008737A4"/>
    <w:rsid w:val="00882C6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CBA"/>
    <w:rsid w:val="008B7E05"/>
    <w:rsid w:val="008C1797"/>
    <w:rsid w:val="008C219C"/>
    <w:rsid w:val="008C475E"/>
    <w:rsid w:val="008C619A"/>
    <w:rsid w:val="008C790F"/>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4C8B"/>
    <w:rsid w:val="008E5518"/>
    <w:rsid w:val="008E6A84"/>
    <w:rsid w:val="008F0CDC"/>
    <w:rsid w:val="008F17A3"/>
    <w:rsid w:val="008F1ED3"/>
    <w:rsid w:val="008F4C29"/>
    <w:rsid w:val="008F5AE4"/>
    <w:rsid w:val="008F70BD"/>
    <w:rsid w:val="008F788F"/>
    <w:rsid w:val="008F7EA2"/>
    <w:rsid w:val="00900204"/>
    <w:rsid w:val="00902722"/>
    <w:rsid w:val="009027BC"/>
    <w:rsid w:val="009062E6"/>
    <w:rsid w:val="009113C0"/>
    <w:rsid w:val="00911BE5"/>
    <w:rsid w:val="00913CA9"/>
    <w:rsid w:val="009145AE"/>
    <w:rsid w:val="009146CE"/>
    <w:rsid w:val="00914CA7"/>
    <w:rsid w:val="00915C3E"/>
    <w:rsid w:val="00916115"/>
    <w:rsid w:val="009161A8"/>
    <w:rsid w:val="0092063B"/>
    <w:rsid w:val="00920D74"/>
    <w:rsid w:val="009231D1"/>
    <w:rsid w:val="009245AE"/>
    <w:rsid w:val="009245F5"/>
    <w:rsid w:val="009249EC"/>
    <w:rsid w:val="009273B3"/>
    <w:rsid w:val="009305B5"/>
    <w:rsid w:val="009378DD"/>
    <w:rsid w:val="009429D5"/>
    <w:rsid w:val="00942BF1"/>
    <w:rsid w:val="00945180"/>
    <w:rsid w:val="00945428"/>
    <w:rsid w:val="0094607B"/>
    <w:rsid w:val="00952FE6"/>
    <w:rsid w:val="00953604"/>
    <w:rsid w:val="0095496B"/>
    <w:rsid w:val="00960F1E"/>
    <w:rsid w:val="009610DC"/>
    <w:rsid w:val="00961490"/>
    <w:rsid w:val="0096381A"/>
    <w:rsid w:val="00963FD5"/>
    <w:rsid w:val="00965E04"/>
    <w:rsid w:val="009674AD"/>
    <w:rsid w:val="00970CDC"/>
    <w:rsid w:val="0097333B"/>
    <w:rsid w:val="00975727"/>
    <w:rsid w:val="00977010"/>
    <w:rsid w:val="00977D02"/>
    <w:rsid w:val="00977FF9"/>
    <w:rsid w:val="009809BB"/>
    <w:rsid w:val="00981FCC"/>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26D8"/>
    <w:rsid w:val="009B6029"/>
    <w:rsid w:val="009B6971"/>
    <w:rsid w:val="009C27F1"/>
    <w:rsid w:val="009C3152"/>
    <w:rsid w:val="009C3257"/>
    <w:rsid w:val="009C4CFA"/>
    <w:rsid w:val="009C5070"/>
    <w:rsid w:val="009D112C"/>
    <w:rsid w:val="009D1385"/>
    <w:rsid w:val="009D3FF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3391"/>
    <w:rsid w:val="00A06A6B"/>
    <w:rsid w:val="00A06E32"/>
    <w:rsid w:val="00A07E47"/>
    <w:rsid w:val="00A129D0"/>
    <w:rsid w:val="00A12C33"/>
    <w:rsid w:val="00A138BA"/>
    <w:rsid w:val="00A14C8E"/>
    <w:rsid w:val="00A153D9"/>
    <w:rsid w:val="00A15F09"/>
    <w:rsid w:val="00A169B6"/>
    <w:rsid w:val="00A2062F"/>
    <w:rsid w:val="00A2271D"/>
    <w:rsid w:val="00A237D5"/>
    <w:rsid w:val="00A276C5"/>
    <w:rsid w:val="00A30EFC"/>
    <w:rsid w:val="00A31184"/>
    <w:rsid w:val="00A31984"/>
    <w:rsid w:val="00A32D73"/>
    <w:rsid w:val="00A3367B"/>
    <w:rsid w:val="00A33C67"/>
    <w:rsid w:val="00A3597D"/>
    <w:rsid w:val="00A36DD1"/>
    <w:rsid w:val="00A4006C"/>
    <w:rsid w:val="00A40091"/>
    <w:rsid w:val="00A4030F"/>
    <w:rsid w:val="00A409E0"/>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848"/>
    <w:rsid w:val="00A754DB"/>
    <w:rsid w:val="00A77CCB"/>
    <w:rsid w:val="00A83D8D"/>
    <w:rsid w:val="00A8446B"/>
    <w:rsid w:val="00A8473F"/>
    <w:rsid w:val="00A862D6"/>
    <w:rsid w:val="00A8715E"/>
    <w:rsid w:val="00A9098E"/>
    <w:rsid w:val="00A9295B"/>
    <w:rsid w:val="00A93B09"/>
    <w:rsid w:val="00A952D7"/>
    <w:rsid w:val="00A963F7"/>
    <w:rsid w:val="00A96AD8"/>
    <w:rsid w:val="00AA052C"/>
    <w:rsid w:val="00AA1E45"/>
    <w:rsid w:val="00AA4286"/>
    <w:rsid w:val="00AA456B"/>
    <w:rsid w:val="00AA57F5"/>
    <w:rsid w:val="00AA672E"/>
    <w:rsid w:val="00AA6EC9"/>
    <w:rsid w:val="00AA7DCC"/>
    <w:rsid w:val="00AB1065"/>
    <w:rsid w:val="00AB6309"/>
    <w:rsid w:val="00AB6C5F"/>
    <w:rsid w:val="00AB7129"/>
    <w:rsid w:val="00AC27A6"/>
    <w:rsid w:val="00AC30F7"/>
    <w:rsid w:val="00AC396F"/>
    <w:rsid w:val="00AC3A5A"/>
    <w:rsid w:val="00AC4D95"/>
    <w:rsid w:val="00AC5DF4"/>
    <w:rsid w:val="00AD0AEF"/>
    <w:rsid w:val="00AD11B7"/>
    <w:rsid w:val="00AD1A94"/>
    <w:rsid w:val="00AD1C05"/>
    <w:rsid w:val="00AD4126"/>
    <w:rsid w:val="00AD421C"/>
    <w:rsid w:val="00AD44FA"/>
    <w:rsid w:val="00AD528E"/>
    <w:rsid w:val="00AE070A"/>
    <w:rsid w:val="00AE101C"/>
    <w:rsid w:val="00AE1BE5"/>
    <w:rsid w:val="00AE2A69"/>
    <w:rsid w:val="00AE37E5"/>
    <w:rsid w:val="00AE5EB4"/>
    <w:rsid w:val="00AF0C18"/>
    <w:rsid w:val="00AF47C5"/>
    <w:rsid w:val="00AF5398"/>
    <w:rsid w:val="00B049AF"/>
    <w:rsid w:val="00B07242"/>
    <w:rsid w:val="00B10534"/>
    <w:rsid w:val="00B113DB"/>
    <w:rsid w:val="00B11D8A"/>
    <w:rsid w:val="00B12981"/>
    <w:rsid w:val="00B129AE"/>
    <w:rsid w:val="00B147DD"/>
    <w:rsid w:val="00B156FD"/>
    <w:rsid w:val="00B21F61"/>
    <w:rsid w:val="00B261F1"/>
    <w:rsid w:val="00B265BC"/>
    <w:rsid w:val="00B31FB1"/>
    <w:rsid w:val="00B33952"/>
    <w:rsid w:val="00B33C5E"/>
    <w:rsid w:val="00B342F4"/>
    <w:rsid w:val="00B34369"/>
    <w:rsid w:val="00B34DC2"/>
    <w:rsid w:val="00B3746C"/>
    <w:rsid w:val="00B378E5"/>
    <w:rsid w:val="00B4346D"/>
    <w:rsid w:val="00B440F4"/>
    <w:rsid w:val="00B447A5"/>
    <w:rsid w:val="00B4654C"/>
    <w:rsid w:val="00B47293"/>
    <w:rsid w:val="00B50E50"/>
    <w:rsid w:val="00B52120"/>
    <w:rsid w:val="00B54ABC"/>
    <w:rsid w:val="00B56FBE"/>
    <w:rsid w:val="00B60ACF"/>
    <w:rsid w:val="00B62B58"/>
    <w:rsid w:val="00B64453"/>
    <w:rsid w:val="00B65149"/>
    <w:rsid w:val="00B66567"/>
    <w:rsid w:val="00B66F52"/>
    <w:rsid w:val="00B66FE5"/>
    <w:rsid w:val="00B72880"/>
    <w:rsid w:val="00B758BF"/>
    <w:rsid w:val="00B77EC8"/>
    <w:rsid w:val="00B827A6"/>
    <w:rsid w:val="00B831CE"/>
    <w:rsid w:val="00B86677"/>
    <w:rsid w:val="00B87131"/>
    <w:rsid w:val="00B90C34"/>
    <w:rsid w:val="00B9303B"/>
    <w:rsid w:val="00B939B1"/>
    <w:rsid w:val="00B95353"/>
    <w:rsid w:val="00B96D40"/>
    <w:rsid w:val="00B97386"/>
    <w:rsid w:val="00BA263B"/>
    <w:rsid w:val="00BA42B2"/>
    <w:rsid w:val="00BA58D4"/>
    <w:rsid w:val="00BA5B9E"/>
    <w:rsid w:val="00BA7C9A"/>
    <w:rsid w:val="00BB5F8F"/>
    <w:rsid w:val="00BB657A"/>
    <w:rsid w:val="00BC1A4E"/>
    <w:rsid w:val="00BC3942"/>
    <w:rsid w:val="00BC5DC7"/>
    <w:rsid w:val="00BC6B50"/>
    <w:rsid w:val="00BC6B8B"/>
    <w:rsid w:val="00BC73D8"/>
    <w:rsid w:val="00BD1A04"/>
    <w:rsid w:val="00BD2553"/>
    <w:rsid w:val="00BD52D7"/>
    <w:rsid w:val="00BD5AD2"/>
    <w:rsid w:val="00BE22F3"/>
    <w:rsid w:val="00BE5B52"/>
    <w:rsid w:val="00BE7B8D"/>
    <w:rsid w:val="00BF0993"/>
    <w:rsid w:val="00BF10A9"/>
    <w:rsid w:val="00BF1703"/>
    <w:rsid w:val="00BF231C"/>
    <w:rsid w:val="00BF51E5"/>
    <w:rsid w:val="00BF74A6"/>
    <w:rsid w:val="00C013AD"/>
    <w:rsid w:val="00C04904"/>
    <w:rsid w:val="00C04A6B"/>
    <w:rsid w:val="00C056B3"/>
    <w:rsid w:val="00C103E5"/>
    <w:rsid w:val="00C13319"/>
    <w:rsid w:val="00C13EE9"/>
    <w:rsid w:val="00C20F4B"/>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3CF"/>
    <w:rsid w:val="00C521D6"/>
    <w:rsid w:val="00C55232"/>
    <w:rsid w:val="00C553A4"/>
    <w:rsid w:val="00C55A06"/>
    <w:rsid w:val="00C55D03"/>
    <w:rsid w:val="00C601BC"/>
    <w:rsid w:val="00C6329F"/>
    <w:rsid w:val="00C63340"/>
    <w:rsid w:val="00C643F9"/>
    <w:rsid w:val="00C64E95"/>
    <w:rsid w:val="00C678F5"/>
    <w:rsid w:val="00C71372"/>
    <w:rsid w:val="00C72410"/>
    <w:rsid w:val="00C7287F"/>
    <w:rsid w:val="00C77391"/>
    <w:rsid w:val="00C80CB8"/>
    <w:rsid w:val="00C819F8"/>
    <w:rsid w:val="00C8248C"/>
    <w:rsid w:val="00C84E33"/>
    <w:rsid w:val="00C864C3"/>
    <w:rsid w:val="00C86D6F"/>
    <w:rsid w:val="00C905FC"/>
    <w:rsid w:val="00C92D03"/>
    <w:rsid w:val="00C9319C"/>
    <w:rsid w:val="00C9435D"/>
    <w:rsid w:val="00C94DF2"/>
    <w:rsid w:val="00C96741"/>
    <w:rsid w:val="00CA25D0"/>
    <w:rsid w:val="00CA2D1B"/>
    <w:rsid w:val="00CA375D"/>
    <w:rsid w:val="00CA662A"/>
    <w:rsid w:val="00CA7AFD"/>
    <w:rsid w:val="00CA7C3C"/>
    <w:rsid w:val="00CA7DAB"/>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3CF"/>
    <w:rsid w:val="00CE0C4F"/>
    <w:rsid w:val="00CE30EA"/>
    <w:rsid w:val="00CF048A"/>
    <w:rsid w:val="00CF155A"/>
    <w:rsid w:val="00CF2947"/>
    <w:rsid w:val="00CF686F"/>
    <w:rsid w:val="00CF6E60"/>
    <w:rsid w:val="00CF7BCA"/>
    <w:rsid w:val="00D00041"/>
    <w:rsid w:val="00D008FD"/>
    <w:rsid w:val="00D0321C"/>
    <w:rsid w:val="00D035EC"/>
    <w:rsid w:val="00D04521"/>
    <w:rsid w:val="00D04B2B"/>
    <w:rsid w:val="00D06AB1"/>
    <w:rsid w:val="00D06FC1"/>
    <w:rsid w:val="00D072ED"/>
    <w:rsid w:val="00D07A16"/>
    <w:rsid w:val="00D1067E"/>
    <w:rsid w:val="00D10EC4"/>
    <w:rsid w:val="00D10F50"/>
    <w:rsid w:val="00D11272"/>
    <w:rsid w:val="00D126F5"/>
    <w:rsid w:val="00D13130"/>
    <w:rsid w:val="00D1489E"/>
    <w:rsid w:val="00D20737"/>
    <w:rsid w:val="00D21E81"/>
    <w:rsid w:val="00D223DE"/>
    <w:rsid w:val="00D25E37"/>
    <w:rsid w:val="00D2661A"/>
    <w:rsid w:val="00D27582"/>
    <w:rsid w:val="00D27EC4"/>
    <w:rsid w:val="00D32719"/>
    <w:rsid w:val="00D33333"/>
    <w:rsid w:val="00D33CAB"/>
    <w:rsid w:val="00D352A2"/>
    <w:rsid w:val="00D4162B"/>
    <w:rsid w:val="00D4514F"/>
    <w:rsid w:val="00D451E2"/>
    <w:rsid w:val="00D45E89"/>
    <w:rsid w:val="00D45E8D"/>
    <w:rsid w:val="00D466AE"/>
    <w:rsid w:val="00D4734F"/>
    <w:rsid w:val="00D51BF3"/>
    <w:rsid w:val="00D66846"/>
    <w:rsid w:val="00D675FB"/>
    <w:rsid w:val="00D70D27"/>
    <w:rsid w:val="00D71F25"/>
    <w:rsid w:val="00D72A9C"/>
    <w:rsid w:val="00D7385C"/>
    <w:rsid w:val="00D77031"/>
    <w:rsid w:val="00D84941"/>
    <w:rsid w:val="00D84C0B"/>
    <w:rsid w:val="00D84FA1"/>
    <w:rsid w:val="00D851F0"/>
    <w:rsid w:val="00D86D90"/>
    <w:rsid w:val="00D86DB7"/>
    <w:rsid w:val="00D87BF5"/>
    <w:rsid w:val="00D90721"/>
    <w:rsid w:val="00D926D0"/>
    <w:rsid w:val="00D93030"/>
    <w:rsid w:val="00D950E1"/>
    <w:rsid w:val="00D952A6"/>
    <w:rsid w:val="00D97F99"/>
    <w:rsid w:val="00DA1E08"/>
    <w:rsid w:val="00DA23E4"/>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032"/>
    <w:rsid w:val="00DC0321"/>
    <w:rsid w:val="00DC2D29"/>
    <w:rsid w:val="00DC3067"/>
    <w:rsid w:val="00DC32E2"/>
    <w:rsid w:val="00DC370B"/>
    <w:rsid w:val="00DC5B90"/>
    <w:rsid w:val="00DD00FF"/>
    <w:rsid w:val="00DD0619"/>
    <w:rsid w:val="00DD07FB"/>
    <w:rsid w:val="00DD25C6"/>
    <w:rsid w:val="00DD4FE5"/>
    <w:rsid w:val="00DD54B0"/>
    <w:rsid w:val="00DD57EE"/>
    <w:rsid w:val="00DD6BCC"/>
    <w:rsid w:val="00DE08DA"/>
    <w:rsid w:val="00DE0A4B"/>
    <w:rsid w:val="00DE2410"/>
    <w:rsid w:val="00DE2939"/>
    <w:rsid w:val="00DE6E81"/>
    <w:rsid w:val="00DE703F"/>
    <w:rsid w:val="00DE7595"/>
    <w:rsid w:val="00DF1961"/>
    <w:rsid w:val="00DF292B"/>
    <w:rsid w:val="00DF44DE"/>
    <w:rsid w:val="00E01138"/>
    <w:rsid w:val="00E01D8B"/>
    <w:rsid w:val="00E02DFB"/>
    <w:rsid w:val="00E030F9"/>
    <w:rsid w:val="00E0311A"/>
    <w:rsid w:val="00E03138"/>
    <w:rsid w:val="00E06404"/>
    <w:rsid w:val="00E11A85"/>
    <w:rsid w:val="00E12495"/>
    <w:rsid w:val="00E15CCD"/>
    <w:rsid w:val="00E202EF"/>
    <w:rsid w:val="00E210B5"/>
    <w:rsid w:val="00E2552F"/>
    <w:rsid w:val="00E3137A"/>
    <w:rsid w:val="00E32CCF"/>
    <w:rsid w:val="00E3323C"/>
    <w:rsid w:val="00E34573"/>
    <w:rsid w:val="00E34A98"/>
    <w:rsid w:val="00E35D1E"/>
    <w:rsid w:val="00E364F9"/>
    <w:rsid w:val="00E365FA"/>
    <w:rsid w:val="00E36789"/>
    <w:rsid w:val="00E41903"/>
    <w:rsid w:val="00E44A83"/>
    <w:rsid w:val="00E45849"/>
    <w:rsid w:val="00E502C1"/>
    <w:rsid w:val="00E502DD"/>
    <w:rsid w:val="00E50D3A"/>
    <w:rsid w:val="00E51387"/>
    <w:rsid w:val="00E51E68"/>
    <w:rsid w:val="00E52EFD"/>
    <w:rsid w:val="00E5408A"/>
    <w:rsid w:val="00E56800"/>
    <w:rsid w:val="00E60C63"/>
    <w:rsid w:val="00E62FF9"/>
    <w:rsid w:val="00E635D6"/>
    <w:rsid w:val="00E639BC"/>
    <w:rsid w:val="00E65707"/>
    <w:rsid w:val="00E664CC"/>
    <w:rsid w:val="00E70169"/>
    <w:rsid w:val="00E70388"/>
    <w:rsid w:val="00E70F92"/>
    <w:rsid w:val="00E74313"/>
    <w:rsid w:val="00E74C54"/>
    <w:rsid w:val="00E77A03"/>
    <w:rsid w:val="00E822E8"/>
    <w:rsid w:val="00E82554"/>
    <w:rsid w:val="00E82606"/>
    <w:rsid w:val="00E831C1"/>
    <w:rsid w:val="00E846C8"/>
    <w:rsid w:val="00E84890"/>
    <w:rsid w:val="00E84957"/>
    <w:rsid w:val="00E84A55"/>
    <w:rsid w:val="00E85BFF"/>
    <w:rsid w:val="00E90391"/>
    <w:rsid w:val="00E906C2"/>
    <w:rsid w:val="00E9311F"/>
    <w:rsid w:val="00E934D1"/>
    <w:rsid w:val="00E94AF0"/>
    <w:rsid w:val="00E95D13"/>
    <w:rsid w:val="00E95DD3"/>
    <w:rsid w:val="00E969D5"/>
    <w:rsid w:val="00E96F52"/>
    <w:rsid w:val="00EA58D1"/>
    <w:rsid w:val="00EA61BC"/>
    <w:rsid w:val="00EA681A"/>
    <w:rsid w:val="00EA735B"/>
    <w:rsid w:val="00EB1E69"/>
    <w:rsid w:val="00EB2086"/>
    <w:rsid w:val="00EB31ED"/>
    <w:rsid w:val="00EB5EDF"/>
    <w:rsid w:val="00EB60FE"/>
    <w:rsid w:val="00EB74DB"/>
    <w:rsid w:val="00EC5359"/>
    <w:rsid w:val="00EC562A"/>
    <w:rsid w:val="00EC70F4"/>
    <w:rsid w:val="00ED067A"/>
    <w:rsid w:val="00ED2B50"/>
    <w:rsid w:val="00EE0350"/>
    <w:rsid w:val="00EE0719"/>
    <w:rsid w:val="00EE0E80"/>
    <w:rsid w:val="00EE41B3"/>
    <w:rsid w:val="00EE613F"/>
    <w:rsid w:val="00EE7295"/>
    <w:rsid w:val="00EE7869"/>
    <w:rsid w:val="00EE7E6E"/>
    <w:rsid w:val="00EF054A"/>
    <w:rsid w:val="00EF2EBE"/>
    <w:rsid w:val="00EF3235"/>
    <w:rsid w:val="00EF79D1"/>
    <w:rsid w:val="00EF7B93"/>
    <w:rsid w:val="00EF7E72"/>
    <w:rsid w:val="00F06D37"/>
    <w:rsid w:val="00F07B9D"/>
    <w:rsid w:val="00F11586"/>
    <w:rsid w:val="00F1183B"/>
    <w:rsid w:val="00F11C9F"/>
    <w:rsid w:val="00F12263"/>
    <w:rsid w:val="00F1409D"/>
    <w:rsid w:val="00F14214"/>
    <w:rsid w:val="00F157A9"/>
    <w:rsid w:val="00F15B75"/>
    <w:rsid w:val="00F16F00"/>
    <w:rsid w:val="00F25BB6"/>
    <w:rsid w:val="00F26B7E"/>
    <w:rsid w:val="00F27A3B"/>
    <w:rsid w:val="00F32780"/>
    <w:rsid w:val="00F33817"/>
    <w:rsid w:val="00F34661"/>
    <w:rsid w:val="00F420D5"/>
    <w:rsid w:val="00F44399"/>
    <w:rsid w:val="00F451EA"/>
    <w:rsid w:val="00F45447"/>
    <w:rsid w:val="00F456C6"/>
    <w:rsid w:val="00F4577B"/>
    <w:rsid w:val="00F45E62"/>
    <w:rsid w:val="00F45E97"/>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5DA9"/>
    <w:rsid w:val="00F86D87"/>
    <w:rsid w:val="00F9108B"/>
    <w:rsid w:val="00F91349"/>
    <w:rsid w:val="00F93A8A"/>
    <w:rsid w:val="00F95248"/>
    <w:rsid w:val="00F95387"/>
    <w:rsid w:val="00F955A2"/>
    <w:rsid w:val="00F956A9"/>
    <w:rsid w:val="00F963ED"/>
    <w:rsid w:val="00F966CF"/>
    <w:rsid w:val="00F96CAE"/>
    <w:rsid w:val="00F97C99"/>
    <w:rsid w:val="00FA4C07"/>
    <w:rsid w:val="00FA662D"/>
    <w:rsid w:val="00FA73B1"/>
    <w:rsid w:val="00FB0CB9"/>
    <w:rsid w:val="00FB231D"/>
    <w:rsid w:val="00FB4514"/>
    <w:rsid w:val="00FB45F1"/>
    <w:rsid w:val="00FB4A72"/>
    <w:rsid w:val="00FB54E8"/>
    <w:rsid w:val="00FB7054"/>
    <w:rsid w:val="00FC17B7"/>
    <w:rsid w:val="00FC2CB7"/>
    <w:rsid w:val="00FC4090"/>
    <w:rsid w:val="00FC55B4"/>
    <w:rsid w:val="00FD00E6"/>
    <w:rsid w:val="00FD09A1"/>
    <w:rsid w:val="00FD2A7C"/>
    <w:rsid w:val="00FD52F1"/>
    <w:rsid w:val="00FD59EB"/>
    <w:rsid w:val="00FD7299"/>
    <w:rsid w:val="00FE1FBE"/>
    <w:rsid w:val="00FE3901"/>
    <w:rsid w:val="00FE39D3"/>
    <w:rsid w:val="00FE4BCE"/>
    <w:rsid w:val="00FE54AE"/>
    <w:rsid w:val="00FE576A"/>
    <w:rsid w:val="00FE7E79"/>
    <w:rsid w:val="00FF0DCC"/>
    <w:rsid w:val="00FF26DA"/>
    <w:rsid w:val="00FF3E7D"/>
    <w:rsid w:val="00FF521E"/>
    <w:rsid w:val="00FF5B99"/>
    <w:rsid w:val="00FF730C"/>
    <w:rsid w:val="00FF73F4"/>
    <w:rsid w:val="00FF7CE4"/>
    <w:rsid w:val="00FF7E39"/>
    <w:rsid w:val="011556A3"/>
    <w:rsid w:val="04281670"/>
    <w:rsid w:val="0898391B"/>
    <w:rsid w:val="0A652A31"/>
    <w:rsid w:val="0CC2416B"/>
    <w:rsid w:val="100422B6"/>
    <w:rsid w:val="1AF874C6"/>
    <w:rsid w:val="1C0C30A4"/>
    <w:rsid w:val="1C18719A"/>
    <w:rsid w:val="1CEE188B"/>
    <w:rsid w:val="1FED22B7"/>
    <w:rsid w:val="29DB3601"/>
    <w:rsid w:val="2A6E1037"/>
    <w:rsid w:val="2C7B7010"/>
    <w:rsid w:val="2C94229B"/>
    <w:rsid w:val="2DCF2216"/>
    <w:rsid w:val="2E840F2F"/>
    <w:rsid w:val="2E893337"/>
    <w:rsid w:val="2F2718CE"/>
    <w:rsid w:val="327047CF"/>
    <w:rsid w:val="331179E0"/>
    <w:rsid w:val="335F3C12"/>
    <w:rsid w:val="36207B2B"/>
    <w:rsid w:val="36A858D0"/>
    <w:rsid w:val="37902B01"/>
    <w:rsid w:val="399D7738"/>
    <w:rsid w:val="3BFD221A"/>
    <w:rsid w:val="3EB85187"/>
    <w:rsid w:val="40CF4487"/>
    <w:rsid w:val="45180425"/>
    <w:rsid w:val="46BC33FE"/>
    <w:rsid w:val="480F04E9"/>
    <w:rsid w:val="4836384E"/>
    <w:rsid w:val="48FC176E"/>
    <w:rsid w:val="4AC03421"/>
    <w:rsid w:val="4C641AB5"/>
    <w:rsid w:val="4D063625"/>
    <w:rsid w:val="4ED1397F"/>
    <w:rsid w:val="4F5B6074"/>
    <w:rsid w:val="52AD1358"/>
    <w:rsid w:val="52E56F8B"/>
    <w:rsid w:val="5742021F"/>
    <w:rsid w:val="59172716"/>
    <w:rsid w:val="5C865070"/>
    <w:rsid w:val="5ED310C7"/>
    <w:rsid w:val="649C6401"/>
    <w:rsid w:val="65C50B71"/>
    <w:rsid w:val="66EF6327"/>
    <w:rsid w:val="6722730A"/>
    <w:rsid w:val="6B216C66"/>
    <w:rsid w:val="6E847951"/>
    <w:rsid w:val="709E4DCE"/>
    <w:rsid w:val="720F4D9D"/>
    <w:rsid w:val="770976EA"/>
    <w:rsid w:val="7AFB1A3F"/>
    <w:rsid w:val="7DCF7CB2"/>
    <w:rsid w:val="7ECC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unhideWhenUsed/>
    <w:qFormat/>
    <w:pPr>
      <w:jc w:val="left"/>
    </w:pPr>
  </w:style>
  <w:style w:type="paragraph" w:styleId="afffb">
    <w:name w:val="Body Text"/>
    <w:basedOn w:val="afff5"/>
    <w:link w:val="Char0"/>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paragraph" w:styleId="affff2">
    <w:name w:val="annotation subject"/>
    <w:basedOn w:val="afffa"/>
    <w:next w:val="afffa"/>
    <w:link w:val="Char6"/>
    <w:uiPriority w:val="99"/>
    <w:semiHidden/>
    <w:unhideWhenUsed/>
    <w:qFormat/>
    <w:rPr>
      <w:b/>
      <w:bCs/>
    </w:rPr>
  </w:style>
  <w:style w:type="table" w:styleId="affff3">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Strong"/>
    <w:uiPriority w:val="22"/>
    <w:qFormat/>
    <w:rPr>
      <w:b/>
      <w:bCs/>
    </w:rPr>
  </w:style>
  <w:style w:type="character" w:styleId="affff5">
    <w:name w:val="page number"/>
    <w:qFormat/>
    <w:rPr>
      <w:rFonts w:ascii="宋体" w:eastAsia="宋体" w:hAnsi="Times New Roman"/>
      <w:sz w:val="18"/>
    </w:rPr>
  </w:style>
  <w:style w:type="character" w:styleId="affff6">
    <w:name w:val="Emphasis"/>
    <w:uiPriority w:val="20"/>
    <w:qFormat/>
    <w:rPr>
      <w:i/>
      <w:iCs/>
    </w:rPr>
  </w:style>
  <w:style w:type="character" w:styleId="affff7">
    <w:name w:val="Hyperlink"/>
    <w:uiPriority w:val="99"/>
    <w:qFormat/>
    <w:rPr>
      <w:rFonts w:ascii="宋体" w:eastAsia="宋体" w:hAnsi="Times New Roman"/>
      <w:color w:val="auto"/>
      <w:spacing w:val="0"/>
      <w:w w:val="100"/>
      <w:position w:val="0"/>
      <w:sz w:val="21"/>
      <w:u w:val="none"/>
      <w:vertAlign w:val="baseline"/>
    </w:rPr>
  </w:style>
  <w:style w:type="character" w:styleId="affff8">
    <w:name w:val="annotation reference"/>
    <w:basedOn w:val="afff6"/>
    <w:uiPriority w:val="99"/>
    <w:semiHidden/>
    <w:unhideWhenUsed/>
    <w:qFormat/>
    <w:rPr>
      <w:sz w:val="21"/>
      <w:szCs w:val="21"/>
    </w:rPr>
  </w:style>
  <w:style w:type="character" w:styleId="affff9">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a">
    <w:name w:val="Quote"/>
    <w:basedOn w:val="afff5"/>
    <w:next w:val="afff5"/>
    <w:link w:val="Char7"/>
    <w:uiPriority w:val="29"/>
    <w:qFormat/>
    <w:rPr>
      <w:i/>
      <w:iCs/>
      <w:color w:val="000000"/>
    </w:rPr>
  </w:style>
  <w:style w:type="character" w:customStyle="1" w:styleId="Char7">
    <w:name w:val="引用 Char"/>
    <w:link w:val="affffa"/>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b">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qFormat/>
    <w:pPr>
      <w:ind w:left="198"/>
    </w:pPr>
    <w:rPr>
      <w:rFonts w:ascii="宋体" w:hAnsi="Times New Roman"/>
      <w:sz w:val="18"/>
    </w:rPr>
  </w:style>
  <w:style w:type="paragraph" w:customStyle="1" w:styleId="affffe">
    <w:name w:val="标准文件_页脚奇数页"/>
    <w:qFormat/>
    <w:pPr>
      <w:ind w:right="227"/>
      <w:jc w:val="right"/>
    </w:pPr>
    <w:rPr>
      <w:rFonts w:ascii="宋体" w:hAnsi="Times New Roman"/>
      <w:sz w:val="18"/>
    </w:rPr>
  </w:style>
  <w:style w:type="paragraph" w:customStyle="1" w:styleId="afffff">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0">
    <w:name w:val="标准文件_标准正文"/>
    <w:basedOn w:val="afff5"/>
    <w:next w:val="afffff1"/>
    <w:qFormat/>
    <w:pPr>
      <w:snapToGrid w:val="0"/>
      <w:ind w:firstLineChars="200" w:firstLine="200"/>
    </w:pPr>
    <w:rPr>
      <w:kern w:val="0"/>
    </w:rPr>
  </w:style>
  <w:style w:type="paragraph" w:customStyle="1" w:styleId="afffff1">
    <w:name w:val="标准文件_段"/>
    <w:link w:val="Char8"/>
    <w:qFormat/>
    <w:pPr>
      <w:autoSpaceDE w:val="0"/>
      <w:autoSpaceDN w:val="0"/>
      <w:ind w:firstLineChars="200" w:firstLine="200"/>
      <w:jc w:val="both"/>
    </w:pPr>
    <w:rPr>
      <w:rFonts w:ascii="宋体" w:hAnsi="Times New Roman"/>
      <w:sz w:val="21"/>
    </w:rPr>
  </w:style>
  <w:style w:type="paragraph" w:customStyle="1" w:styleId="afffff2">
    <w:name w:val="标准文件_版本"/>
    <w:basedOn w:val="afffff0"/>
    <w:qFormat/>
    <w:pPr>
      <w:adjustRightInd/>
      <w:snapToGrid/>
      <w:ind w:firstLineChars="0" w:firstLine="0"/>
    </w:pPr>
    <w:rPr>
      <w:rFonts w:ascii="宋体" w:hAnsi="宋体"/>
      <w:kern w:val="2"/>
    </w:rPr>
  </w:style>
  <w:style w:type="paragraph" w:customStyle="1" w:styleId="afffff3">
    <w:name w:val="标准文件_标准部门"/>
    <w:basedOn w:val="afff5"/>
    <w:qFormat/>
    <w:pPr>
      <w:jc w:val="center"/>
    </w:pPr>
    <w:rPr>
      <w:rFonts w:ascii="黑体" w:eastAsia="黑体"/>
      <w:kern w:val="0"/>
      <w:sz w:val="44"/>
    </w:rPr>
  </w:style>
  <w:style w:type="paragraph" w:customStyle="1" w:styleId="afffff4">
    <w:name w:val="标准文件_标准代替"/>
    <w:basedOn w:val="afff5"/>
    <w:next w:val="afff5"/>
    <w:qFormat/>
    <w:pPr>
      <w:spacing w:line="310" w:lineRule="exact"/>
      <w:jc w:val="right"/>
    </w:pPr>
    <w:rPr>
      <w:rFonts w:ascii="宋体" w:hAnsi="宋体"/>
      <w:kern w:val="0"/>
    </w:rPr>
  </w:style>
  <w:style w:type="paragraph" w:customStyle="1" w:styleId="afffff5">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7">
    <w:name w:val="标准文件_页眉偶数页"/>
    <w:basedOn w:val="afffff6"/>
    <w:next w:val="afff5"/>
    <w:qFormat/>
    <w:pPr>
      <w:jc w:val="left"/>
    </w:pPr>
  </w:style>
  <w:style w:type="paragraph" w:customStyle="1" w:styleId="afffff8">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1"/>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9">
    <w:name w:val="标准文件_发布"/>
    <w:qFormat/>
    <w:rPr>
      <w:rFonts w:ascii="黑体" w:eastAsia="黑体"/>
      <w:spacing w:val="0"/>
      <w:w w:val="100"/>
      <w:position w:val="3"/>
      <w:sz w:val="28"/>
    </w:rPr>
  </w:style>
  <w:style w:type="paragraph" w:customStyle="1" w:styleId="ad">
    <w:name w:val="标准文件_方框数字列项"/>
    <w:basedOn w:val="afffff1"/>
    <w:qFormat/>
    <w:pPr>
      <w:numPr>
        <w:numId w:val="3"/>
      </w:numPr>
      <w:ind w:firstLineChars="0" w:firstLine="0"/>
    </w:pPr>
  </w:style>
  <w:style w:type="paragraph" w:customStyle="1" w:styleId="afffffa">
    <w:name w:val="标准文件_封面标准编号"/>
    <w:basedOn w:val="afff5"/>
    <w:next w:val="afffff4"/>
    <w:qFormat/>
    <w:pPr>
      <w:spacing w:line="310" w:lineRule="exact"/>
      <w:jc w:val="right"/>
    </w:pPr>
    <w:rPr>
      <w:rFonts w:ascii="黑体" w:eastAsia="黑体"/>
      <w:kern w:val="0"/>
      <w:sz w:val="28"/>
    </w:rPr>
  </w:style>
  <w:style w:type="paragraph" w:customStyle="1" w:styleId="afffffb">
    <w:name w:val="标准文件_封面标准分类号"/>
    <w:basedOn w:val="afff5"/>
    <w:qFormat/>
    <w:rPr>
      <w:rFonts w:ascii="黑体" w:eastAsia="黑体"/>
      <w:b/>
      <w:kern w:val="0"/>
      <w:sz w:val="28"/>
    </w:rPr>
  </w:style>
  <w:style w:type="paragraph" w:customStyle="1" w:styleId="afffffc">
    <w:name w:val="标准文件_封面标准名称"/>
    <w:basedOn w:val="afff5"/>
    <w:qFormat/>
    <w:pPr>
      <w:spacing w:line="240" w:lineRule="auto"/>
      <w:jc w:val="center"/>
    </w:pPr>
    <w:rPr>
      <w:rFonts w:ascii="黑体" w:eastAsia="黑体"/>
      <w:kern w:val="0"/>
      <w:sz w:val="52"/>
    </w:rPr>
  </w:style>
  <w:style w:type="paragraph" w:customStyle="1" w:styleId="afffffd">
    <w:name w:val="标准文件_封面标准英文名称"/>
    <w:basedOn w:val="afff5"/>
    <w:qFormat/>
    <w:pPr>
      <w:spacing w:line="240" w:lineRule="auto"/>
      <w:jc w:val="center"/>
    </w:pPr>
    <w:rPr>
      <w:rFonts w:ascii="黑体" w:eastAsia="黑体"/>
      <w:b/>
      <w:sz w:val="28"/>
    </w:rPr>
  </w:style>
  <w:style w:type="paragraph" w:customStyle="1" w:styleId="afffffe">
    <w:name w:val="标准文件_封面发布日期"/>
    <w:basedOn w:val="afff5"/>
    <w:qFormat/>
    <w:pPr>
      <w:spacing w:line="310" w:lineRule="exact"/>
    </w:pPr>
    <w:rPr>
      <w:rFonts w:ascii="黑体" w:eastAsia="黑体"/>
      <w:kern w:val="0"/>
      <w:sz w:val="28"/>
    </w:rPr>
  </w:style>
  <w:style w:type="paragraph" w:customStyle="1" w:styleId="affffff">
    <w:name w:val="标准文件_封面密级"/>
    <w:basedOn w:val="afff5"/>
    <w:qFormat/>
    <w:rPr>
      <w:rFonts w:eastAsia="黑体"/>
      <w:sz w:val="32"/>
    </w:rPr>
  </w:style>
  <w:style w:type="paragraph" w:customStyle="1" w:styleId="affffff0">
    <w:name w:val="标准文件_封面实施日期"/>
    <w:basedOn w:val="afff5"/>
    <w:qFormat/>
    <w:pPr>
      <w:spacing w:line="310" w:lineRule="exact"/>
      <w:jc w:val="right"/>
    </w:pPr>
    <w:rPr>
      <w:rFonts w:ascii="黑体" w:eastAsia="黑体"/>
      <w:sz w:val="28"/>
    </w:rPr>
  </w:style>
  <w:style w:type="paragraph" w:customStyle="1" w:styleId="affffff1">
    <w:name w:val="标准文件_封面抬头"/>
    <w:basedOn w:val="afffff1"/>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1"/>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1"/>
    <w:qFormat/>
    <w:pPr>
      <w:numPr>
        <w:ilvl w:val="1"/>
        <w:numId w:val="5"/>
      </w:numPr>
      <w:adjustRightInd w:val="0"/>
      <w:snapToGrid w:val="0"/>
      <w:spacing w:beforeLines="50" w:before="50" w:afterLines="50" w:after="50"/>
      <w:ind w:left="0"/>
      <w:jc w:val="center"/>
      <w:textAlignment w:val="baseline"/>
    </w:pPr>
    <w:rPr>
      <w:rFonts w:ascii="黑体" w:eastAsia="黑体" w:hAnsi="Times New Roman"/>
      <w:kern w:val="21"/>
      <w:sz w:val="21"/>
    </w:rPr>
  </w:style>
  <w:style w:type="paragraph" w:customStyle="1" w:styleId="aff4">
    <w:name w:val="标准文件_附录一级条标题"/>
    <w:next w:val="afffff1"/>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1"/>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1"/>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1"/>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1"/>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1"/>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qFormat/>
    <w:rPr>
      <w:kern w:val="2"/>
      <w:sz w:val="21"/>
      <w:szCs w:val="21"/>
    </w:rPr>
  </w:style>
  <w:style w:type="paragraph" w:customStyle="1" w:styleId="affffff3">
    <w:name w:val="标准文件_附录章标题"/>
    <w:next w:val="afffff1"/>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1"/>
    <w:next w:val="afffff1"/>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5">
    <w:name w:val="标准文件_目次、标准名称标题"/>
    <w:basedOn w:val="a6"/>
    <w:next w:val="afffff1"/>
    <w:qFormat/>
    <w:pPr>
      <w:spacing w:line="460" w:lineRule="exact"/>
      <w:ind w:left="0" w:firstLine="0"/>
    </w:pPr>
  </w:style>
  <w:style w:type="paragraph" w:customStyle="1" w:styleId="affffff6">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1"/>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1"/>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8">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1"/>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1"/>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1"/>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1"/>
    <w:qFormat/>
    <w:pPr>
      <w:numPr>
        <w:ilvl w:val="2"/>
      </w:numPr>
      <w:spacing w:beforeLines="50" w:before="50" w:afterLines="50" w:after="50"/>
      <w:outlineLvl w:val="1"/>
    </w:pPr>
  </w:style>
  <w:style w:type="paragraph" w:customStyle="1" w:styleId="affffffa">
    <w:name w:val="标准文件_一致程度"/>
    <w:basedOn w:val="afff5"/>
    <w:qFormat/>
    <w:pPr>
      <w:spacing w:line="440" w:lineRule="exact"/>
      <w:jc w:val="center"/>
    </w:pPr>
    <w:rPr>
      <w:sz w:val="28"/>
    </w:rPr>
  </w:style>
  <w:style w:type="paragraph" w:customStyle="1" w:styleId="affffffb">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f0"/>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1"/>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1"/>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f0"/>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1"/>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1"/>
    <w:qFormat/>
    <w:pPr>
      <w:numPr>
        <w:numId w:val="18"/>
      </w:numPr>
      <w:jc w:val="center"/>
    </w:pPr>
    <w:rPr>
      <w:rFonts w:ascii="黑体" w:eastAsia="黑体" w:hAnsi="Times New Roman"/>
      <w:sz w:val="21"/>
    </w:rPr>
  </w:style>
  <w:style w:type="paragraph" w:customStyle="1" w:styleId="afb">
    <w:name w:val="标准文件_正文英文图标题"/>
    <w:next w:val="afffff1"/>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e">
    <w:name w:val="发布部门"/>
    <w:next w:val="afffff1"/>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qFormat/>
    <w:pPr>
      <w:spacing w:before="180" w:line="180" w:lineRule="exact"/>
      <w:jc w:val="center"/>
    </w:pPr>
    <w:rPr>
      <w:rFonts w:ascii="宋体" w:hAnsi="Times New Roman"/>
      <w:sz w:val="21"/>
    </w:rPr>
  </w:style>
  <w:style w:type="paragraph" w:customStyle="1" w:styleId="afffffff3">
    <w:name w:val="封面标准文稿类别"/>
    <w:qFormat/>
    <w:pPr>
      <w:spacing w:before="440" w:line="400" w:lineRule="exact"/>
      <w:jc w:val="center"/>
    </w:pPr>
    <w:rPr>
      <w:rFonts w:ascii="宋体" w:hAnsi="Times New Roman"/>
      <w:sz w:val="24"/>
    </w:rPr>
  </w:style>
  <w:style w:type="paragraph" w:customStyle="1" w:styleId="afffffff4">
    <w:name w:val="封面标准英文名称"/>
    <w:qFormat/>
    <w:pPr>
      <w:widowControl w:val="0"/>
      <w:spacing w:line="360" w:lineRule="exact"/>
      <w:jc w:val="center"/>
    </w:pPr>
    <w:rPr>
      <w:rFonts w:ascii="Times New Roman" w:hAnsi="Times New Roman"/>
      <w:sz w:val="28"/>
    </w:rPr>
  </w:style>
  <w:style w:type="paragraph" w:customStyle="1" w:styleId="afffffff5">
    <w:name w:val="封面一致性程度标识"/>
    <w:qFormat/>
    <w:pPr>
      <w:spacing w:before="440" w:line="440" w:lineRule="exact"/>
      <w:jc w:val="center"/>
    </w:pPr>
    <w:rPr>
      <w:rFonts w:ascii="Times New Roman" w:hAnsi="Times New Roman"/>
      <w:sz w:val="28"/>
    </w:rPr>
  </w:style>
  <w:style w:type="paragraph" w:customStyle="1" w:styleId="afffffff6">
    <w:name w:val="封面正文"/>
    <w:qFormat/>
    <w:pPr>
      <w:jc w:val="both"/>
    </w:pPr>
    <w:rPr>
      <w:rFonts w:ascii="Times New Roman" w:hAnsi="Times New Roman"/>
    </w:rPr>
  </w:style>
  <w:style w:type="paragraph" w:customStyle="1" w:styleId="afffffff7">
    <w:name w:val="附录二级无标题条"/>
    <w:basedOn w:val="afff5"/>
    <w:next w:val="afffff1"/>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1"/>
    <w:qFormat/>
    <w:pPr>
      <w:outlineLvl w:val="4"/>
    </w:pPr>
  </w:style>
  <w:style w:type="paragraph" w:customStyle="1" w:styleId="afffffff9">
    <w:name w:val="附录四级无标题条"/>
    <w:basedOn w:val="afffffff8"/>
    <w:next w:val="afffff1"/>
    <w:qFormat/>
    <w:pPr>
      <w:outlineLvl w:val="5"/>
    </w:pPr>
  </w:style>
  <w:style w:type="paragraph" w:customStyle="1" w:styleId="afffffffa">
    <w:name w:val="附录图"/>
    <w:next w:val="afffff1"/>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b">
    <w:name w:val="附录五级无标题条"/>
    <w:basedOn w:val="afffffff9"/>
    <w:next w:val="afffff1"/>
    <w:qFormat/>
    <w:pPr>
      <w:outlineLvl w:val="6"/>
    </w:pPr>
  </w:style>
  <w:style w:type="paragraph" w:customStyle="1" w:styleId="afffffffc">
    <w:name w:val="附录性质"/>
    <w:basedOn w:val="afff5"/>
    <w:qFormat/>
    <w:pPr>
      <w:widowControl/>
      <w:adjustRightInd/>
      <w:jc w:val="center"/>
    </w:pPr>
    <w:rPr>
      <w:rFonts w:ascii="黑体" w:eastAsia="黑体"/>
    </w:rPr>
  </w:style>
  <w:style w:type="paragraph" w:customStyle="1" w:styleId="afffffffd">
    <w:name w:val="附录一级无标题条"/>
    <w:basedOn w:val="affffff3"/>
    <w:next w:val="afffff1"/>
    <w:qFormat/>
    <w:pPr>
      <w:autoSpaceDN w:val="0"/>
      <w:outlineLvl w:val="2"/>
    </w:pPr>
    <w:rPr>
      <w:rFonts w:ascii="宋体" w:eastAsia="宋体" w:hAnsi="宋体"/>
    </w:rPr>
  </w:style>
  <w:style w:type="character" w:customStyle="1" w:styleId="afffffffe">
    <w:name w:val="个人答复风格"/>
    <w:qFormat/>
    <w:rPr>
      <w:rFonts w:ascii="Arial" w:eastAsia="宋体" w:hAnsi="Arial" w:cs="Arial"/>
      <w:color w:val="auto"/>
      <w:spacing w:val="0"/>
      <w:sz w:val="20"/>
    </w:rPr>
  </w:style>
  <w:style w:type="character" w:customStyle="1" w:styleId="affffffff">
    <w:name w:val="个人撰写风格"/>
    <w:qFormat/>
    <w:rPr>
      <w:rFonts w:ascii="Arial" w:eastAsia="宋体" w:hAnsi="Arial" w:cs="Arial"/>
      <w:color w:val="auto"/>
      <w:spacing w:val="0"/>
      <w:sz w:val="20"/>
    </w:rPr>
  </w:style>
  <w:style w:type="paragraph" w:customStyle="1" w:styleId="affffffff0">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1">
    <w:name w:val="列项·"/>
    <w:basedOn w:val="afffff1"/>
    <w:qFormat/>
    <w:pPr>
      <w:tabs>
        <w:tab w:val="left" w:pos="840"/>
      </w:tabs>
    </w:pPr>
  </w:style>
  <w:style w:type="paragraph" w:customStyle="1" w:styleId="affffffff2">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3">
    <w:name w:val="其他标准称谓"/>
    <w:qFormat/>
    <w:pPr>
      <w:spacing w:line="0" w:lineRule="atLeast"/>
      <w:jc w:val="distribute"/>
    </w:pPr>
    <w:rPr>
      <w:rFonts w:ascii="黑体" w:eastAsia="黑体" w:hAnsi="宋体"/>
      <w:sz w:val="52"/>
    </w:rPr>
  </w:style>
  <w:style w:type="paragraph" w:customStyle="1" w:styleId="affffffff4">
    <w:name w:val="其他发布部门"/>
    <w:basedOn w:val="affffffe"/>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5">
    <w:name w:val="实施日期"/>
    <w:basedOn w:val="afffffff"/>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6">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7">
    <w:name w:val="无标题条"/>
    <w:next w:val="afffff1"/>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8">
    <w:name w:val="注:后续"/>
    <w:qFormat/>
    <w:pPr>
      <w:spacing w:line="300" w:lineRule="exact"/>
      <w:ind w:leftChars="400" w:left="600" w:hangingChars="200" w:hanging="200"/>
      <w:jc w:val="both"/>
    </w:pPr>
    <w:rPr>
      <w:rFonts w:ascii="宋体" w:hAnsi="Times New Roman"/>
      <w:sz w:val="18"/>
    </w:rPr>
  </w:style>
  <w:style w:type="paragraph" w:customStyle="1" w:styleId="affffffff9">
    <w:name w:val="注×:后续"/>
    <w:basedOn w:val="affffffff8"/>
    <w:qFormat/>
    <w:pPr>
      <w:ind w:leftChars="0" w:left="1406" w:firstLineChars="0" w:hanging="499"/>
    </w:pPr>
  </w:style>
  <w:style w:type="paragraph" w:customStyle="1" w:styleId="affffffffa">
    <w:name w:val="标准文件_一级无标题"/>
    <w:basedOn w:val="affd"/>
    <w:qFormat/>
    <w:pPr>
      <w:spacing w:beforeLines="0" w:before="0" w:afterLines="0" w:after="0"/>
      <w:outlineLvl w:val="9"/>
    </w:pPr>
    <w:rPr>
      <w:rFonts w:ascii="宋体" w:eastAsia="宋体"/>
    </w:rPr>
  </w:style>
  <w:style w:type="paragraph" w:customStyle="1" w:styleId="affffffffb">
    <w:name w:val="标准文件_五级无标题"/>
    <w:basedOn w:val="afff1"/>
    <w:qFormat/>
    <w:pPr>
      <w:spacing w:beforeLines="0" w:before="0" w:afterLines="0" w:after="0"/>
      <w:outlineLvl w:val="9"/>
    </w:pPr>
    <w:rPr>
      <w:rFonts w:ascii="宋体" w:eastAsia="宋体"/>
    </w:rPr>
  </w:style>
  <w:style w:type="paragraph" w:customStyle="1" w:styleId="affffffffc">
    <w:name w:val="标准文件_三级无标题"/>
    <w:basedOn w:val="afff"/>
    <w:qFormat/>
    <w:pPr>
      <w:spacing w:beforeLines="0" w:before="0" w:afterLines="0" w:after="0"/>
      <w:outlineLvl w:val="9"/>
    </w:pPr>
    <w:rPr>
      <w:rFonts w:ascii="宋体" w:eastAsia="宋体"/>
    </w:rPr>
  </w:style>
  <w:style w:type="paragraph" w:customStyle="1" w:styleId="affffffffd">
    <w:name w:val="标准文件_二级无标题"/>
    <w:basedOn w:val="affe"/>
    <w:qFormat/>
    <w:pPr>
      <w:spacing w:beforeLines="0" w:before="0" w:afterLines="0" w:after="0"/>
      <w:outlineLvl w:val="9"/>
    </w:pPr>
    <w:rPr>
      <w:rFonts w:ascii="宋体" w:eastAsia="宋体"/>
    </w:rPr>
  </w:style>
  <w:style w:type="paragraph" w:customStyle="1" w:styleId="affffffffe">
    <w:name w:val="标准_四级无标题"/>
    <w:basedOn w:val="afff0"/>
    <w:next w:val="afffff1"/>
    <w:qFormat/>
    <w:rPr>
      <w:rFonts w:eastAsia="宋体"/>
    </w:rPr>
  </w:style>
  <w:style w:type="paragraph" w:customStyle="1" w:styleId="afffffffff">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1"/>
    <w:qFormat/>
    <w:pPr>
      <w:numPr>
        <w:numId w:val="23"/>
      </w:numPr>
      <w:ind w:firstLineChars="0" w:firstLine="0"/>
    </w:pPr>
    <w:rPr>
      <w:rFonts w:ascii="Times New Roman" w:cs="Arial"/>
      <w:szCs w:val="28"/>
    </w:rPr>
  </w:style>
  <w:style w:type="paragraph" w:customStyle="1" w:styleId="ae">
    <w:name w:val="标准文件_小写罗马数字编号列项"/>
    <w:basedOn w:val="afffff1"/>
    <w:qFormat/>
    <w:pPr>
      <w:numPr>
        <w:numId w:val="24"/>
      </w:numPr>
      <w:ind w:firstLineChars="0" w:firstLine="0"/>
    </w:pPr>
    <w:rPr>
      <w:rFonts w:cs="Arial"/>
      <w:szCs w:val="28"/>
    </w:rPr>
  </w:style>
  <w:style w:type="paragraph" w:customStyle="1" w:styleId="afffffffff0">
    <w:name w:val="标准文件_附录标题"/>
    <w:basedOn w:val="aff3"/>
    <w:qFormat/>
    <w:pPr>
      <w:numPr>
        <w:numId w:val="0"/>
      </w:numPr>
      <w:spacing w:after="280"/>
      <w:outlineLvl w:val="9"/>
    </w:pPr>
  </w:style>
  <w:style w:type="paragraph" w:customStyle="1" w:styleId="afffffffff1">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1"/>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2">
    <w:name w:val="标准文件_索引字母"/>
    <w:next w:val="afffff1"/>
    <w:qFormat/>
    <w:pPr>
      <w:jc w:val="center"/>
    </w:pPr>
    <w:rPr>
      <w:rFonts w:ascii="宋体" w:eastAsia="Times New Roman" w:hAnsi="宋体"/>
      <w:b/>
      <w:kern w:val="2"/>
      <w:sz w:val="21"/>
    </w:rPr>
  </w:style>
  <w:style w:type="paragraph" w:customStyle="1" w:styleId="afffffffff3">
    <w:name w:val="标准文件_附录前"/>
    <w:next w:val="afffff1"/>
    <w:qFormat/>
    <w:pPr>
      <w:spacing w:line="20" w:lineRule="atLeast"/>
      <w:ind w:firstLine="200"/>
    </w:pPr>
    <w:rPr>
      <w:rFonts w:ascii="宋体" w:hAnsi="宋体"/>
      <w:kern w:val="2"/>
      <w:sz w:val="10"/>
    </w:rPr>
  </w:style>
  <w:style w:type="paragraph" w:customStyle="1" w:styleId="afffffffff4">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f1"/>
    <w:qFormat/>
    <w:pPr>
      <w:ind w:firstLineChars="0" w:firstLine="0"/>
      <w:jc w:val="center"/>
    </w:pPr>
    <w:rPr>
      <w:sz w:val="18"/>
    </w:rPr>
  </w:style>
  <w:style w:type="paragraph" w:customStyle="1" w:styleId="afff2">
    <w:name w:val="标准文件_注："/>
    <w:next w:val="afffff1"/>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6"/>
    <w:qFormat/>
    <w:pPr>
      <w:widowControl w:val="0"/>
      <w:numPr>
        <w:numId w:val="28"/>
      </w:numPr>
      <w:jc w:val="both"/>
    </w:pPr>
    <w:rPr>
      <w:rFonts w:ascii="宋体" w:hAnsi="Times New Roman"/>
      <w:sz w:val="18"/>
      <w:szCs w:val="18"/>
    </w:rPr>
  </w:style>
  <w:style w:type="paragraph" w:customStyle="1" w:styleId="afffffffff6">
    <w:name w:val="标准文件_示例内容"/>
    <w:basedOn w:val="afffff1"/>
    <w:qFormat/>
    <w:pPr>
      <w:ind w:firstLine="420"/>
    </w:pPr>
    <w:rPr>
      <w:sz w:val="18"/>
    </w:rPr>
  </w:style>
  <w:style w:type="paragraph" w:customStyle="1" w:styleId="afa">
    <w:name w:val="标准文件_示例×："/>
    <w:basedOn w:val="afff5"/>
    <w:next w:val="afffffffff6"/>
    <w:qFormat/>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1"/>
    <w:qFormat/>
    <w:rPr>
      <w:rFonts w:ascii="宋体" w:hAnsi="Times New Roman"/>
      <w:sz w:val="21"/>
    </w:rPr>
  </w:style>
  <w:style w:type="paragraph" w:customStyle="1" w:styleId="afffffffff7">
    <w:name w:val="标准文件_表格续"/>
    <w:basedOn w:val="afffff1"/>
    <w:next w:val="afffff1"/>
    <w:qFormat/>
    <w:pPr>
      <w:jc w:val="center"/>
    </w:pPr>
    <w:rPr>
      <w:rFonts w:ascii="黑体" w:eastAsia="黑体" w:hAnsi="黑体"/>
    </w:rPr>
  </w:style>
  <w:style w:type="character" w:styleId="afffffffff8">
    <w:name w:val="Placeholder Text"/>
    <w:basedOn w:val="afff6"/>
    <w:uiPriority w:val="99"/>
    <w:semiHidden/>
    <w:qFormat/>
    <w:rPr>
      <w:color w:val="808080"/>
    </w:rPr>
  </w:style>
  <w:style w:type="paragraph" w:customStyle="1" w:styleId="2">
    <w:name w:val="标准文件_二级项2"/>
    <w:basedOn w:val="afffff1"/>
    <w:qFormat/>
    <w:pPr>
      <w:numPr>
        <w:ilvl w:val="1"/>
        <w:numId w:val="21"/>
      </w:numPr>
      <w:ind w:firstLineChars="0" w:firstLine="0"/>
    </w:pPr>
  </w:style>
  <w:style w:type="paragraph" w:customStyle="1" w:styleId="21">
    <w:name w:val="标准文件_三级项2"/>
    <w:basedOn w:val="afffff1"/>
    <w:qFormat/>
    <w:pPr>
      <w:numPr>
        <w:numId w:val="30"/>
      </w:numPr>
      <w:spacing w:line="300" w:lineRule="exact"/>
      <w:ind w:firstLineChars="0"/>
    </w:pPr>
    <w:rPr>
      <w:rFonts w:ascii="Times New Roman"/>
    </w:rPr>
  </w:style>
  <w:style w:type="paragraph" w:customStyle="1" w:styleId="20">
    <w:name w:val="标准文件_一级项2"/>
    <w:basedOn w:val="afffff1"/>
    <w:qFormat/>
    <w:pPr>
      <w:numPr>
        <w:numId w:val="31"/>
      </w:numPr>
      <w:spacing w:line="300" w:lineRule="exact"/>
      <w:ind w:firstLineChars="0"/>
    </w:pPr>
    <w:rPr>
      <w:rFonts w:ascii="Times New Roman"/>
    </w:rPr>
  </w:style>
  <w:style w:type="paragraph" w:customStyle="1" w:styleId="afffffffff9">
    <w:name w:val="标准文件_提示"/>
    <w:basedOn w:val="afffff1"/>
    <w:next w:val="afffff1"/>
    <w:qFormat/>
    <w:pPr>
      <w:ind w:firstLine="420"/>
    </w:pPr>
    <w:rPr>
      <w:rFonts w:ascii="黑体" w:eastAsia="黑体"/>
    </w:rPr>
  </w:style>
  <w:style w:type="character" w:customStyle="1" w:styleId="afffffffffa">
    <w:name w:val="标准文件_来源"/>
    <w:basedOn w:val="afff6"/>
    <w:uiPriority w:val="1"/>
    <w:qFormat/>
    <w:rPr>
      <w:rFonts w:eastAsia="宋体"/>
      <w:sz w:val="21"/>
    </w:rPr>
  </w:style>
  <w:style w:type="paragraph" w:customStyle="1" w:styleId="afffffffffb">
    <w:name w:val="标准文件_图表说明"/>
    <w:qFormat/>
    <w:pPr>
      <w:spacing w:line="276" w:lineRule="auto"/>
      <w:ind w:firstLine="420"/>
    </w:pPr>
    <w:rPr>
      <w:rFonts w:ascii="宋体" w:hAnsi="宋体"/>
      <w:kern w:val="2"/>
      <w:sz w:val="18"/>
    </w:rPr>
  </w:style>
  <w:style w:type="paragraph" w:customStyle="1" w:styleId="afffffffffc">
    <w:name w:val="其他发布日期"/>
    <w:basedOn w:val="afffffff"/>
    <w:qFormat/>
    <w:pPr>
      <w:framePr w:w="3997" w:h="471" w:hRule="exact" w:hSpace="0" w:vSpace="181" w:wrap="around" w:vAnchor="page" w:hAnchor="page" w:x="1419" w:y="14097"/>
    </w:pPr>
  </w:style>
  <w:style w:type="paragraph" w:customStyle="1" w:styleId="afffffffffd">
    <w:name w:val="其他实施日期"/>
    <w:basedOn w:val="affffffff5"/>
    <w:qFormat/>
    <w:pPr>
      <w:framePr w:w="3997" w:h="471" w:hRule="exact" w:vSpace="181" w:wrap="around" w:vAnchor="page" w:hAnchor="page" w:x="7089" w:y="14097"/>
    </w:pPr>
  </w:style>
  <w:style w:type="paragraph" w:customStyle="1" w:styleId="afffffffffe">
    <w:name w:val="标准文件_文件编号"/>
    <w:basedOn w:val="afffff1"/>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pPr>
      <w:framePr w:wrap="auto"/>
      <w:spacing w:before="57"/>
    </w:pPr>
    <w:rPr>
      <w:sz w:val="21"/>
    </w:rPr>
  </w:style>
  <w:style w:type="paragraph" w:customStyle="1" w:styleId="affffffffff0">
    <w:name w:val="标准文件_文件名称"/>
    <w:basedOn w:val="afffff1"/>
    <w:next w:val="afffff1"/>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1"/>
    <w:next w:val="afffff1"/>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1"/>
    <w:next w:val="afffff1"/>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1"/>
    <w:next w:val="afffff1"/>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pPr>
      <w:numPr>
        <w:ilvl w:val="5"/>
        <w:numId w:val="8"/>
      </w:numPr>
      <w:spacing w:beforeLines="50" w:before="50" w:afterLines="50" w:after="50"/>
      <w:ind w:firstLineChars="0"/>
    </w:pPr>
    <w:rPr>
      <w:rFonts w:ascii="黑体" w:eastAsia="黑体"/>
    </w:rPr>
  </w:style>
  <w:style w:type="paragraph" w:customStyle="1" w:styleId="affffffffff1">
    <w:name w:val="标准文件_注后"/>
    <w:basedOn w:val="afffff1"/>
    <w:qFormat/>
    <w:pPr>
      <w:ind w:left="811" w:firstLineChars="0" w:firstLine="0"/>
    </w:pPr>
    <w:rPr>
      <w:sz w:val="18"/>
    </w:rPr>
  </w:style>
  <w:style w:type="paragraph" w:customStyle="1" w:styleId="X">
    <w:name w:val="标准文件_注X后"/>
    <w:basedOn w:val="afffff1"/>
    <w:qFormat/>
    <w:pPr>
      <w:ind w:left="811" w:firstLineChars="0" w:firstLine="0"/>
    </w:pPr>
    <w:rPr>
      <w:sz w:val="18"/>
    </w:rPr>
  </w:style>
  <w:style w:type="paragraph" w:customStyle="1" w:styleId="affffffffff2">
    <w:name w:val="标准文件_示例后"/>
    <w:basedOn w:val="afffff1"/>
    <w:qFormat/>
    <w:pPr>
      <w:ind w:left="964" w:firstLineChars="0" w:firstLine="0"/>
    </w:pPr>
    <w:rPr>
      <w:sz w:val="18"/>
    </w:rPr>
  </w:style>
  <w:style w:type="paragraph" w:customStyle="1" w:styleId="X0">
    <w:name w:val="标准文件_示例X后"/>
    <w:basedOn w:val="afffff1"/>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3">
    <w:name w:val="标准文件_索引项"/>
    <w:basedOn w:val="afffff1"/>
    <w:next w:val="afffff1"/>
    <w:qFormat/>
    <w:pPr>
      <w:tabs>
        <w:tab w:val="right" w:leader="dot" w:pos="9356"/>
      </w:tabs>
      <w:ind w:left="210" w:firstLineChars="0" w:hanging="210"/>
      <w:jc w:val="left"/>
    </w:pPr>
  </w:style>
  <w:style w:type="paragraph" w:customStyle="1" w:styleId="affffffffff4">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5">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6">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7">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8">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9">
    <w:name w:val="标准文件_引言一级无标题"/>
    <w:basedOn w:val="a7"/>
    <w:next w:val="afffff1"/>
    <w:qFormat/>
    <w:pPr>
      <w:spacing w:beforeLines="0" w:before="0" w:afterLines="0" w:after="0" w:line="276" w:lineRule="auto"/>
    </w:pPr>
    <w:rPr>
      <w:rFonts w:ascii="宋体" w:eastAsia="宋体"/>
    </w:rPr>
  </w:style>
  <w:style w:type="paragraph" w:customStyle="1" w:styleId="affffffffffa">
    <w:name w:val="标准文件_引言二级无标题"/>
    <w:basedOn w:val="a8"/>
    <w:next w:val="afffff1"/>
    <w:qFormat/>
    <w:pPr>
      <w:spacing w:beforeLines="0" w:before="0" w:afterLines="0" w:after="0" w:line="276" w:lineRule="auto"/>
    </w:pPr>
    <w:rPr>
      <w:rFonts w:ascii="宋体" w:eastAsia="宋体"/>
    </w:rPr>
  </w:style>
  <w:style w:type="paragraph" w:customStyle="1" w:styleId="affffffffffb">
    <w:name w:val="标准文件_引言三级无标题"/>
    <w:basedOn w:val="a9"/>
    <w:qFormat/>
    <w:pPr>
      <w:spacing w:beforeLines="0" w:before="0" w:afterLines="0" w:after="0" w:line="276" w:lineRule="auto"/>
    </w:pPr>
    <w:rPr>
      <w:rFonts w:ascii="宋体" w:eastAsia="宋体"/>
    </w:rPr>
  </w:style>
  <w:style w:type="paragraph" w:customStyle="1" w:styleId="affffffffffc">
    <w:name w:val="标准文件_引言四级无标题"/>
    <w:basedOn w:val="aa"/>
    <w:next w:val="afffff1"/>
    <w:qFormat/>
    <w:pPr>
      <w:spacing w:beforeLines="0" w:before="0" w:afterLines="0" w:after="0" w:line="276" w:lineRule="auto"/>
    </w:pPr>
    <w:rPr>
      <w:rFonts w:ascii="宋体" w:eastAsia="宋体"/>
    </w:rPr>
  </w:style>
  <w:style w:type="paragraph" w:customStyle="1" w:styleId="affffffffffd">
    <w:name w:val="标准文件_引言五级无标题"/>
    <w:basedOn w:val="ab"/>
    <w:next w:val="afffff1"/>
    <w:qFormat/>
    <w:pPr>
      <w:spacing w:beforeLines="0" w:before="0" w:afterLines="0" w:after="0" w:line="276" w:lineRule="auto"/>
    </w:pPr>
    <w:rPr>
      <w:rFonts w:ascii="宋体" w:eastAsia="宋体"/>
    </w:rPr>
  </w:style>
  <w:style w:type="paragraph" w:customStyle="1" w:styleId="affffffffffe">
    <w:name w:val="标准文件_索引标题"/>
    <w:basedOn w:val="afffff8"/>
    <w:next w:val="afffff1"/>
    <w:qFormat/>
    <w:rPr>
      <w:rFonts w:hAnsi="黑体"/>
    </w:rPr>
  </w:style>
  <w:style w:type="paragraph" w:customStyle="1" w:styleId="afffffffffff">
    <w:name w:val="标准文件_脚注内容"/>
    <w:basedOn w:val="afffff1"/>
    <w:qFormat/>
    <w:pPr>
      <w:ind w:leftChars="200" w:left="400" w:hangingChars="200" w:hanging="200"/>
    </w:pPr>
    <w:rPr>
      <w:sz w:val="15"/>
    </w:rPr>
  </w:style>
  <w:style w:type="paragraph" w:customStyle="1" w:styleId="afffffffffff0">
    <w:name w:val="标准文件_术语条一"/>
    <w:basedOn w:val="affffffffa"/>
    <w:next w:val="afffff1"/>
    <w:qFormat/>
  </w:style>
  <w:style w:type="paragraph" w:customStyle="1" w:styleId="afffffffffff1">
    <w:name w:val="标准文件_术语条二"/>
    <w:basedOn w:val="affffffffd"/>
    <w:next w:val="afffff1"/>
    <w:qFormat/>
  </w:style>
  <w:style w:type="paragraph" w:customStyle="1" w:styleId="afffffffffff2">
    <w:name w:val="标准文件_术语条三"/>
    <w:basedOn w:val="affffffffc"/>
    <w:next w:val="afffff1"/>
    <w:qFormat/>
  </w:style>
  <w:style w:type="paragraph" w:customStyle="1" w:styleId="afffffffffff3">
    <w:name w:val="标准文件_术语条四"/>
    <w:basedOn w:val="afffffffff"/>
    <w:next w:val="afffff1"/>
    <w:qFormat/>
  </w:style>
  <w:style w:type="paragraph" w:customStyle="1" w:styleId="afffffffffff4">
    <w:name w:val="标准文件_术语条五"/>
    <w:basedOn w:val="affffffffb"/>
    <w:next w:val="afffff1"/>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5">
    <w:name w:val="发布"/>
    <w:basedOn w:val="afff6"/>
    <w:qFormat/>
    <w:rPr>
      <w:rFonts w:ascii="黑体" w:eastAsia="黑体"/>
      <w:spacing w:val="85"/>
      <w:w w:val="100"/>
      <w:position w:val="3"/>
      <w:sz w:val="28"/>
      <w:szCs w:val="28"/>
    </w:rPr>
  </w:style>
  <w:style w:type="character" w:customStyle="1" w:styleId="Char">
    <w:name w:val="批注文字 Char"/>
    <w:basedOn w:val="afff6"/>
    <w:link w:val="afffa"/>
    <w:uiPriority w:val="99"/>
    <w:qFormat/>
    <w:rPr>
      <w:kern w:val="2"/>
      <w:sz w:val="21"/>
      <w:szCs w:val="21"/>
    </w:rPr>
  </w:style>
  <w:style w:type="character" w:customStyle="1" w:styleId="Char6">
    <w:name w:val="批注主题 Char"/>
    <w:basedOn w:val="Char"/>
    <w:link w:val="affff2"/>
    <w:uiPriority w:val="99"/>
    <w:semiHidden/>
    <w:qFormat/>
    <w:rPr>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unhideWhenUsed/>
    <w:qFormat/>
    <w:pPr>
      <w:jc w:val="left"/>
    </w:pPr>
  </w:style>
  <w:style w:type="paragraph" w:styleId="afffb">
    <w:name w:val="Body Text"/>
    <w:basedOn w:val="afff5"/>
    <w:link w:val="Char0"/>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paragraph" w:styleId="affff2">
    <w:name w:val="annotation subject"/>
    <w:basedOn w:val="afffa"/>
    <w:next w:val="afffa"/>
    <w:link w:val="Char6"/>
    <w:uiPriority w:val="99"/>
    <w:semiHidden/>
    <w:unhideWhenUsed/>
    <w:qFormat/>
    <w:rPr>
      <w:b/>
      <w:bCs/>
    </w:rPr>
  </w:style>
  <w:style w:type="table" w:styleId="affff3">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Strong"/>
    <w:uiPriority w:val="22"/>
    <w:qFormat/>
    <w:rPr>
      <w:b/>
      <w:bCs/>
    </w:rPr>
  </w:style>
  <w:style w:type="character" w:styleId="affff5">
    <w:name w:val="page number"/>
    <w:qFormat/>
    <w:rPr>
      <w:rFonts w:ascii="宋体" w:eastAsia="宋体" w:hAnsi="Times New Roman"/>
      <w:sz w:val="18"/>
    </w:rPr>
  </w:style>
  <w:style w:type="character" w:styleId="affff6">
    <w:name w:val="Emphasis"/>
    <w:uiPriority w:val="20"/>
    <w:qFormat/>
    <w:rPr>
      <w:i/>
      <w:iCs/>
    </w:rPr>
  </w:style>
  <w:style w:type="character" w:styleId="affff7">
    <w:name w:val="Hyperlink"/>
    <w:uiPriority w:val="99"/>
    <w:qFormat/>
    <w:rPr>
      <w:rFonts w:ascii="宋体" w:eastAsia="宋体" w:hAnsi="Times New Roman"/>
      <w:color w:val="auto"/>
      <w:spacing w:val="0"/>
      <w:w w:val="100"/>
      <w:position w:val="0"/>
      <w:sz w:val="21"/>
      <w:u w:val="none"/>
      <w:vertAlign w:val="baseline"/>
    </w:rPr>
  </w:style>
  <w:style w:type="character" w:styleId="affff8">
    <w:name w:val="annotation reference"/>
    <w:basedOn w:val="afff6"/>
    <w:uiPriority w:val="99"/>
    <w:semiHidden/>
    <w:unhideWhenUsed/>
    <w:qFormat/>
    <w:rPr>
      <w:sz w:val="21"/>
      <w:szCs w:val="21"/>
    </w:rPr>
  </w:style>
  <w:style w:type="character" w:styleId="affff9">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qFormat/>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a">
    <w:name w:val="Quote"/>
    <w:basedOn w:val="afff5"/>
    <w:next w:val="afff5"/>
    <w:link w:val="Char7"/>
    <w:uiPriority w:val="29"/>
    <w:qFormat/>
    <w:rPr>
      <w:i/>
      <w:iCs/>
      <w:color w:val="000000"/>
    </w:rPr>
  </w:style>
  <w:style w:type="character" w:customStyle="1" w:styleId="Char7">
    <w:name w:val="引用 Char"/>
    <w:link w:val="affffa"/>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b">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qFormat/>
    <w:pPr>
      <w:ind w:left="198"/>
    </w:pPr>
    <w:rPr>
      <w:rFonts w:ascii="宋体" w:hAnsi="Times New Roman"/>
      <w:sz w:val="18"/>
    </w:rPr>
  </w:style>
  <w:style w:type="paragraph" w:customStyle="1" w:styleId="affffe">
    <w:name w:val="标准文件_页脚奇数页"/>
    <w:qFormat/>
    <w:pPr>
      <w:ind w:right="227"/>
      <w:jc w:val="right"/>
    </w:pPr>
    <w:rPr>
      <w:rFonts w:ascii="宋体" w:hAnsi="Times New Roman"/>
      <w:sz w:val="18"/>
    </w:rPr>
  </w:style>
  <w:style w:type="paragraph" w:customStyle="1" w:styleId="afffff">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0">
    <w:name w:val="标准文件_标准正文"/>
    <w:basedOn w:val="afff5"/>
    <w:next w:val="afffff1"/>
    <w:qFormat/>
    <w:pPr>
      <w:snapToGrid w:val="0"/>
      <w:ind w:firstLineChars="200" w:firstLine="200"/>
    </w:pPr>
    <w:rPr>
      <w:kern w:val="0"/>
    </w:rPr>
  </w:style>
  <w:style w:type="paragraph" w:customStyle="1" w:styleId="afffff1">
    <w:name w:val="标准文件_段"/>
    <w:link w:val="Char8"/>
    <w:qFormat/>
    <w:pPr>
      <w:autoSpaceDE w:val="0"/>
      <w:autoSpaceDN w:val="0"/>
      <w:ind w:firstLineChars="200" w:firstLine="200"/>
      <w:jc w:val="both"/>
    </w:pPr>
    <w:rPr>
      <w:rFonts w:ascii="宋体" w:hAnsi="Times New Roman"/>
      <w:sz w:val="21"/>
    </w:rPr>
  </w:style>
  <w:style w:type="paragraph" w:customStyle="1" w:styleId="afffff2">
    <w:name w:val="标准文件_版本"/>
    <w:basedOn w:val="afffff0"/>
    <w:qFormat/>
    <w:pPr>
      <w:adjustRightInd/>
      <w:snapToGrid/>
      <w:ind w:firstLineChars="0" w:firstLine="0"/>
    </w:pPr>
    <w:rPr>
      <w:rFonts w:ascii="宋体" w:hAnsi="宋体"/>
      <w:kern w:val="2"/>
    </w:rPr>
  </w:style>
  <w:style w:type="paragraph" w:customStyle="1" w:styleId="afffff3">
    <w:name w:val="标准文件_标准部门"/>
    <w:basedOn w:val="afff5"/>
    <w:qFormat/>
    <w:pPr>
      <w:jc w:val="center"/>
    </w:pPr>
    <w:rPr>
      <w:rFonts w:ascii="黑体" w:eastAsia="黑体"/>
      <w:kern w:val="0"/>
      <w:sz w:val="44"/>
    </w:rPr>
  </w:style>
  <w:style w:type="paragraph" w:customStyle="1" w:styleId="afffff4">
    <w:name w:val="标准文件_标准代替"/>
    <w:basedOn w:val="afff5"/>
    <w:next w:val="afff5"/>
    <w:qFormat/>
    <w:pPr>
      <w:spacing w:line="310" w:lineRule="exact"/>
      <w:jc w:val="right"/>
    </w:pPr>
    <w:rPr>
      <w:rFonts w:ascii="宋体" w:hAnsi="宋体"/>
      <w:kern w:val="0"/>
    </w:rPr>
  </w:style>
  <w:style w:type="paragraph" w:customStyle="1" w:styleId="afffff5">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7">
    <w:name w:val="标准文件_页眉偶数页"/>
    <w:basedOn w:val="afffff6"/>
    <w:next w:val="afff5"/>
    <w:qFormat/>
    <w:pPr>
      <w:jc w:val="left"/>
    </w:pPr>
  </w:style>
  <w:style w:type="paragraph" w:customStyle="1" w:styleId="afffff8">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1"/>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9">
    <w:name w:val="标准文件_发布"/>
    <w:qFormat/>
    <w:rPr>
      <w:rFonts w:ascii="黑体" w:eastAsia="黑体"/>
      <w:spacing w:val="0"/>
      <w:w w:val="100"/>
      <w:position w:val="3"/>
      <w:sz w:val="28"/>
    </w:rPr>
  </w:style>
  <w:style w:type="paragraph" w:customStyle="1" w:styleId="ad">
    <w:name w:val="标准文件_方框数字列项"/>
    <w:basedOn w:val="afffff1"/>
    <w:qFormat/>
    <w:pPr>
      <w:numPr>
        <w:numId w:val="3"/>
      </w:numPr>
      <w:ind w:firstLineChars="0" w:firstLine="0"/>
    </w:pPr>
  </w:style>
  <w:style w:type="paragraph" w:customStyle="1" w:styleId="afffffa">
    <w:name w:val="标准文件_封面标准编号"/>
    <w:basedOn w:val="afff5"/>
    <w:next w:val="afffff4"/>
    <w:qFormat/>
    <w:pPr>
      <w:spacing w:line="310" w:lineRule="exact"/>
      <w:jc w:val="right"/>
    </w:pPr>
    <w:rPr>
      <w:rFonts w:ascii="黑体" w:eastAsia="黑体"/>
      <w:kern w:val="0"/>
      <w:sz w:val="28"/>
    </w:rPr>
  </w:style>
  <w:style w:type="paragraph" w:customStyle="1" w:styleId="afffffb">
    <w:name w:val="标准文件_封面标准分类号"/>
    <w:basedOn w:val="afff5"/>
    <w:qFormat/>
    <w:rPr>
      <w:rFonts w:ascii="黑体" w:eastAsia="黑体"/>
      <w:b/>
      <w:kern w:val="0"/>
      <w:sz w:val="28"/>
    </w:rPr>
  </w:style>
  <w:style w:type="paragraph" w:customStyle="1" w:styleId="afffffc">
    <w:name w:val="标准文件_封面标准名称"/>
    <w:basedOn w:val="afff5"/>
    <w:qFormat/>
    <w:pPr>
      <w:spacing w:line="240" w:lineRule="auto"/>
      <w:jc w:val="center"/>
    </w:pPr>
    <w:rPr>
      <w:rFonts w:ascii="黑体" w:eastAsia="黑体"/>
      <w:kern w:val="0"/>
      <w:sz w:val="52"/>
    </w:rPr>
  </w:style>
  <w:style w:type="paragraph" w:customStyle="1" w:styleId="afffffd">
    <w:name w:val="标准文件_封面标准英文名称"/>
    <w:basedOn w:val="afff5"/>
    <w:qFormat/>
    <w:pPr>
      <w:spacing w:line="240" w:lineRule="auto"/>
      <w:jc w:val="center"/>
    </w:pPr>
    <w:rPr>
      <w:rFonts w:ascii="黑体" w:eastAsia="黑体"/>
      <w:b/>
      <w:sz w:val="28"/>
    </w:rPr>
  </w:style>
  <w:style w:type="paragraph" w:customStyle="1" w:styleId="afffffe">
    <w:name w:val="标准文件_封面发布日期"/>
    <w:basedOn w:val="afff5"/>
    <w:qFormat/>
    <w:pPr>
      <w:spacing w:line="310" w:lineRule="exact"/>
    </w:pPr>
    <w:rPr>
      <w:rFonts w:ascii="黑体" w:eastAsia="黑体"/>
      <w:kern w:val="0"/>
      <w:sz w:val="28"/>
    </w:rPr>
  </w:style>
  <w:style w:type="paragraph" w:customStyle="1" w:styleId="affffff">
    <w:name w:val="标准文件_封面密级"/>
    <w:basedOn w:val="afff5"/>
    <w:qFormat/>
    <w:rPr>
      <w:rFonts w:eastAsia="黑体"/>
      <w:sz w:val="32"/>
    </w:rPr>
  </w:style>
  <w:style w:type="paragraph" w:customStyle="1" w:styleId="affffff0">
    <w:name w:val="标准文件_封面实施日期"/>
    <w:basedOn w:val="afff5"/>
    <w:qFormat/>
    <w:pPr>
      <w:spacing w:line="310" w:lineRule="exact"/>
      <w:jc w:val="right"/>
    </w:pPr>
    <w:rPr>
      <w:rFonts w:ascii="黑体" w:eastAsia="黑体"/>
      <w:sz w:val="28"/>
    </w:rPr>
  </w:style>
  <w:style w:type="paragraph" w:customStyle="1" w:styleId="affffff1">
    <w:name w:val="标准文件_封面抬头"/>
    <w:basedOn w:val="afffff1"/>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1"/>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1"/>
    <w:qFormat/>
    <w:pPr>
      <w:numPr>
        <w:ilvl w:val="1"/>
        <w:numId w:val="5"/>
      </w:numPr>
      <w:adjustRightInd w:val="0"/>
      <w:snapToGrid w:val="0"/>
      <w:spacing w:beforeLines="50" w:before="50" w:afterLines="50" w:after="50"/>
      <w:ind w:left="0"/>
      <w:jc w:val="center"/>
      <w:textAlignment w:val="baseline"/>
    </w:pPr>
    <w:rPr>
      <w:rFonts w:ascii="黑体" w:eastAsia="黑体" w:hAnsi="Times New Roman"/>
      <w:kern w:val="21"/>
      <w:sz w:val="21"/>
    </w:rPr>
  </w:style>
  <w:style w:type="paragraph" w:customStyle="1" w:styleId="aff4">
    <w:name w:val="标准文件_附录一级条标题"/>
    <w:next w:val="afffff1"/>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1"/>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1"/>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1"/>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1"/>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1"/>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qFormat/>
    <w:rPr>
      <w:kern w:val="2"/>
      <w:sz w:val="21"/>
      <w:szCs w:val="21"/>
    </w:rPr>
  </w:style>
  <w:style w:type="paragraph" w:customStyle="1" w:styleId="affffff3">
    <w:name w:val="标准文件_附录章标题"/>
    <w:next w:val="afffff1"/>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1"/>
    <w:next w:val="afffff1"/>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5">
    <w:name w:val="标准文件_目次、标准名称标题"/>
    <w:basedOn w:val="a6"/>
    <w:next w:val="afffff1"/>
    <w:qFormat/>
    <w:pPr>
      <w:spacing w:line="460" w:lineRule="exact"/>
      <w:ind w:left="0" w:firstLine="0"/>
    </w:pPr>
  </w:style>
  <w:style w:type="paragraph" w:customStyle="1" w:styleId="affffff6">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1"/>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1"/>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
    <w:semiHidden/>
    <w:qFormat/>
    <w:rPr>
      <w:rFonts w:ascii="宋体"/>
      <w:kern w:val="2"/>
      <w:sz w:val="18"/>
      <w:szCs w:val="18"/>
    </w:rPr>
  </w:style>
  <w:style w:type="paragraph" w:customStyle="1" w:styleId="affffff8">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1"/>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1"/>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1"/>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1"/>
    <w:qFormat/>
    <w:pPr>
      <w:numPr>
        <w:ilvl w:val="2"/>
      </w:numPr>
      <w:spacing w:beforeLines="50" w:before="50" w:afterLines="50" w:after="50"/>
      <w:outlineLvl w:val="1"/>
    </w:pPr>
  </w:style>
  <w:style w:type="paragraph" w:customStyle="1" w:styleId="affffffa">
    <w:name w:val="标准文件_一致程度"/>
    <w:basedOn w:val="afff5"/>
    <w:qFormat/>
    <w:pPr>
      <w:spacing w:line="440" w:lineRule="exact"/>
      <w:jc w:val="center"/>
    </w:pPr>
    <w:rPr>
      <w:sz w:val="28"/>
    </w:rPr>
  </w:style>
  <w:style w:type="paragraph" w:customStyle="1" w:styleId="affffffb">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f0"/>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1"/>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1"/>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f0"/>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1"/>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1"/>
    <w:qFormat/>
    <w:pPr>
      <w:numPr>
        <w:numId w:val="18"/>
      </w:numPr>
      <w:jc w:val="center"/>
    </w:pPr>
    <w:rPr>
      <w:rFonts w:ascii="黑体" w:eastAsia="黑体" w:hAnsi="Times New Roman"/>
      <w:sz w:val="21"/>
    </w:rPr>
  </w:style>
  <w:style w:type="paragraph" w:customStyle="1" w:styleId="afb">
    <w:name w:val="标准文件_正文英文图标题"/>
    <w:next w:val="afffff1"/>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e">
    <w:name w:val="发布部门"/>
    <w:next w:val="afffff1"/>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qFormat/>
    <w:pPr>
      <w:spacing w:before="180" w:line="180" w:lineRule="exact"/>
      <w:jc w:val="center"/>
    </w:pPr>
    <w:rPr>
      <w:rFonts w:ascii="宋体" w:hAnsi="Times New Roman"/>
      <w:sz w:val="21"/>
    </w:rPr>
  </w:style>
  <w:style w:type="paragraph" w:customStyle="1" w:styleId="afffffff3">
    <w:name w:val="封面标准文稿类别"/>
    <w:qFormat/>
    <w:pPr>
      <w:spacing w:before="440" w:line="400" w:lineRule="exact"/>
      <w:jc w:val="center"/>
    </w:pPr>
    <w:rPr>
      <w:rFonts w:ascii="宋体" w:hAnsi="Times New Roman"/>
      <w:sz w:val="24"/>
    </w:rPr>
  </w:style>
  <w:style w:type="paragraph" w:customStyle="1" w:styleId="afffffff4">
    <w:name w:val="封面标准英文名称"/>
    <w:qFormat/>
    <w:pPr>
      <w:widowControl w:val="0"/>
      <w:spacing w:line="360" w:lineRule="exact"/>
      <w:jc w:val="center"/>
    </w:pPr>
    <w:rPr>
      <w:rFonts w:ascii="Times New Roman" w:hAnsi="Times New Roman"/>
      <w:sz w:val="28"/>
    </w:rPr>
  </w:style>
  <w:style w:type="paragraph" w:customStyle="1" w:styleId="afffffff5">
    <w:name w:val="封面一致性程度标识"/>
    <w:qFormat/>
    <w:pPr>
      <w:spacing w:before="440" w:line="440" w:lineRule="exact"/>
      <w:jc w:val="center"/>
    </w:pPr>
    <w:rPr>
      <w:rFonts w:ascii="Times New Roman" w:hAnsi="Times New Roman"/>
      <w:sz w:val="28"/>
    </w:rPr>
  </w:style>
  <w:style w:type="paragraph" w:customStyle="1" w:styleId="afffffff6">
    <w:name w:val="封面正文"/>
    <w:qFormat/>
    <w:pPr>
      <w:jc w:val="both"/>
    </w:pPr>
    <w:rPr>
      <w:rFonts w:ascii="Times New Roman" w:hAnsi="Times New Roman"/>
    </w:rPr>
  </w:style>
  <w:style w:type="paragraph" w:customStyle="1" w:styleId="afffffff7">
    <w:name w:val="附录二级无标题条"/>
    <w:basedOn w:val="afff5"/>
    <w:next w:val="afffff1"/>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1"/>
    <w:qFormat/>
    <w:pPr>
      <w:outlineLvl w:val="4"/>
    </w:pPr>
  </w:style>
  <w:style w:type="paragraph" w:customStyle="1" w:styleId="afffffff9">
    <w:name w:val="附录四级无标题条"/>
    <w:basedOn w:val="afffffff8"/>
    <w:next w:val="afffff1"/>
    <w:qFormat/>
    <w:pPr>
      <w:outlineLvl w:val="5"/>
    </w:pPr>
  </w:style>
  <w:style w:type="paragraph" w:customStyle="1" w:styleId="afffffffa">
    <w:name w:val="附录图"/>
    <w:next w:val="afffff1"/>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b">
    <w:name w:val="附录五级无标题条"/>
    <w:basedOn w:val="afffffff9"/>
    <w:next w:val="afffff1"/>
    <w:qFormat/>
    <w:pPr>
      <w:outlineLvl w:val="6"/>
    </w:pPr>
  </w:style>
  <w:style w:type="paragraph" w:customStyle="1" w:styleId="afffffffc">
    <w:name w:val="附录性质"/>
    <w:basedOn w:val="afff5"/>
    <w:qFormat/>
    <w:pPr>
      <w:widowControl/>
      <w:adjustRightInd/>
      <w:jc w:val="center"/>
    </w:pPr>
    <w:rPr>
      <w:rFonts w:ascii="黑体" w:eastAsia="黑体"/>
    </w:rPr>
  </w:style>
  <w:style w:type="paragraph" w:customStyle="1" w:styleId="afffffffd">
    <w:name w:val="附录一级无标题条"/>
    <w:basedOn w:val="affffff3"/>
    <w:next w:val="afffff1"/>
    <w:qFormat/>
    <w:pPr>
      <w:autoSpaceDN w:val="0"/>
      <w:outlineLvl w:val="2"/>
    </w:pPr>
    <w:rPr>
      <w:rFonts w:ascii="宋体" w:eastAsia="宋体" w:hAnsi="宋体"/>
    </w:rPr>
  </w:style>
  <w:style w:type="character" w:customStyle="1" w:styleId="afffffffe">
    <w:name w:val="个人答复风格"/>
    <w:qFormat/>
    <w:rPr>
      <w:rFonts w:ascii="Arial" w:eastAsia="宋体" w:hAnsi="Arial" w:cs="Arial"/>
      <w:color w:val="auto"/>
      <w:spacing w:val="0"/>
      <w:sz w:val="20"/>
    </w:rPr>
  </w:style>
  <w:style w:type="character" w:customStyle="1" w:styleId="affffffff">
    <w:name w:val="个人撰写风格"/>
    <w:qFormat/>
    <w:rPr>
      <w:rFonts w:ascii="Arial" w:eastAsia="宋体" w:hAnsi="Arial" w:cs="Arial"/>
      <w:color w:val="auto"/>
      <w:spacing w:val="0"/>
      <w:sz w:val="20"/>
    </w:rPr>
  </w:style>
  <w:style w:type="paragraph" w:customStyle="1" w:styleId="affffffff0">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1">
    <w:name w:val="列项·"/>
    <w:basedOn w:val="afffff1"/>
    <w:qFormat/>
    <w:pPr>
      <w:tabs>
        <w:tab w:val="left" w:pos="840"/>
      </w:tabs>
    </w:pPr>
  </w:style>
  <w:style w:type="paragraph" w:customStyle="1" w:styleId="affffffff2">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3">
    <w:name w:val="其他标准称谓"/>
    <w:qFormat/>
    <w:pPr>
      <w:spacing w:line="0" w:lineRule="atLeast"/>
      <w:jc w:val="distribute"/>
    </w:pPr>
    <w:rPr>
      <w:rFonts w:ascii="黑体" w:eastAsia="黑体" w:hAnsi="宋体"/>
      <w:sz w:val="52"/>
    </w:rPr>
  </w:style>
  <w:style w:type="paragraph" w:customStyle="1" w:styleId="affffffff4">
    <w:name w:val="其他发布部门"/>
    <w:basedOn w:val="affffffe"/>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5">
    <w:name w:val="实施日期"/>
    <w:basedOn w:val="afffffff"/>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6">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7">
    <w:name w:val="无标题条"/>
    <w:next w:val="afffff1"/>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8">
    <w:name w:val="注:后续"/>
    <w:qFormat/>
    <w:pPr>
      <w:spacing w:line="300" w:lineRule="exact"/>
      <w:ind w:leftChars="400" w:left="600" w:hangingChars="200" w:hanging="200"/>
      <w:jc w:val="both"/>
    </w:pPr>
    <w:rPr>
      <w:rFonts w:ascii="宋体" w:hAnsi="Times New Roman"/>
      <w:sz w:val="18"/>
    </w:rPr>
  </w:style>
  <w:style w:type="paragraph" w:customStyle="1" w:styleId="affffffff9">
    <w:name w:val="注×:后续"/>
    <w:basedOn w:val="affffffff8"/>
    <w:qFormat/>
    <w:pPr>
      <w:ind w:leftChars="0" w:left="1406" w:firstLineChars="0" w:hanging="499"/>
    </w:pPr>
  </w:style>
  <w:style w:type="paragraph" w:customStyle="1" w:styleId="affffffffa">
    <w:name w:val="标准文件_一级无标题"/>
    <w:basedOn w:val="affd"/>
    <w:qFormat/>
    <w:pPr>
      <w:spacing w:beforeLines="0" w:before="0" w:afterLines="0" w:after="0"/>
      <w:outlineLvl w:val="9"/>
    </w:pPr>
    <w:rPr>
      <w:rFonts w:ascii="宋体" w:eastAsia="宋体"/>
    </w:rPr>
  </w:style>
  <w:style w:type="paragraph" w:customStyle="1" w:styleId="affffffffb">
    <w:name w:val="标准文件_五级无标题"/>
    <w:basedOn w:val="afff1"/>
    <w:qFormat/>
    <w:pPr>
      <w:spacing w:beforeLines="0" w:before="0" w:afterLines="0" w:after="0"/>
      <w:outlineLvl w:val="9"/>
    </w:pPr>
    <w:rPr>
      <w:rFonts w:ascii="宋体" w:eastAsia="宋体"/>
    </w:rPr>
  </w:style>
  <w:style w:type="paragraph" w:customStyle="1" w:styleId="affffffffc">
    <w:name w:val="标准文件_三级无标题"/>
    <w:basedOn w:val="afff"/>
    <w:qFormat/>
    <w:pPr>
      <w:spacing w:beforeLines="0" w:before="0" w:afterLines="0" w:after="0"/>
      <w:outlineLvl w:val="9"/>
    </w:pPr>
    <w:rPr>
      <w:rFonts w:ascii="宋体" w:eastAsia="宋体"/>
    </w:rPr>
  </w:style>
  <w:style w:type="paragraph" w:customStyle="1" w:styleId="affffffffd">
    <w:name w:val="标准文件_二级无标题"/>
    <w:basedOn w:val="affe"/>
    <w:qFormat/>
    <w:pPr>
      <w:spacing w:beforeLines="0" w:before="0" w:afterLines="0" w:after="0"/>
      <w:outlineLvl w:val="9"/>
    </w:pPr>
    <w:rPr>
      <w:rFonts w:ascii="宋体" w:eastAsia="宋体"/>
    </w:rPr>
  </w:style>
  <w:style w:type="paragraph" w:customStyle="1" w:styleId="affffffffe">
    <w:name w:val="标准_四级无标题"/>
    <w:basedOn w:val="afff0"/>
    <w:next w:val="afffff1"/>
    <w:qFormat/>
    <w:rPr>
      <w:rFonts w:eastAsia="宋体"/>
    </w:rPr>
  </w:style>
  <w:style w:type="paragraph" w:customStyle="1" w:styleId="afffffffff">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1"/>
    <w:qFormat/>
    <w:pPr>
      <w:numPr>
        <w:numId w:val="23"/>
      </w:numPr>
      <w:ind w:firstLineChars="0" w:firstLine="0"/>
    </w:pPr>
    <w:rPr>
      <w:rFonts w:ascii="Times New Roman" w:cs="Arial"/>
      <w:szCs w:val="28"/>
    </w:rPr>
  </w:style>
  <w:style w:type="paragraph" w:customStyle="1" w:styleId="ae">
    <w:name w:val="标准文件_小写罗马数字编号列项"/>
    <w:basedOn w:val="afffff1"/>
    <w:qFormat/>
    <w:pPr>
      <w:numPr>
        <w:numId w:val="24"/>
      </w:numPr>
      <w:ind w:firstLineChars="0" w:firstLine="0"/>
    </w:pPr>
    <w:rPr>
      <w:rFonts w:cs="Arial"/>
      <w:szCs w:val="28"/>
    </w:rPr>
  </w:style>
  <w:style w:type="paragraph" w:customStyle="1" w:styleId="afffffffff0">
    <w:name w:val="标准文件_附录标题"/>
    <w:basedOn w:val="aff3"/>
    <w:qFormat/>
    <w:pPr>
      <w:numPr>
        <w:numId w:val="0"/>
      </w:numPr>
      <w:spacing w:after="280"/>
      <w:outlineLvl w:val="9"/>
    </w:pPr>
  </w:style>
  <w:style w:type="paragraph" w:customStyle="1" w:styleId="afffffffff1">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1"/>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2">
    <w:name w:val="标准文件_索引字母"/>
    <w:next w:val="afffff1"/>
    <w:qFormat/>
    <w:pPr>
      <w:jc w:val="center"/>
    </w:pPr>
    <w:rPr>
      <w:rFonts w:ascii="宋体" w:eastAsia="Times New Roman" w:hAnsi="宋体"/>
      <w:b/>
      <w:kern w:val="2"/>
      <w:sz w:val="21"/>
    </w:rPr>
  </w:style>
  <w:style w:type="paragraph" w:customStyle="1" w:styleId="afffffffff3">
    <w:name w:val="标准文件_附录前"/>
    <w:next w:val="afffff1"/>
    <w:qFormat/>
    <w:pPr>
      <w:spacing w:line="20" w:lineRule="atLeast"/>
      <w:ind w:firstLine="200"/>
    </w:pPr>
    <w:rPr>
      <w:rFonts w:ascii="宋体" w:hAnsi="宋体"/>
      <w:kern w:val="2"/>
      <w:sz w:val="10"/>
    </w:rPr>
  </w:style>
  <w:style w:type="paragraph" w:customStyle="1" w:styleId="afffffffff4">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f1"/>
    <w:qFormat/>
    <w:pPr>
      <w:ind w:firstLineChars="0" w:firstLine="0"/>
      <w:jc w:val="center"/>
    </w:pPr>
    <w:rPr>
      <w:sz w:val="18"/>
    </w:rPr>
  </w:style>
  <w:style w:type="paragraph" w:customStyle="1" w:styleId="afff2">
    <w:name w:val="标准文件_注："/>
    <w:next w:val="afffff1"/>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6"/>
    <w:qFormat/>
    <w:pPr>
      <w:widowControl w:val="0"/>
      <w:numPr>
        <w:numId w:val="28"/>
      </w:numPr>
      <w:jc w:val="both"/>
    </w:pPr>
    <w:rPr>
      <w:rFonts w:ascii="宋体" w:hAnsi="Times New Roman"/>
      <w:sz w:val="18"/>
      <w:szCs w:val="18"/>
    </w:rPr>
  </w:style>
  <w:style w:type="paragraph" w:customStyle="1" w:styleId="afffffffff6">
    <w:name w:val="标准文件_示例内容"/>
    <w:basedOn w:val="afffff1"/>
    <w:qFormat/>
    <w:pPr>
      <w:ind w:firstLine="420"/>
    </w:pPr>
    <w:rPr>
      <w:sz w:val="18"/>
    </w:rPr>
  </w:style>
  <w:style w:type="paragraph" w:customStyle="1" w:styleId="afa">
    <w:name w:val="标准文件_示例×："/>
    <w:basedOn w:val="afff5"/>
    <w:next w:val="afffffffff6"/>
    <w:qFormat/>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1"/>
    <w:qFormat/>
    <w:rPr>
      <w:rFonts w:ascii="宋体" w:hAnsi="Times New Roman"/>
      <w:sz w:val="21"/>
    </w:rPr>
  </w:style>
  <w:style w:type="paragraph" w:customStyle="1" w:styleId="afffffffff7">
    <w:name w:val="标准文件_表格续"/>
    <w:basedOn w:val="afffff1"/>
    <w:next w:val="afffff1"/>
    <w:qFormat/>
    <w:pPr>
      <w:jc w:val="center"/>
    </w:pPr>
    <w:rPr>
      <w:rFonts w:ascii="黑体" w:eastAsia="黑体" w:hAnsi="黑体"/>
    </w:rPr>
  </w:style>
  <w:style w:type="character" w:styleId="afffffffff8">
    <w:name w:val="Placeholder Text"/>
    <w:basedOn w:val="afff6"/>
    <w:uiPriority w:val="99"/>
    <w:semiHidden/>
    <w:qFormat/>
    <w:rPr>
      <w:color w:val="808080"/>
    </w:rPr>
  </w:style>
  <w:style w:type="paragraph" w:customStyle="1" w:styleId="2">
    <w:name w:val="标准文件_二级项2"/>
    <w:basedOn w:val="afffff1"/>
    <w:qFormat/>
    <w:pPr>
      <w:numPr>
        <w:ilvl w:val="1"/>
        <w:numId w:val="21"/>
      </w:numPr>
      <w:ind w:firstLineChars="0" w:firstLine="0"/>
    </w:pPr>
  </w:style>
  <w:style w:type="paragraph" w:customStyle="1" w:styleId="21">
    <w:name w:val="标准文件_三级项2"/>
    <w:basedOn w:val="afffff1"/>
    <w:qFormat/>
    <w:pPr>
      <w:numPr>
        <w:numId w:val="30"/>
      </w:numPr>
      <w:spacing w:line="300" w:lineRule="exact"/>
      <w:ind w:firstLineChars="0"/>
    </w:pPr>
    <w:rPr>
      <w:rFonts w:ascii="Times New Roman"/>
    </w:rPr>
  </w:style>
  <w:style w:type="paragraph" w:customStyle="1" w:styleId="20">
    <w:name w:val="标准文件_一级项2"/>
    <w:basedOn w:val="afffff1"/>
    <w:qFormat/>
    <w:pPr>
      <w:numPr>
        <w:numId w:val="31"/>
      </w:numPr>
      <w:spacing w:line="300" w:lineRule="exact"/>
      <w:ind w:firstLineChars="0"/>
    </w:pPr>
    <w:rPr>
      <w:rFonts w:ascii="Times New Roman"/>
    </w:rPr>
  </w:style>
  <w:style w:type="paragraph" w:customStyle="1" w:styleId="afffffffff9">
    <w:name w:val="标准文件_提示"/>
    <w:basedOn w:val="afffff1"/>
    <w:next w:val="afffff1"/>
    <w:qFormat/>
    <w:pPr>
      <w:ind w:firstLine="420"/>
    </w:pPr>
    <w:rPr>
      <w:rFonts w:ascii="黑体" w:eastAsia="黑体"/>
    </w:rPr>
  </w:style>
  <w:style w:type="character" w:customStyle="1" w:styleId="afffffffffa">
    <w:name w:val="标准文件_来源"/>
    <w:basedOn w:val="afff6"/>
    <w:uiPriority w:val="1"/>
    <w:qFormat/>
    <w:rPr>
      <w:rFonts w:eastAsia="宋体"/>
      <w:sz w:val="21"/>
    </w:rPr>
  </w:style>
  <w:style w:type="paragraph" w:customStyle="1" w:styleId="afffffffffb">
    <w:name w:val="标准文件_图表说明"/>
    <w:qFormat/>
    <w:pPr>
      <w:spacing w:line="276" w:lineRule="auto"/>
      <w:ind w:firstLine="420"/>
    </w:pPr>
    <w:rPr>
      <w:rFonts w:ascii="宋体" w:hAnsi="宋体"/>
      <w:kern w:val="2"/>
      <w:sz w:val="18"/>
    </w:rPr>
  </w:style>
  <w:style w:type="paragraph" w:customStyle="1" w:styleId="afffffffffc">
    <w:name w:val="其他发布日期"/>
    <w:basedOn w:val="afffffff"/>
    <w:qFormat/>
    <w:pPr>
      <w:framePr w:w="3997" w:h="471" w:hRule="exact" w:hSpace="0" w:vSpace="181" w:wrap="around" w:vAnchor="page" w:hAnchor="page" w:x="1419" w:y="14097"/>
    </w:pPr>
  </w:style>
  <w:style w:type="paragraph" w:customStyle="1" w:styleId="afffffffffd">
    <w:name w:val="其他实施日期"/>
    <w:basedOn w:val="affffffff5"/>
    <w:qFormat/>
    <w:pPr>
      <w:framePr w:w="3997" w:h="471" w:hRule="exact" w:vSpace="181" w:wrap="around" w:vAnchor="page" w:hAnchor="page" w:x="7089" w:y="14097"/>
    </w:pPr>
  </w:style>
  <w:style w:type="paragraph" w:customStyle="1" w:styleId="afffffffffe">
    <w:name w:val="标准文件_文件编号"/>
    <w:basedOn w:val="afffff1"/>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pPr>
      <w:framePr w:wrap="auto"/>
      <w:spacing w:before="57"/>
    </w:pPr>
    <w:rPr>
      <w:sz w:val="21"/>
    </w:rPr>
  </w:style>
  <w:style w:type="paragraph" w:customStyle="1" w:styleId="affffffffff0">
    <w:name w:val="标准文件_文件名称"/>
    <w:basedOn w:val="afffff1"/>
    <w:next w:val="afffff1"/>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1"/>
    <w:next w:val="afffff1"/>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1"/>
    <w:next w:val="afffff1"/>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1"/>
    <w:next w:val="afffff1"/>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pPr>
      <w:numPr>
        <w:ilvl w:val="5"/>
        <w:numId w:val="8"/>
      </w:numPr>
      <w:spacing w:beforeLines="50" w:before="50" w:afterLines="50" w:after="50"/>
      <w:ind w:firstLineChars="0"/>
    </w:pPr>
    <w:rPr>
      <w:rFonts w:ascii="黑体" w:eastAsia="黑体"/>
    </w:rPr>
  </w:style>
  <w:style w:type="paragraph" w:customStyle="1" w:styleId="affffffffff1">
    <w:name w:val="标准文件_注后"/>
    <w:basedOn w:val="afffff1"/>
    <w:qFormat/>
    <w:pPr>
      <w:ind w:left="811" w:firstLineChars="0" w:firstLine="0"/>
    </w:pPr>
    <w:rPr>
      <w:sz w:val="18"/>
    </w:rPr>
  </w:style>
  <w:style w:type="paragraph" w:customStyle="1" w:styleId="X">
    <w:name w:val="标准文件_注X后"/>
    <w:basedOn w:val="afffff1"/>
    <w:qFormat/>
    <w:pPr>
      <w:ind w:left="811" w:firstLineChars="0" w:firstLine="0"/>
    </w:pPr>
    <w:rPr>
      <w:sz w:val="18"/>
    </w:rPr>
  </w:style>
  <w:style w:type="paragraph" w:customStyle="1" w:styleId="affffffffff2">
    <w:name w:val="标准文件_示例后"/>
    <w:basedOn w:val="afffff1"/>
    <w:qFormat/>
    <w:pPr>
      <w:ind w:left="964" w:firstLineChars="0" w:firstLine="0"/>
    </w:pPr>
    <w:rPr>
      <w:sz w:val="18"/>
    </w:rPr>
  </w:style>
  <w:style w:type="paragraph" w:customStyle="1" w:styleId="X0">
    <w:name w:val="标准文件_示例X后"/>
    <w:basedOn w:val="afffff1"/>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3">
    <w:name w:val="标准文件_索引项"/>
    <w:basedOn w:val="afffff1"/>
    <w:next w:val="afffff1"/>
    <w:qFormat/>
    <w:pPr>
      <w:tabs>
        <w:tab w:val="right" w:leader="dot" w:pos="9356"/>
      </w:tabs>
      <w:ind w:left="210" w:firstLineChars="0" w:hanging="210"/>
      <w:jc w:val="left"/>
    </w:pPr>
  </w:style>
  <w:style w:type="paragraph" w:customStyle="1" w:styleId="affffffffff4">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5">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6">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7">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8">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9">
    <w:name w:val="标准文件_引言一级无标题"/>
    <w:basedOn w:val="a7"/>
    <w:next w:val="afffff1"/>
    <w:qFormat/>
    <w:pPr>
      <w:spacing w:beforeLines="0" w:before="0" w:afterLines="0" w:after="0" w:line="276" w:lineRule="auto"/>
    </w:pPr>
    <w:rPr>
      <w:rFonts w:ascii="宋体" w:eastAsia="宋体"/>
    </w:rPr>
  </w:style>
  <w:style w:type="paragraph" w:customStyle="1" w:styleId="affffffffffa">
    <w:name w:val="标准文件_引言二级无标题"/>
    <w:basedOn w:val="a8"/>
    <w:next w:val="afffff1"/>
    <w:qFormat/>
    <w:pPr>
      <w:spacing w:beforeLines="0" w:before="0" w:afterLines="0" w:after="0" w:line="276" w:lineRule="auto"/>
    </w:pPr>
    <w:rPr>
      <w:rFonts w:ascii="宋体" w:eastAsia="宋体"/>
    </w:rPr>
  </w:style>
  <w:style w:type="paragraph" w:customStyle="1" w:styleId="affffffffffb">
    <w:name w:val="标准文件_引言三级无标题"/>
    <w:basedOn w:val="a9"/>
    <w:qFormat/>
    <w:pPr>
      <w:spacing w:beforeLines="0" w:before="0" w:afterLines="0" w:after="0" w:line="276" w:lineRule="auto"/>
    </w:pPr>
    <w:rPr>
      <w:rFonts w:ascii="宋体" w:eastAsia="宋体"/>
    </w:rPr>
  </w:style>
  <w:style w:type="paragraph" w:customStyle="1" w:styleId="affffffffffc">
    <w:name w:val="标准文件_引言四级无标题"/>
    <w:basedOn w:val="aa"/>
    <w:next w:val="afffff1"/>
    <w:qFormat/>
    <w:pPr>
      <w:spacing w:beforeLines="0" w:before="0" w:afterLines="0" w:after="0" w:line="276" w:lineRule="auto"/>
    </w:pPr>
    <w:rPr>
      <w:rFonts w:ascii="宋体" w:eastAsia="宋体"/>
    </w:rPr>
  </w:style>
  <w:style w:type="paragraph" w:customStyle="1" w:styleId="affffffffffd">
    <w:name w:val="标准文件_引言五级无标题"/>
    <w:basedOn w:val="ab"/>
    <w:next w:val="afffff1"/>
    <w:qFormat/>
    <w:pPr>
      <w:spacing w:beforeLines="0" w:before="0" w:afterLines="0" w:after="0" w:line="276" w:lineRule="auto"/>
    </w:pPr>
    <w:rPr>
      <w:rFonts w:ascii="宋体" w:eastAsia="宋体"/>
    </w:rPr>
  </w:style>
  <w:style w:type="paragraph" w:customStyle="1" w:styleId="affffffffffe">
    <w:name w:val="标准文件_索引标题"/>
    <w:basedOn w:val="afffff8"/>
    <w:next w:val="afffff1"/>
    <w:qFormat/>
    <w:rPr>
      <w:rFonts w:hAnsi="黑体"/>
    </w:rPr>
  </w:style>
  <w:style w:type="paragraph" w:customStyle="1" w:styleId="afffffffffff">
    <w:name w:val="标准文件_脚注内容"/>
    <w:basedOn w:val="afffff1"/>
    <w:qFormat/>
    <w:pPr>
      <w:ind w:leftChars="200" w:left="400" w:hangingChars="200" w:hanging="200"/>
    </w:pPr>
    <w:rPr>
      <w:sz w:val="15"/>
    </w:rPr>
  </w:style>
  <w:style w:type="paragraph" w:customStyle="1" w:styleId="afffffffffff0">
    <w:name w:val="标准文件_术语条一"/>
    <w:basedOn w:val="affffffffa"/>
    <w:next w:val="afffff1"/>
    <w:qFormat/>
  </w:style>
  <w:style w:type="paragraph" w:customStyle="1" w:styleId="afffffffffff1">
    <w:name w:val="标准文件_术语条二"/>
    <w:basedOn w:val="affffffffd"/>
    <w:next w:val="afffff1"/>
    <w:qFormat/>
  </w:style>
  <w:style w:type="paragraph" w:customStyle="1" w:styleId="afffffffffff2">
    <w:name w:val="标准文件_术语条三"/>
    <w:basedOn w:val="affffffffc"/>
    <w:next w:val="afffff1"/>
    <w:qFormat/>
  </w:style>
  <w:style w:type="paragraph" w:customStyle="1" w:styleId="afffffffffff3">
    <w:name w:val="标准文件_术语条四"/>
    <w:basedOn w:val="afffffffff"/>
    <w:next w:val="afffff1"/>
    <w:qFormat/>
  </w:style>
  <w:style w:type="paragraph" w:customStyle="1" w:styleId="afffffffffff4">
    <w:name w:val="标准文件_术语条五"/>
    <w:basedOn w:val="affffffffb"/>
    <w:next w:val="afffff1"/>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5">
    <w:name w:val="发布"/>
    <w:basedOn w:val="afff6"/>
    <w:qFormat/>
    <w:rPr>
      <w:rFonts w:ascii="黑体" w:eastAsia="黑体"/>
      <w:spacing w:val="85"/>
      <w:w w:val="100"/>
      <w:position w:val="3"/>
      <w:sz w:val="28"/>
      <w:szCs w:val="28"/>
    </w:rPr>
  </w:style>
  <w:style w:type="character" w:customStyle="1" w:styleId="Char">
    <w:name w:val="批注文字 Char"/>
    <w:basedOn w:val="afff6"/>
    <w:link w:val="afffa"/>
    <w:uiPriority w:val="99"/>
    <w:qFormat/>
    <w:rPr>
      <w:kern w:val="2"/>
      <w:sz w:val="21"/>
      <w:szCs w:val="21"/>
    </w:rPr>
  </w:style>
  <w:style w:type="character" w:customStyle="1" w:styleId="Char6">
    <w:name w:val="批注主题 Char"/>
    <w:basedOn w:val="Char"/>
    <w:link w:val="affff2"/>
    <w:uiPriority w:val="99"/>
    <w:semiHidden/>
    <w:qFormat/>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FC5FD69F7A4010A749390AF1DBD130"/>
        <w:category>
          <w:name w:val="常规"/>
          <w:gallery w:val="placeholder"/>
        </w:category>
        <w:types>
          <w:type w:val="bbPlcHdr"/>
        </w:types>
        <w:behaviors>
          <w:behavior w:val="content"/>
        </w:behaviors>
        <w:guid w:val="{DFE609C3-4464-4892-B643-EA59E24B0310}"/>
      </w:docPartPr>
      <w:docPartBody>
        <w:p w:rsidR="002257C5" w:rsidRDefault="00110121">
          <w:pPr>
            <w:pStyle w:val="F5FC5FD69F7A4010A749390AF1DBD130"/>
          </w:pPr>
          <w:r>
            <w:rPr>
              <w:rStyle w:val="a3"/>
              <w:rFonts w:hint="eastAsia"/>
            </w:rPr>
            <w:t>单击或点击此处输入文字。</w:t>
          </w:r>
        </w:p>
      </w:docPartBody>
    </w:docPart>
    <w:docPart>
      <w:docPartPr>
        <w:name w:val="767FCB4CCA024D36B6B4F90AA50E957F"/>
        <w:category>
          <w:name w:val="常规"/>
          <w:gallery w:val="placeholder"/>
        </w:category>
        <w:types>
          <w:type w:val="bbPlcHdr"/>
        </w:types>
        <w:behaviors>
          <w:behavior w:val="content"/>
        </w:behaviors>
        <w:guid w:val="{9E5F6C05-E7EB-47C5-A544-86EC7B8709A8}"/>
      </w:docPartPr>
      <w:docPartBody>
        <w:p w:rsidR="002257C5" w:rsidRDefault="00110121">
          <w:pPr>
            <w:pStyle w:val="767FCB4CCA024D36B6B4F90AA50E957F"/>
          </w:pPr>
          <w:r>
            <w:rPr>
              <w:rStyle w:val="a3"/>
              <w:rFonts w:hint="eastAsia"/>
            </w:rPr>
            <w:t>选择一项。</w:t>
          </w:r>
        </w:p>
      </w:docPartBody>
    </w:docPart>
    <w:docPart>
      <w:docPartPr>
        <w:name w:val="8EAEBE7811CD4764853EF7E9D7350105"/>
        <w:category>
          <w:name w:val="常规"/>
          <w:gallery w:val="placeholder"/>
        </w:category>
        <w:types>
          <w:type w:val="bbPlcHdr"/>
        </w:types>
        <w:behaviors>
          <w:behavior w:val="content"/>
        </w:behaviors>
        <w:guid w:val="{333F28DF-F16C-4870-8DF1-D0287C1EAFBD}"/>
      </w:docPartPr>
      <w:docPartBody>
        <w:p w:rsidR="002257C5" w:rsidRDefault="00110121">
          <w:pPr>
            <w:pStyle w:val="8EAEBE7811CD4764853EF7E9D735010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1F7"/>
    <w:rsid w:val="00030DD3"/>
    <w:rsid w:val="00090F36"/>
    <w:rsid w:val="000B2554"/>
    <w:rsid w:val="00110121"/>
    <w:rsid w:val="00112B70"/>
    <w:rsid w:val="00150D2B"/>
    <w:rsid w:val="00196E83"/>
    <w:rsid w:val="001D0422"/>
    <w:rsid w:val="001F1B30"/>
    <w:rsid w:val="00211AB3"/>
    <w:rsid w:val="002207F8"/>
    <w:rsid w:val="002257C5"/>
    <w:rsid w:val="00232FF5"/>
    <w:rsid w:val="00262330"/>
    <w:rsid w:val="002B26EA"/>
    <w:rsid w:val="002B470B"/>
    <w:rsid w:val="002D4F05"/>
    <w:rsid w:val="002F0257"/>
    <w:rsid w:val="00325A43"/>
    <w:rsid w:val="0035730B"/>
    <w:rsid w:val="00361817"/>
    <w:rsid w:val="003B4103"/>
    <w:rsid w:val="003D1811"/>
    <w:rsid w:val="00432996"/>
    <w:rsid w:val="00541F75"/>
    <w:rsid w:val="00560FB9"/>
    <w:rsid w:val="005C601F"/>
    <w:rsid w:val="00636BAC"/>
    <w:rsid w:val="00661145"/>
    <w:rsid w:val="00696BCF"/>
    <w:rsid w:val="006B03EB"/>
    <w:rsid w:val="006C7AA7"/>
    <w:rsid w:val="006F1E42"/>
    <w:rsid w:val="007062EA"/>
    <w:rsid w:val="00754793"/>
    <w:rsid w:val="007B0649"/>
    <w:rsid w:val="007B31F7"/>
    <w:rsid w:val="008548E4"/>
    <w:rsid w:val="00865AA6"/>
    <w:rsid w:val="008D2102"/>
    <w:rsid w:val="00933AD7"/>
    <w:rsid w:val="00996F4E"/>
    <w:rsid w:val="009B1EE2"/>
    <w:rsid w:val="009E7D69"/>
    <w:rsid w:val="00A37D25"/>
    <w:rsid w:val="00A45C20"/>
    <w:rsid w:val="00B129AE"/>
    <w:rsid w:val="00B5656A"/>
    <w:rsid w:val="00BF3117"/>
    <w:rsid w:val="00BF72A6"/>
    <w:rsid w:val="00C647EF"/>
    <w:rsid w:val="00CD043F"/>
    <w:rsid w:val="00D00041"/>
    <w:rsid w:val="00D3194D"/>
    <w:rsid w:val="00D33CAB"/>
    <w:rsid w:val="00D3646E"/>
    <w:rsid w:val="00D95975"/>
    <w:rsid w:val="00E95BC6"/>
    <w:rsid w:val="00EF7B93"/>
    <w:rsid w:val="00F00267"/>
    <w:rsid w:val="00F56729"/>
    <w:rsid w:val="00F834B6"/>
    <w:rsid w:val="00FA4C07"/>
    <w:rsid w:val="00FC4A22"/>
    <w:rsid w:val="00FD76A7"/>
    <w:rsid w:val="00FF0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5FC5FD69F7A4010A749390AF1DBD130">
    <w:name w:val="F5FC5FD69F7A4010A749390AF1DBD130"/>
    <w:qFormat/>
    <w:pPr>
      <w:widowControl w:val="0"/>
      <w:jc w:val="both"/>
    </w:pPr>
    <w:rPr>
      <w:kern w:val="2"/>
      <w:sz w:val="21"/>
      <w:szCs w:val="22"/>
    </w:rPr>
  </w:style>
  <w:style w:type="paragraph" w:customStyle="1" w:styleId="767FCB4CCA024D36B6B4F90AA50E957F">
    <w:name w:val="767FCB4CCA024D36B6B4F90AA50E957F"/>
    <w:qFormat/>
    <w:pPr>
      <w:widowControl w:val="0"/>
      <w:jc w:val="both"/>
    </w:pPr>
    <w:rPr>
      <w:kern w:val="2"/>
      <w:sz w:val="21"/>
      <w:szCs w:val="22"/>
    </w:rPr>
  </w:style>
  <w:style w:type="paragraph" w:customStyle="1" w:styleId="8EAEBE7811CD4764853EF7E9D7350105">
    <w:name w:val="8EAEBE7811CD4764853EF7E9D7350105"/>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5FC5FD69F7A4010A749390AF1DBD130">
    <w:name w:val="F5FC5FD69F7A4010A749390AF1DBD130"/>
    <w:qFormat/>
    <w:pPr>
      <w:widowControl w:val="0"/>
      <w:jc w:val="both"/>
    </w:pPr>
    <w:rPr>
      <w:kern w:val="2"/>
      <w:sz w:val="21"/>
      <w:szCs w:val="22"/>
    </w:rPr>
  </w:style>
  <w:style w:type="paragraph" w:customStyle="1" w:styleId="767FCB4CCA024D36B6B4F90AA50E957F">
    <w:name w:val="767FCB4CCA024D36B6B4F90AA50E957F"/>
    <w:qFormat/>
    <w:pPr>
      <w:widowControl w:val="0"/>
      <w:jc w:val="both"/>
    </w:pPr>
    <w:rPr>
      <w:kern w:val="2"/>
      <w:sz w:val="21"/>
      <w:szCs w:val="22"/>
    </w:rPr>
  </w:style>
  <w:style w:type="paragraph" w:customStyle="1" w:styleId="8EAEBE7811CD4764853EF7E9D7350105">
    <w:name w:val="8EAEBE7811CD4764853EF7E9D735010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TotalTime>
  <Pages>21</Pages>
  <Words>1937</Words>
  <Characters>11042</Characters>
  <Application>Microsoft Office Word</Application>
  <DocSecurity>0</DocSecurity>
  <Lines>92</Lines>
  <Paragraphs>25</Paragraphs>
  <ScaleCrop>false</ScaleCrop>
  <Company>PCMI</Company>
  <LinksUpToDate>false</LinksUpToDate>
  <CharactersWithSpaces>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微软用户</cp:lastModifiedBy>
  <cp:revision>13</cp:revision>
  <cp:lastPrinted>2025-01-08T07:03:00Z</cp:lastPrinted>
  <dcterms:created xsi:type="dcterms:W3CDTF">2024-12-31T09:54:00Z</dcterms:created>
  <dcterms:modified xsi:type="dcterms:W3CDTF">2025-09-15T07:28:00Z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AE199D134177425C9C97C709D68B62B8_12</vt:lpwstr>
  </property>
  <property fmtid="{D5CDD505-2E9C-101B-9397-08002B2CF9AE}" pid="16" name="KSOTemplateDocerSaveRecord">
    <vt:lpwstr>eyJoZGlkIjoiZDA3ZDQwMmNiOWFlYzZjYTcwOWJiZGQ0YTA5ODBmZGUiLCJ1c2VySWQiOiI0MTU5NDExNDIifQ==</vt:lpwstr>
  </property>
</Properties>
</file>