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00A5" w14:textId="77777777" w:rsidR="008023FB" w:rsidRDefault="008023FB">
      <w:pPr>
        <w:jc w:val="center"/>
        <w:rPr>
          <w:rFonts w:hint="eastAsia"/>
          <w:b/>
          <w:bCs/>
          <w:sz w:val="32"/>
          <w:szCs w:val="32"/>
        </w:rPr>
      </w:pPr>
    </w:p>
    <w:p w14:paraId="66057A01" w14:textId="77777777" w:rsidR="008023FB" w:rsidRDefault="008023FB">
      <w:pPr>
        <w:jc w:val="center"/>
        <w:rPr>
          <w:rFonts w:hint="eastAsia"/>
          <w:b/>
          <w:bCs/>
          <w:sz w:val="32"/>
          <w:szCs w:val="32"/>
        </w:rPr>
      </w:pPr>
    </w:p>
    <w:p w14:paraId="7B265DD0" w14:textId="77777777" w:rsidR="008023FB" w:rsidRDefault="008023FB">
      <w:pPr>
        <w:spacing w:line="800" w:lineRule="exact"/>
        <w:jc w:val="center"/>
        <w:rPr>
          <w:rFonts w:ascii="黑体" w:eastAsia="黑体" w:hAnsi="黑体" w:hint="eastAsia"/>
          <w:sz w:val="48"/>
          <w:szCs w:val="48"/>
        </w:rPr>
      </w:pPr>
    </w:p>
    <w:p w14:paraId="46A192B7" w14:textId="77777777" w:rsidR="00A10346" w:rsidRDefault="00000000">
      <w:pPr>
        <w:spacing w:line="800" w:lineRule="exact"/>
        <w:jc w:val="center"/>
        <w:rPr>
          <w:rFonts w:ascii="黑体" w:eastAsia="黑体" w:hAnsi="黑体"/>
          <w:sz w:val="44"/>
          <w:szCs w:val="44"/>
        </w:rPr>
      </w:pPr>
      <w:r>
        <w:rPr>
          <w:rFonts w:ascii="黑体" w:eastAsia="黑体" w:hAnsi="黑体" w:hint="eastAsia"/>
          <w:sz w:val="44"/>
          <w:szCs w:val="44"/>
        </w:rPr>
        <w:t>《旅居车厢体技术要求》</w:t>
      </w:r>
    </w:p>
    <w:p w14:paraId="09E9F285" w14:textId="02D1D33E" w:rsidR="008023FB" w:rsidRDefault="00000000">
      <w:pPr>
        <w:spacing w:line="800" w:lineRule="exact"/>
        <w:jc w:val="center"/>
        <w:rPr>
          <w:rFonts w:ascii="黑体" w:eastAsia="黑体" w:hAnsi="黑体" w:hint="eastAsia"/>
          <w:sz w:val="44"/>
          <w:szCs w:val="44"/>
        </w:rPr>
      </w:pPr>
      <w:r>
        <w:rPr>
          <w:rFonts w:ascii="黑体" w:eastAsia="黑体" w:hAnsi="黑体" w:hint="eastAsia"/>
          <w:sz w:val="44"/>
          <w:szCs w:val="44"/>
        </w:rPr>
        <w:t xml:space="preserve">（征求意见稿） </w:t>
      </w:r>
    </w:p>
    <w:p w14:paraId="2173438F" w14:textId="77777777" w:rsidR="00A10346" w:rsidRDefault="00A10346">
      <w:pPr>
        <w:spacing w:line="800" w:lineRule="exact"/>
        <w:jc w:val="center"/>
        <w:rPr>
          <w:rFonts w:ascii="黑体" w:eastAsia="黑体" w:hAnsi="黑体"/>
          <w:sz w:val="44"/>
          <w:szCs w:val="44"/>
        </w:rPr>
      </w:pPr>
    </w:p>
    <w:p w14:paraId="6F0998D4" w14:textId="3F86623B" w:rsidR="008023FB" w:rsidRDefault="00000000">
      <w:pPr>
        <w:spacing w:line="800" w:lineRule="exact"/>
        <w:jc w:val="center"/>
        <w:rPr>
          <w:rFonts w:ascii="黑体" w:eastAsia="黑体" w:hAnsi="黑体" w:hint="eastAsia"/>
          <w:sz w:val="44"/>
          <w:szCs w:val="44"/>
        </w:rPr>
      </w:pPr>
      <w:r>
        <w:rPr>
          <w:rFonts w:ascii="黑体" w:eastAsia="黑体" w:hAnsi="黑体" w:hint="eastAsia"/>
          <w:sz w:val="44"/>
          <w:szCs w:val="44"/>
        </w:rPr>
        <w:t>编制说明</w:t>
      </w:r>
    </w:p>
    <w:p w14:paraId="5E38E5EA" w14:textId="77777777" w:rsidR="008023FB" w:rsidRDefault="008023FB">
      <w:pPr>
        <w:jc w:val="center"/>
        <w:rPr>
          <w:rFonts w:hint="eastAsia"/>
          <w:b/>
          <w:bCs/>
          <w:sz w:val="32"/>
          <w:szCs w:val="32"/>
        </w:rPr>
      </w:pPr>
    </w:p>
    <w:p w14:paraId="47D9273C" w14:textId="77777777" w:rsidR="008023FB" w:rsidRDefault="008023FB">
      <w:pPr>
        <w:jc w:val="center"/>
        <w:rPr>
          <w:rFonts w:hint="eastAsia"/>
          <w:b/>
          <w:bCs/>
          <w:sz w:val="32"/>
          <w:szCs w:val="32"/>
        </w:rPr>
      </w:pPr>
    </w:p>
    <w:p w14:paraId="70C311D8" w14:textId="77777777" w:rsidR="008023FB" w:rsidRDefault="008023FB">
      <w:pPr>
        <w:jc w:val="center"/>
        <w:rPr>
          <w:rFonts w:hint="eastAsia"/>
          <w:b/>
          <w:bCs/>
          <w:sz w:val="32"/>
          <w:szCs w:val="32"/>
        </w:rPr>
      </w:pPr>
    </w:p>
    <w:p w14:paraId="06907EA3" w14:textId="77777777" w:rsidR="008023FB" w:rsidRDefault="008023FB">
      <w:pPr>
        <w:jc w:val="center"/>
        <w:rPr>
          <w:rFonts w:hint="eastAsia"/>
          <w:b/>
          <w:bCs/>
          <w:sz w:val="32"/>
          <w:szCs w:val="32"/>
        </w:rPr>
      </w:pPr>
    </w:p>
    <w:p w14:paraId="7056EDBB" w14:textId="77777777" w:rsidR="008023FB" w:rsidRDefault="008023FB">
      <w:pPr>
        <w:jc w:val="center"/>
        <w:rPr>
          <w:rFonts w:hint="eastAsia"/>
          <w:b/>
          <w:bCs/>
          <w:sz w:val="32"/>
          <w:szCs w:val="32"/>
        </w:rPr>
      </w:pPr>
    </w:p>
    <w:p w14:paraId="51EB19D1" w14:textId="77777777" w:rsidR="008023FB" w:rsidRDefault="008023FB">
      <w:pPr>
        <w:jc w:val="center"/>
        <w:rPr>
          <w:rFonts w:hint="eastAsia"/>
          <w:b/>
          <w:bCs/>
          <w:sz w:val="32"/>
          <w:szCs w:val="32"/>
        </w:rPr>
      </w:pPr>
    </w:p>
    <w:p w14:paraId="03C6F0E4" w14:textId="2BF67599" w:rsidR="008023FB" w:rsidRDefault="008023FB">
      <w:pPr>
        <w:jc w:val="center"/>
        <w:rPr>
          <w:rFonts w:hint="eastAsia"/>
          <w:b/>
          <w:bCs/>
          <w:sz w:val="32"/>
          <w:szCs w:val="32"/>
        </w:rPr>
      </w:pPr>
    </w:p>
    <w:p w14:paraId="02141414" w14:textId="77777777" w:rsidR="008023FB" w:rsidRDefault="008023FB">
      <w:pPr>
        <w:jc w:val="center"/>
        <w:rPr>
          <w:rFonts w:hint="eastAsia"/>
          <w:b/>
          <w:bCs/>
          <w:sz w:val="32"/>
          <w:szCs w:val="32"/>
        </w:rPr>
      </w:pPr>
    </w:p>
    <w:p w14:paraId="5752EE0C" w14:textId="77777777" w:rsidR="008023FB" w:rsidRDefault="008023FB">
      <w:pPr>
        <w:jc w:val="center"/>
        <w:rPr>
          <w:rFonts w:hint="eastAsia"/>
          <w:b/>
          <w:bCs/>
          <w:sz w:val="32"/>
          <w:szCs w:val="32"/>
        </w:rPr>
      </w:pPr>
    </w:p>
    <w:p w14:paraId="238337B4" w14:textId="77777777" w:rsidR="008023FB" w:rsidRDefault="008023FB">
      <w:pPr>
        <w:jc w:val="center"/>
        <w:rPr>
          <w:rFonts w:hint="eastAsia"/>
          <w:b/>
          <w:bCs/>
          <w:sz w:val="32"/>
          <w:szCs w:val="32"/>
        </w:rPr>
      </w:pPr>
    </w:p>
    <w:p w14:paraId="7BFCA9BC" w14:textId="77777777" w:rsidR="008023FB" w:rsidRDefault="008023FB">
      <w:pPr>
        <w:jc w:val="center"/>
        <w:rPr>
          <w:rFonts w:hint="eastAsia"/>
          <w:b/>
          <w:bCs/>
          <w:sz w:val="32"/>
          <w:szCs w:val="32"/>
        </w:rPr>
      </w:pPr>
    </w:p>
    <w:p w14:paraId="27089E17" w14:textId="77777777" w:rsidR="008023FB" w:rsidRDefault="00000000">
      <w:pPr>
        <w:jc w:val="center"/>
        <w:rPr>
          <w:rFonts w:ascii="黑体" w:eastAsia="黑体" w:hAnsi="黑体" w:hint="eastAsia"/>
          <w:sz w:val="44"/>
          <w:szCs w:val="44"/>
        </w:rPr>
      </w:pPr>
      <w:r>
        <w:rPr>
          <w:rFonts w:ascii="黑体" w:eastAsia="黑体" w:hAnsi="黑体" w:hint="eastAsia"/>
          <w:sz w:val="44"/>
          <w:szCs w:val="44"/>
        </w:rPr>
        <w:t>标准起草组</w:t>
      </w:r>
    </w:p>
    <w:p w14:paraId="10A59786" w14:textId="77777777" w:rsidR="008023FB" w:rsidRDefault="00000000">
      <w:pPr>
        <w:jc w:val="center"/>
        <w:rPr>
          <w:rFonts w:ascii="黑体" w:eastAsia="黑体" w:hAnsi="黑体" w:hint="eastAsia"/>
          <w:sz w:val="44"/>
          <w:szCs w:val="44"/>
        </w:rPr>
      </w:pPr>
      <w:r>
        <w:rPr>
          <w:rFonts w:ascii="黑体" w:eastAsia="黑体" w:hAnsi="黑体" w:hint="eastAsia"/>
          <w:sz w:val="44"/>
          <w:szCs w:val="44"/>
        </w:rPr>
        <w:t>2</w:t>
      </w:r>
      <w:r>
        <w:rPr>
          <w:rFonts w:ascii="黑体" w:eastAsia="黑体" w:hAnsi="黑体"/>
          <w:sz w:val="44"/>
          <w:szCs w:val="44"/>
        </w:rPr>
        <w:t>02</w:t>
      </w:r>
      <w:r>
        <w:rPr>
          <w:rFonts w:ascii="黑体" w:eastAsia="黑体" w:hAnsi="黑体" w:hint="eastAsia"/>
          <w:sz w:val="44"/>
          <w:szCs w:val="44"/>
        </w:rPr>
        <w:t>5年8月</w:t>
      </w:r>
    </w:p>
    <w:p w14:paraId="3BB2A7E0" w14:textId="77777777" w:rsidR="008023FB" w:rsidRDefault="008023FB">
      <w:pPr>
        <w:jc w:val="center"/>
        <w:rPr>
          <w:rFonts w:hint="eastAsia"/>
          <w:b/>
          <w:bCs/>
          <w:sz w:val="32"/>
          <w:szCs w:val="32"/>
        </w:rPr>
      </w:pPr>
    </w:p>
    <w:p w14:paraId="4FDF1F0E" w14:textId="77777777" w:rsidR="008023FB" w:rsidRDefault="00000000">
      <w:pPr>
        <w:jc w:val="center"/>
        <w:rPr>
          <w:rFonts w:ascii="黑体" w:eastAsia="黑体" w:hAnsi="黑体" w:hint="eastAsia"/>
          <w:sz w:val="36"/>
          <w:szCs w:val="36"/>
        </w:rPr>
      </w:pPr>
      <w:proofErr w:type="gramStart"/>
      <w:r>
        <w:rPr>
          <w:rFonts w:ascii="黑体" w:eastAsia="黑体" w:hAnsi="黑体" w:hint="eastAsia"/>
          <w:sz w:val="36"/>
          <w:szCs w:val="36"/>
        </w:rPr>
        <w:lastRenderedPageBreak/>
        <w:t xml:space="preserve">目 </w:t>
      </w:r>
      <w:r>
        <w:rPr>
          <w:rFonts w:ascii="黑体" w:eastAsia="黑体" w:hAnsi="黑体"/>
          <w:sz w:val="36"/>
          <w:szCs w:val="36"/>
        </w:rPr>
        <w:t xml:space="preserve"> </w:t>
      </w:r>
      <w:r>
        <w:rPr>
          <w:rFonts w:ascii="黑体" w:eastAsia="黑体" w:hAnsi="黑体" w:hint="eastAsia"/>
          <w:sz w:val="36"/>
          <w:szCs w:val="36"/>
        </w:rPr>
        <w:t>次</w:t>
      </w:r>
      <w:proofErr w:type="gramEnd"/>
    </w:p>
    <w:p w14:paraId="3DB73E64" w14:textId="77777777" w:rsidR="008023FB" w:rsidRDefault="00000000">
      <w:pPr>
        <w:pStyle w:val="TOC1"/>
        <w:spacing w:before="78" w:after="78"/>
        <w:rPr>
          <w:rFonts w:asciiTheme="minorHAnsi" w:eastAsiaTheme="minorEastAsia" w:hAnsiTheme="minorHAnsi" w:cstheme="minorBidi" w:hint="eastAsia"/>
          <w:szCs w:val="22"/>
        </w:rPr>
      </w:pPr>
      <w:r>
        <w:rPr>
          <w:rFonts w:ascii="黑体" w:eastAsia="黑体" w:hAnsi="黑体"/>
          <w:sz w:val="48"/>
          <w:szCs w:val="48"/>
        </w:rPr>
        <w:fldChar w:fldCharType="begin"/>
      </w:r>
      <w:r>
        <w:rPr>
          <w:rFonts w:ascii="黑体" w:eastAsia="黑体" w:hAnsi="黑体"/>
          <w:sz w:val="48"/>
          <w:szCs w:val="48"/>
        </w:rPr>
        <w:instrText xml:space="preserve"> </w:instrText>
      </w:r>
      <w:r>
        <w:rPr>
          <w:rFonts w:ascii="黑体" w:eastAsia="黑体" w:hAnsi="黑体" w:hint="eastAsia"/>
          <w:sz w:val="48"/>
          <w:szCs w:val="48"/>
        </w:rPr>
        <w:instrText>TOC \o "1-1" \h \z \u</w:instrText>
      </w:r>
      <w:r>
        <w:rPr>
          <w:rFonts w:ascii="黑体" w:eastAsia="黑体" w:hAnsi="黑体"/>
          <w:sz w:val="48"/>
          <w:szCs w:val="48"/>
        </w:rPr>
        <w:instrText xml:space="preserve"> </w:instrText>
      </w:r>
      <w:r>
        <w:rPr>
          <w:rFonts w:ascii="黑体" w:eastAsia="黑体" w:hAnsi="黑体"/>
          <w:sz w:val="48"/>
          <w:szCs w:val="48"/>
        </w:rPr>
        <w:fldChar w:fldCharType="separate"/>
      </w:r>
      <w:hyperlink w:anchor="_Toc73003573" w:history="1">
        <w:r>
          <w:rPr>
            <w:rStyle w:val="affffff6"/>
            <w:rFonts w:hint="eastAsia"/>
          </w:rPr>
          <w:t>一、工作简要过程</w:t>
        </w:r>
        <w:r>
          <w:tab/>
        </w:r>
        <w:r>
          <w:fldChar w:fldCharType="begin"/>
        </w:r>
        <w:r>
          <w:instrText xml:space="preserve"> PAGEREF _Toc73003573 \h </w:instrText>
        </w:r>
        <w:r>
          <w:fldChar w:fldCharType="separate"/>
        </w:r>
        <w:r>
          <w:t>0</w:t>
        </w:r>
        <w:r>
          <w:fldChar w:fldCharType="end"/>
        </w:r>
      </w:hyperlink>
    </w:p>
    <w:p w14:paraId="39E16828" w14:textId="77777777" w:rsidR="008023FB" w:rsidRDefault="00000000">
      <w:pPr>
        <w:pStyle w:val="TOC1"/>
        <w:spacing w:before="78" w:after="78"/>
        <w:rPr>
          <w:rFonts w:asciiTheme="minorHAnsi" w:eastAsiaTheme="minorEastAsia" w:hAnsiTheme="minorHAnsi" w:cstheme="minorBidi" w:hint="eastAsia"/>
          <w:szCs w:val="22"/>
        </w:rPr>
      </w:pPr>
      <w:hyperlink w:anchor="_Toc73003574" w:history="1">
        <w:r>
          <w:rPr>
            <w:rStyle w:val="affffff6"/>
            <w:rFonts w:hint="eastAsia"/>
          </w:rPr>
          <w:t>二、标准编制原则和主要内容</w:t>
        </w:r>
        <w:r>
          <w:tab/>
        </w:r>
        <w:r>
          <w:fldChar w:fldCharType="begin"/>
        </w:r>
        <w:r>
          <w:instrText xml:space="preserve"> PAGEREF _Toc73003574 \h </w:instrText>
        </w:r>
        <w:r>
          <w:fldChar w:fldCharType="separate"/>
        </w:r>
        <w:r>
          <w:t>4</w:t>
        </w:r>
        <w:r>
          <w:fldChar w:fldCharType="end"/>
        </w:r>
      </w:hyperlink>
    </w:p>
    <w:p w14:paraId="17659A9B" w14:textId="77777777" w:rsidR="008023FB" w:rsidRDefault="00000000">
      <w:pPr>
        <w:pStyle w:val="TOC1"/>
        <w:spacing w:before="78" w:after="78"/>
        <w:rPr>
          <w:rFonts w:asciiTheme="minorHAnsi" w:eastAsiaTheme="minorEastAsia" w:hAnsiTheme="minorHAnsi" w:cstheme="minorBidi" w:hint="eastAsia"/>
          <w:szCs w:val="22"/>
        </w:rPr>
      </w:pPr>
      <w:hyperlink w:anchor="_Toc73003575" w:history="1">
        <w:r>
          <w:rPr>
            <w:rStyle w:val="affffff6"/>
            <w:rFonts w:hint="eastAsia"/>
          </w:rPr>
          <w:t>三、采用国际标准和国外先进标准情况</w:t>
        </w:r>
        <w:r>
          <w:tab/>
        </w:r>
        <w:r>
          <w:fldChar w:fldCharType="begin"/>
        </w:r>
        <w:r>
          <w:instrText xml:space="preserve"> PAGEREF _Toc73003575 \h </w:instrText>
        </w:r>
        <w:r>
          <w:fldChar w:fldCharType="separate"/>
        </w:r>
        <w:r>
          <w:t>5</w:t>
        </w:r>
        <w:r>
          <w:fldChar w:fldCharType="end"/>
        </w:r>
      </w:hyperlink>
    </w:p>
    <w:p w14:paraId="2FE8D825" w14:textId="77777777" w:rsidR="008023FB" w:rsidRDefault="00000000">
      <w:pPr>
        <w:pStyle w:val="TOC1"/>
        <w:spacing w:before="78" w:after="78"/>
        <w:rPr>
          <w:rFonts w:asciiTheme="minorHAnsi" w:eastAsiaTheme="minorEastAsia" w:hAnsiTheme="minorHAnsi" w:cstheme="minorBidi" w:hint="eastAsia"/>
          <w:szCs w:val="22"/>
        </w:rPr>
      </w:pPr>
      <w:hyperlink w:anchor="_Toc73003576" w:history="1">
        <w:r>
          <w:rPr>
            <w:rStyle w:val="affffff6"/>
            <w:rFonts w:hint="eastAsia"/>
          </w:rPr>
          <w:t>四、主要试验验证情况</w:t>
        </w:r>
        <w:r>
          <w:tab/>
        </w:r>
        <w:r>
          <w:fldChar w:fldCharType="begin"/>
        </w:r>
        <w:r>
          <w:instrText xml:space="preserve"> PAGEREF _Toc73003576 \h </w:instrText>
        </w:r>
        <w:r>
          <w:fldChar w:fldCharType="separate"/>
        </w:r>
        <w:r>
          <w:t>5</w:t>
        </w:r>
        <w:r>
          <w:fldChar w:fldCharType="end"/>
        </w:r>
      </w:hyperlink>
    </w:p>
    <w:p w14:paraId="12B8C0E3" w14:textId="77777777" w:rsidR="008023FB" w:rsidRDefault="00000000">
      <w:pPr>
        <w:pStyle w:val="TOC1"/>
        <w:spacing w:before="78" w:after="78"/>
        <w:rPr>
          <w:rFonts w:asciiTheme="minorHAnsi" w:eastAsiaTheme="minorEastAsia" w:hAnsiTheme="minorHAnsi" w:cstheme="minorBidi" w:hint="eastAsia"/>
          <w:szCs w:val="22"/>
        </w:rPr>
      </w:pPr>
      <w:hyperlink w:anchor="_Toc73003577" w:history="1">
        <w:r>
          <w:rPr>
            <w:rStyle w:val="affffff6"/>
            <w:rFonts w:hint="eastAsia"/>
          </w:rPr>
          <w:t>五、与现行法律、法规和政策及相关标准的协调性</w:t>
        </w:r>
        <w:r>
          <w:tab/>
        </w:r>
        <w:r>
          <w:fldChar w:fldCharType="begin"/>
        </w:r>
        <w:r>
          <w:instrText xml:space="preserve"> PAGEREF _Toc73003577 \h </w:instrText>
        </w:r>
        <w:r>
          <w:fldChar w:fldCharType="separate"/>
        </w:r>
        <w:r>
          <w:t>9</w:t>
        </w:r>
        <w:r>
          <w:fldChar w:fldCharType="end"/>
        </w:r>
      </w:hyperlink>
    </w:p>
    <w:p w14:paraId="54CC75D7" w14:textId="77777777" w:rsidR="008023FB" w:rsidRDefault="00000000">
      <w:pPr>
        <w:pStyle w:val="TOC1"/>
        <w:spacing w:before="78" w:after="78"/>
        <w:rPr>
          <w:rFonts w:asciiTheme="minorHAnsi" w:eastAsiaTheme="minorEastAsia" w:hAnsiTheme="minorHAnsi" w:cstheme="minorBidi" w:hint="eastAsia"/>
          <w:szCs w:val="22"/>
        </w:rPr>
      </w:pPr>
      <w:hyperlink w:anchor="_Toc73003578" w:history="1">
        <w:r>
          <w:rPr>
            <w:rStyle w:val="affffff6"/>
            <w:rFonts w:hint="eastAsia"/>
          </w:rPr>
          <w:t>六、贯彻标准的要求和措施建议</w:t>
        </w:r>
        <w:r>
          <w:tab/>
        </w:r>
        <w:r>
          <w:fldChar w:fldCharType="begin"/>
        </w:r>
        <w:r>
          <w:instrText xml:space="preserve"> PAGEREF _Toc73003578 \h </w:instrText>
        </w:r>
        <w:r>
          <w:fldChar w:fldCharType="separate"/>
        </w:r>
        <w:r>
          <w:t>10</w:t>
        </w:r>
        <w:r>
          <w:fldChar w:fldCharType="end"/>
        </w:r>
      </w:hyperlink>
    </w:p>
    <w:p w14:paraId="42D1ADD8" w14:textId="77777777" w:rsidR="008023FB" w:rsidRDefault="00000000">
      <w:pPr>
        <w:pStyle w:val="TOC1"/>
        <w:spacing w:before="78" w:after="78"/>
        <w:rPr>
          <w:rFonts w:asciiTheme="minorHAnsi" w:eastAsiaTheme="minorEastAsia" w:hAnsiTheme="minorHAnsi" w:cstheme="minorBidi" w:hint="eastAsia"/>
          <w:szCs w:val="22"/>
        </w:rPr>
      </w:pPr>
      <w:hyperlink w:anchor="_Toc73003579" w:history="1">
        <w:r>
          <w:rPr>
            <w:rStyle w:val="affffff6"/>
            <w:rFonts w:hint="eastAsia"/>
          </w:rPr>
          <w:t>七、其他需要说明的事项</w:t>
        </w:r>
        <w:r>
          <w:tab/>
        </w:r>
        <w:r>
          <w:fldChar w:fldCharType="begin"/>
        </w:r>
        <w:r>
          <w:instrText xml:space="preserve"> PAGEREF _Toc73003579 \h </w:instrText>
        </w:r>
        <w:r>
          <w:fldChar w:fldCharType="separate"/>
        </w:r>
        <w:r>
          <w:t>10</w:t>
        </w:r>
        <w:r>
          <w:fldChar w:fldCharType="end"/>
        </w:r>
      </w:hyperlink>
    </w:p>
    <w:p w14:paraId="01071129" w14:textId="77777777" w:rsidR="008023FB" w:rsidRDefault="00000000">
      <w:pPr>
        <w:jc w:val="center"/>
        <w:rPr>
          <w:rFonts w:ascii="黑体" w:eastAsia="黑体" w:hAnsi="黑体" w:hint="eastAsia"/>
          <w:sz w:val="36"/>
          <w:szCs w:val="36"/>
        </w:rPr>
        <w:sectPr w:rsidR="008023FB">
          <w:footerReference w:type="default" r:id="rId8"/>
          <w:pgSz w:w="11906" w:h="16838"/>
          <w:pgMar w:top="1440" w:right="1800" w:bottom="1440" w:left="1800" w:header="851" w:footer="992" w:gutter="0"/>
          <w:pgNumType w:start="0"/>
          <w:cols w:space="425"/>
          <w:titlePg/>
          <w:docGrid w:type="lines" w:linePitch="312"/>
        </w:sectPr>
      </w:pPr>
      <w:r>
        <w:rPr>
          <w:rFonts w:ascii="黑体" w:eastAsia="黑体" w:hAnsi="黑体"/>
          <w:sz w:val="48"/>
          <w:szCs w:val="48"/>
        </w:rPr>
        <w:fldChar w:fldCharType="end"/>
      </w:r>
    </w:p>
    <w:p w14:paraId="072A15A2" w14:textId="77777777" w:rsidR="008023FB" w:rsidRDefault="008023FB">
      <w:pPr>
        <w:jc w:val="center"/>
        <w:rPr>
          <w:rFonts w:ascii="宋体" w:hAnsi="宋体" w:hint="eastAsia"/>
          <w:sz w:val="28"/>
          <w:szCs w:val="28"/>
        </w:rPr>
      </w:pPr>
    </w:p>
    <w:p w14:paraId="748CA31E" w14:textId="77777777" w:rsidR="008023FB" w:rsidRDefault="00000000">
      <w:pPr>
        <w:spacing w:line="360" w:lineRule="auto"/>
        <w:rPr>
          <w:rFonts w:ascii="宋体" w:eastAsia="宋体" w:hAnsi="宋体" w:cs="宋体" w:hint="eastAsia"/>
          <w:sz w:val="44"/>
          <w:szCs w:val="44"/>
        </w:rPr>
      </w:pPr>
      <w:bookmarkStart w:id="0" w:name="_Toc73003573"/>
      <w:r>
        <w:rPr>
          <w:rFonts w:ascii="宋体" w:eastAsia="宋体" w:hAnsi="宋体" w:cs="宋体" w:hint="eastAsia"/>
          <w:sz w:val="44"/>
          <w:szCs w:val="44"/>
        </w:rPr>
        <w:t>一、工作简要过程</w:t>
      </w:r>
      <w:bookmarkEnd w:id="0"/>
    </w:p>
    <w:p w14:paraId="525AB53D"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（一）任务来源</w:t>
      </w:r>
    </w:p>
    <w:p w14:paraId="7CE7C6A3"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2021年12月，国务院发布《“十四五”旅游业发展规划的通知》有关重点推进夜间旅游装备、旅居车及营地、可移动旅居设备等，提出了推进自驾车旅居车旅游，实施自驾游推进计划，形成网络化的营地服务体系和比较完整的自驾车旅居车旅游产业链，推出一批自驾车旅居车营地和旅游驿站，合理确定营地和驿站疫情防控责任。</w:t>
      </w:r>
    </w:p>
    <w:p w14:paraId="62BC677B"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2023年9月，国务院印发《关于释放旅游消费潜力推动旅游业高质量发展的若干措施》的通知，提出优化自驾车旅居车外出旅游配套服务。</w:t>
      </w:r>
    </w:p>
    <w:p w14:paraId="70DAB4B8"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随着中国经济高速发展，旅居车行业的迅速发展及市场普及，相关市场售后三包服务标准不全，急需行业明确旅居车售后三包服务范围，为生产、销售企业及市场提供标准，以促进旅居车行业售后服务的提升。</w:t>
      </w:r>
    </w:p>
    <w:p w14:paraId="1153EB49"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2022年01月13日交通运输部发布JT/T 389-2022 《厢式挂车技术条件》，规定了厢式挂车的技术要求、试验项目与方法、检验规则，以及标识、包装、运输和储存要求。</w:t>
      </w:r>
    </w:p>
    <w:p w14:paraId="5B760D7C"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2023年12月31日上海市信息化企业家协会发布T/SHXXQX 004-2023 《汽车厢体技术规范》，规定了厢体的技术要求和试验方法。</w:t>
      </w:r>
    </w:p>
    <w:p w14:paraId="5AF03034"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旅居车作为家用汽车产品的一种，上述两份标准均可对旅居车厢体技术要求作为参考，但旅居车厢体的性能要求和试验方法等缺乏依</w:t>
      </w:r>
      <w:r>
        <w:rPr>
          <w:rFonts w:ascii="宋体" w:eastAsia="宋体" w:hAnsi="宋体" w:cs="宋体" w:hint="eastAsia"/>
          <w:sz w:val="28"/>
          <w:szCs w:val="28"/>
        </w:rPr>
        <w:lastRenderedPageBreak/>
        <w:t>据。</w:t>
      </w:r>
    </w:p>
    <w:p w14:paraId="4B7612C8"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为完善旅居车厢体技术要求，2024年5月10日，在中国汽车工业协会房车分会指导下，组织召开了《旅居车厢体技术要求》团体标准立项专家评估论证会议。2024年6月11日，中国汽车工业协会正式下文通知《旅居车厢体技术要求》完成团体标准立项，项目计划号为2024-42。</w:t>
      </w:r>
    </w:p>
    <w:p w14:paraId="0BBB5EF9"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（二）主要起草单位及任务分工</w:t>
      </w:r>
    </w:p>
    <w:p w14:paraId="2E37218B"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在本标准的研究制定工作过程中，与行业专家进行了多次研讨并开展了广泛的调研工作和大量的验证工作，得到了相关行业协会、车辆生产企业的支持，取得了大量具有建设性的意见、建议和数据，保证本标准的制定质量。主要起草单位名单如下：</w:t>
      </w:r>
    </w:p>
    <w:p w14:paraId="140E95FC"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浙江戴德隆翠汽车有限公司、商丘职业技术学院、江西江铃汽车集团旅居车有限公司、重庆长安专用汽车有限公司、南京英德利汽车有限公司、上汽大通房车科技有限公司、扬州赛德房车有限公司。</w:t>
      </w:r>
    </w:p>
    <w:p w14:paraId="0E9C98C6"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本标准主要起草人：刘伟良、毛长景、刘鹏辉、代旭运、朱麒、李林、张维林、袁航。上述同志承担的主要工作如下：</w:t>
      </w:r>
    </w:p>
    <w:p w14:paraId="289DAE8F"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——刘伟良、毛长景：负责组织与协调，负责主要标准体系框架与技术内容的编写与确定。</w:t>
      </w:r>
    </w:p>
    <w:p w14:paraId="443E7A7E"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——刘鹏辉、代旭运、朱麒、李林、张维林、袁航：负责调研国内各主要房车生产企业的厢体的设计、制造和检验情况，参与标准内容的研讨与确定。</w:t>
      </w:r>
    </w:p>
    <w:p w14:paraId="2BEE05BF"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（三）主要工作过程</w:t>
      </w:r>
    </w:p>
    <w:p w14:paraId="655F3F49"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t>1、开展调研</w:t>
      </w:r>
    </w:p>
    <w:p w14:paraId="120BB7A0"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2024年6月开始，标准编制相关人员开始进行相关资料收集与调研，主要情况整理如下。</w:t>
      </w:r>
    </w:p>
    <w:p w14:paraId="66904260" w14:textId="77777777" w:rsidR="008023FB" w:rsidRDefault="00000000">
      <w:pPr>
        <w:spacing w:line="360" w:lineRule="auto"/>
        <w:ind w:left="284" w:firstLineChars="100" w:firstLine="280"/>
        <w:rPr>
          <w:rFonts w:ascii="宋体" w:eastAsia="宋体" w:hAnsi="宋体" w:cs="宋体" w:hint="eastAsia"/>
          <w:sz w:val="28"/>
          <w:szCs w:val="28"/>
        </w:rPr>
      </w:pPr>
      <w:r>
        <w:rPr>
          <w:rFonts w:ascii="宋体" w:eastAsia="宋体" w:hAnsi="宋体" w:cs="宋体" w:hint="eastAsia"/>
          <w:sz w:val="28"/>
          <w:szCs w:val="28"/>
        </w:rPr>
        <w:t>（1）旅居车市场分析</w:t>
      </w:r>
    </w:p>
    <w:p w14:paraId="474F4121" w14:textId="77777777" w:rsidR="008023FB" w:rsidRDefault="00000000">
      <w:pPr>
        <w:tabs>
          <w:tab w:val="left" w:pos="140"/>
        </w:tabs>
        <w:topLinePunct/>
        <w:autoSpaceDE w:val="0"/>
        <w:autoSpaceDN w:val="0"/>
        <w:spacing w:line="360" w:lineRule="auto"/>
        <w:ind w:firstLineChars="202" w:firstLine="566"/>
        <w:rPr>
          <w:rFonts w:ascii="宋体" w:eastAsia="宋体" w:hAnsi="宋体" w:cs="宋体" w:hint="eastAsia"/>
          <w:szCs w:val="21"/>
        </w:rPr>
      </w:pPr>
      <w:r>
        <w:rPr>
          <w:rFonts w:ascii="宋体" w:eastAsia="宋体" w:hAnsi="宋体" w:cs="宋体" w:hint="eastAsia"/>
          <w:sz w:val="28"/>
          <w:szCs w:val="28"/>
        </w:rPr>
        <w:t>国内旅居车市场发展潜力巨大。目前国外旅居车的生产和销售主要集中在美国、欧洲、加拿大、澳大利亚几个国家和地区，其中美国和欧洲占有全球90%的消费市场。截至2024年底，全球旅居车保有量约2500万辆，北美旅居车市场保有量约为1500万辆，居全球首位。自2001年中国首辆自主知识产权的自行式旅居车下线以来，经过20多年来的不断前进，我国旅居车行业初步形成了“研发一生产一销售一消费一露营”的产业链条。纵观国际市场，旅居车在国际上的发展历程已有百年，而中国旅居车产业则处于起步阶段，欧美国家在旅居车保有量及旅居车千人占比上远高于国内。近年来我国旅居车市场得到了较快发展，但由于疫情影响，我国旅居车在经过2021年的高速增长后增速减缓。由于2023年旅游市场爆发，2024年我国自行式旅居车市场未能延续2023年的增长态势，出现了显著回调，主要为受国内经济增速放缓导致居民可支配收入增长乏力，消费能力受到一定程度的抑制；居民消费信心指数持续走低，消费者对大宗消费品的购买意愿趋于保守；以及消费降级趋势的显现进一步削弱了市场对高端休闲消费品的需求的影响。根据《专用汽车》数据资源库的统计数据显示，2024年我国自行式旅居车销量为11415辆，同比下滑17.5%。如图1所示。</w:t>
      </w:r>
    </w:p>
    <w:p w14:paraId="46826A2D" w14:textId="77777777" w:rsidR="008023FB" w:rsidRDefault="00000000">
      <w:pPr>
        <w:tabs>
          <w:tab w:val="left" w:pos="140"/>
        </w:tabs>
        <w:topLinePunct/>
        <w:autoSpaceDE w:val="0"/>
        <w:autoSpaceDN w:val="0"/>
        <w:ind w:leftChars="200" w:left="630" w:hangingChars="100" w:hanging="210"/>
        <w:jc w:val="left"/>
        <w:rPr>
          <w:rFonts w:ascii="宋体" w:eastAsia="宋体" w:hAnsi="宋体" w:cs="宋体" w:hint="eastAsia"/>
          <w:sz w:val="28"/>
          <w:szCs w:val="28"/>
        </w:rPr>
      </w:pPr>
      <w:r>
        <w:rPr>
          <w:rFonts w:ascii="宋体" w:eastAsia="宋体" w:hAnsi="宋体" w:cs="宋体" w:hint="eastAsia"/>
          <w:noProof/>
          <w:szCs w:val="21"/>
        </w:rPr>
        <w:lastRenderedPageBreak/>
        <w:drawing>
          <wp:inline distT="0" distB="0" distL="114300" distR="114300" wp14:anchorId="40D64744" wp14:editId="7778D5B0">
            <wp:extent cx="5271135" cy="3192780"/>
            <wp:effectExtent l="0" t="0" r="5715" b="7620"/>
            <wp:docPr id="1" name="图片 1" descr="175489147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4891470351"/>
                    <pic:cNvPicPr>
                      <a:picLocks noChangeAspect="1"/>
                    </pic:cNvPicPr>
                  </pic:nvPicPr>
                  <pic:blipFill>
                    <a:blip r:embed="rId9"/>
                    <a:stretch>
                      <a:fillRect/>
                    </a:stretch>
                  </pic:blipFill>
                  <pic:spPr>
                    <a:xfrm>
                      <a:off x="0" y="0"/>
                      <a:ext cx="5271135" cy="3192780"/>
                    </a:xfrm>
                    <a:prstGeom prst="rect">
                      <a:avLst/>
                    </a:prstGeom>
                  </pic:spPr>
                </pic:pic>
              </a:graphicData>
            </a:graphic>
          </wp:inline>
        </w:drawing>
      </w:r>
      <w:r>
        <w:rPr>
          <w:rFonts w:ascii="宋体" w:eastAsia="宋体" w:hAnsi="宋体" w:cs="宋体" w:hint="eastAsia"/>
          <w:sz w:val="28"/>
          <w:szCs w:val="28"/>
        </w:rPr>
        <w:t>B型和C型自行式旅居车为我国旅居车市场主销车型。2021-2023年自行式旅居车类型占比情况如图2所示，从图中可以看出，自行式C型旅居车依旧是用户选择最多的车型，得益于整体空间（尤其是双拓展结构）的优势，连续3年占比最高；自行式B型旅居车用户依旧稳定，其用户画像多为低调、并考虑通过性为主要诉求点；鉴于国内对于自行式A型旅居车的分类盲区，目前自行式A型旅居车的数据存在不确定性边界（多以大型旅居车为主）。</w:t>
      </w:r>
    </w:p>
    <w:p w14:paraId="14301C5D" w14:textId="77777777" w:rsidR="008023FB" w:rsidRDefault="00000000">
      <w:pPr>
        <w:tabs>
          <w:tab w:val="left" w:pos="140"/>
        </w:tabs>
        <w:topLinePunct/>
        <w:autoSpaceDE w:val="0"/>
        <w:autoSpaceDN w:val="0"/>
        <w:jc w:val="center"/>
        <w:rPr>
          <w:rFonts w:ascii="宋体" w:eastAsia="宋体" w:hAnsi="宋体" w:cs="宋体" w:hint="eastAsia"/>
          <w:szCs w:val="21"/>
        </w:rPr>
      </w:pPr>
      <w:r>
        <w:rPr>
          <w:rFonts w:ascii="宋体" w:eastAsia="宋体" w:hAnsi="宋体" w:cs="宋体" w:hint="eastAsia"/>
          <w:noProof/>
          <w:szCs w:val="21"/>
        </w:rPr>
        <w:drawing>
          <wp:inline distT="0" distB="0" distL="0" distR="0" wp14:anchorId="71AAC6E8" wp14:editId="3F9DA9CB">
            <wp:extent cx="5288280" cy="1468120"/>
            <wp:effectExtent l="0" t="0" r="7620" b="0"/>
            <wp:docPr id="15641931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93136" name="图片 1"/>
                    <pic:cNvPicPr>
                      <a:picLocks noChangeAspect="1"/>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a:off x="0" y="0"/>
                      <a:ext cx="5326069" cy="1478682"/>
                    </a:xfrm>
                    <a:prstGeom prst="rect">
                      <a:avLst/>
                    </a:prstGeom>
                  </pic:spPr>
                </pic:pic>
              </a:graphicData>
            </a:graphic>
          </wp:inline>
        </w:drawing>
      </w:r>
    </w:p>
    <w:p w14:paraId="14BCD15D" w14:textId="77777777" w:rsidR="008023FB" w:rsidRDefault="00000000">
      <w:pPr>
        <w:tabs>
          <w:tab w:val="left" w:pos="140"/>
        </w:tabs>
        <w:topLinePunct/>
        <w:autoSpaceDE w:val="0"/>
        <w:autoSpaceDN w:val="0"/>
        <w:ind w:firstLineChars="202" w:firstLine="424"/>
        <w:jc w:val="center"/>
        <w:rPr>
          <w:rFonts w:ascii="宋体" w:eastAsia="宋体" w:hAnsi="宋体" w:cs="宋体" w:hint="eastAsia"/>
          <w:szCs w:val="21"/>
        </w:rPr>
      </w:pPr>
      <w:r>
        <w:rPr>
          <w:rFonts w:ascii="宋体" w:eastAsia="宋体" w:hAnsi="宋体" w:cs="宋体" w:hint="eastAsia"/>
          <w:szCs w:val="21"/>
        </w:rPr>
        <w:t>图2 2021-2023年国内自行式旅居车不同类型销量占比</w:t>
      </w:r>
    </w:p>
    <w:p w14:paraId="2AB88B64" w14:textId="77777777" w:rsidR="008023FB" w:rsidRDefault="00000000">
      <w:pPr>
        <w:tabs>
          <w:tab w:val="left" w:pos="140"/>
        </w:tabs>
        <w:topLinePunct/>
        <w:autoSpaceDE w:val="0"/>
        <w:autoSpaceDN w:val="0"/>
        <w:ind w:firstLineChars="202" w:firstLine="566"/>
        <w:jc w:val="left"/>
        <w:rPr>
          <w:rFonts w:ascii="宋体" w:eastAsia="宋体" w:hAnsi="宋体" w:cs="宋体" w:hint="eastAsia"/>
          <w:sz w:val="28"/>
          <w:szCs w:val="28"/>
        </w:rPr>
      </w:pPr>
      <w:r>
        <w:rPr>
          <w:rFonts w:ascii="宋体" w:eastAsia="宋体" w:hAnsi="宋体" w:cs="宋体" w:hint="eastAsia"/>
          <w:sz w:val="28"/>
          <w:szCs w:val="28"/>
        </w:rPr>
        <w:t>旅居车销量仍以传统燃油车为主。根据相关数据统计，2024年</w:t>
      </w:r>
      <w:r>
        <w:rPr>
          <w:rFonts w:ascii="宋体" w:eastAsia="宋体" w:hAnsi="宋体" w:cs="宋体" w:hint="eastAsia"/>
          <w:sz w:val="28"/>
          <w:szCs w:val="28"/>
        </w:rPr>
        <w:lastRenderedPageBreak/>
        <w:t>一季度，我国旅居车市场新能源渗透率仅为1.45%，与2023年同期相比增长了15倍，但占比仍然较低。可能考虑到旅居车使用者对续驶里程等方面的较高要求，目前售出的新能源旅居车主要采用混合动力。表1给出了具体的销量数据。</w:t>
      </w:r>
    </w:p>
    <w:p w14:paraId="04C8546C" w14:textId="77777777" w:rsidR="008023FB" w:rsidRDefault="00000000">
      <w:pPr>
        <w:tabs>
          <w:tab w:val="left" w:pos="140"/>
        </w:tabs>
        <w:topLinePunct/>
        <w:autoSpaceDE w:val="0"/>
        <w:autoSpaceDN w:val="0"/>
        <w:jc w:val="center"/>
        <w:rPr>
          <w:rFonts w:ascii="宋体" w:eastAsia="宋体" w:hAnsi="宋体" w:cs="宋体" w:hint="eastAsia"/>
          <w:szCs w:val="21"/>
        </w:rPr>
      </w:pPr>
      <w:r>
        <w:rPr>
          <w:rFonts w:ascii="宋体" w:eastAsia="宋体" w:hAnsi="宋体" w:cs="宋体" w:hint="eastAsia"/>
          <w:szCs w:val="21"/>
        </w:rPr>
        <w:t>表1 2024年1-3月我国旅居车销量数据</w:t>
      </w:r>
    </w:p>
    <w:tbl>
      <w:tblPr>
        <w:tblStyle w:val="affffff0"/>
        <w:tblW w:w="0" w:type="auto"/>
        <w:tblLook w:val="04A0" w:firstRow="1" w:lastRow="0" w:firstColumn="1" w:lastColumn="0" w:noHBand="0" w:noVBand="1"/>
      </w:tblPr>
      <w:tblGrid>
        <w:gridCol w:w="4148"/>
        <w:gridCol w:w="4148"/>
      </w:tblGrid>
      <w:tr w:rsidR="008023FB" w14:paraId="06165B6B" w14:textId="77777777">
        <w:tc>
          <w:tcPr>
            <w:tcW w:w="4148" w:type="dxa"/>
          </w:tcPr>
          <w:p w14:paraId="145B6597"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燃料种类</w:t>
            </w:r>
          </w:p>
        </w:tc>
        <w:tc>
          <w:tcPr>
            <w:tcW w:w="4148" w:type="dxa"/>
          </w:tcPr>
          <w:p w14:paraId="115507BB"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销量（辆）</w:t>
            </w:r>
          </w:p>
        </w:tc>
      </w:tr>
      <w:tr w:rsidR="008023FB" w14:paraId="1D1DC7E7" w14:textId="77777777">
        <w:tc>
          <w:tcPr>
            <w:tcW w:w="4148" w:type="dxa"/>
          </w:tcPr>
          <w:p w14:paraId="22BDBA1E"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柴油</w:t>
            </w:r>
          </w:p>
        </w:tc>
        <w:tc>
          <w:tcPr>
            <w:tcW w:w="4148" w:type="dxa"/>
          </w:tcPr>
          <w:p w14:paraId="6399C4BF"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2256</w:t>
            </w:r>
          </w:p>
        </w:tc>
      </w:tr>
      <w:tr w:rsidR="008023FB" w14:paraId="2C0475EB" w14:textId="77777777">
        <w:tc>
          <w:tcPr>
            <w:tcW w:w="4148" w:type="dxa"/>
          </w:tcPr>
          <w:p w14:paraId="1A8AADB4"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汽油</w:t>
            </w:r>
          </w:p>
        </w:tc>
        <w:tc>
          <w:tcPr>
            <w:tcW w:w="4148" w:type="dxa"/>
          </w:tcPr>
          <w:p w14:paraId="5536A27D"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325</w:t>
            </w:r>
          </w:p>
        </w:tc>
      </w:tr>
      <w:tr w:rsidR="008023FB" w14:paraId="007549E7" w14:textId="77777777">
        <w:tc>
          <w:tcPr>
            <w:tcW w:w="4148" w:type="dxa"/>
          </w:tcPr>
          <w:p w14:paraId="422C9069"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汽油/电混合动力</w:t>
            </w:r>
          </w:p>
        </w:tc>
        <w:tc>
          <w:tcPr>
            <w:tcW w:w="4148" w:type="dxa"/>
          </w:tcPr>
          <w:p w14:paraId="42ACF665"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19</w:t>
            </w:r>
          </w:p>
        </w:tc>
      </w:tr>
      <w:tr w:rsidR="008023FB" w14:paraId="291CBEBF" w14:textId="77777777">
        <w:tc>
          <w:tcPr>
            <w:tcW w:w="4148" w:type="dxa"/>
          </w:tcPr>
          <w:p w14:paraId="2EA0C1CA"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柴油/电混合动力</w:t>
            </w:r>
          </w:p>
        </w:tc>
        <w:tc>
          <w:tcPr>
            <w:tcW w:w="4148" w:type="dxa"/>
          </w:tcPr>
          <w:p w14:paraId="683735ED"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18</w:t>
            </w:r>
          </w:p>
        </w:tc>
      </w:tr>
      <w:tr w:rsidR="008023FB" w14:paraId="409F9F6B" w14:textId="77777777">
        <w:tc>
          <w:tcPr>
            <w:tcW w:w="4148" w:type="dxa"/>
          </w:tcPr>
          <w:p w14:paraId="4ECE67EC"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纯电动</w:t>
            </w:r>
          </w:p>
        </w:tc>
        <w:tc>
          <w:tcPr>
            <w:tcW w:w="4148" w:type="dxa"/>
          </w:tcPr>
          <w:p w14:paraId="5F75ADF6" w14:textId="77777777" w:rsidR="008023FB" w:rsidRDefault="00000000">
            <w:pPr>
              <w:tabs>
                <w:tab w:val="left" w:pos="140"/>
              </w:tabs>
              <w:topLinePunct/>
              <w:autoSpaceDE w:val="0"/>
              <w:autoSpaceDN w:val="0"/>
              <w:jc w:val="center"/>
              <w:rPr>
                <w:rFonts w:ascii="宋体" w:eastAsia="宋体" w:hAnsi="宋体" w:cs="宋体" w:hint="eastAsia"/>
                <w:kern w:val="0"/>
                <w:szCs w:val="21"/>
              </w:rPr>
            </w:pPr>
            <w:r>
              <w:rPr>
                <w:rFonts w:ascii="宋体" w:eastAsia="宋体" w:hAnsi="宋体" w:cs="宋体" w:hint="eastAsia"/>
                <w:kern w:val="0"/>
                <w:szCs w:val="21"/>
              </w:rPr>
              <w:t>1</w:t>
            </w:r>
          </w:p>
        </w:tc>
      </w:tr>
    </w:tbl>
    <w:p w14:paraId="46B398AC" w14:textId="77777777" w:rsidR="008023FB" w:rsidRDefault="00000000">
      <w:pPr>
        <w:ind w:firstLineChars="200" w:firstLine="560"/>
        <w:rPr>
          <w:rFonts w:ascii="宋体" w:eastAsia="宋体" w:hAnsi="宋体" w:cs="宋体" w:hint="eastAsia"/>
          <w:bCs/>
          <w:sz w:val="28"/>
          <w:szCs w:val="28"/>
        </w:rPr>
      </w:pPr>
      <w:r>
        <w:rPr>
          <w:rFonts w:ascii="宋体" w:eastAsia="宋体" w:hAnsi="宋体" w:cs="宋体" w:hint="eastAsia"/>
          <w:bCs/>
          <w:sz w:val="28"/>
          <w:szCs w:val="28"/>
        </w:rPr>
        <w:t>（2）我国旅居车行业政策情况</w:t>
      </w:r>
    </w:p>
    <w:p w14:paraId="72F4DF4A" w14:textId="77777777" w:rsidR="008023FB" w:rsidRDefault="00000000">
      <w:pPr>
        <w:ind w:firstLineChars="200" w:firstLine="560"/>
        <w:rPr>
          <w:rFonts w:ascii="宋体" w:eastAsia="宋体" w:hAnsi="宋体" w:cs="宋体" w:hint="eastAsia"/>
          <w:bCs/>
          <w:sz w:val="28"/>
          <w:szCs w:val="28"/>
        </w:rPr>
      </w:pPr>
      <w:r>
        <w:rPr>
          <w:rFonts w:ascii="宋体" w:eastAsia="宋体" w:hAnsi="宋体" w:cs="宋体" w:hint="eastAsia"/>
          <w:bCs/>
          <w:sz w:val="28"/>
          <w:szCs w:val="28"/>
        </w:rPr>
        <w:t>我国相继出台了一系列政策法规支持旅居车行业发展。2022年7月，《商务部等17部门关于搞活汽车流通 扩大汽车消费若干措施的通知》，明确一系列扩大汽车消费措施，其中包括支持发展汽车文化旅游等消费的措施。2023年7月，国家发展改革委等部门印发《关于促进汽车消费的若干措施》的通知，鼓励汽车以及房车、皮卡车等领域的消费倡导。2024年3月，商务部印发《推动消费品以旧换新行动方案》，支持汽车改装、房车露营、汽车租赁市场的发展。2023年10月商务部等9部门联合发布《关于推动汽车后市场高质量发展的指导意见》，支持自驾车旅居车等营地建设，加强政策支持，促进房车旅游消费发展。2024年7月，国务院印发《关于促进服务消费高质量发展的意见》推进商旅文体健融合发展，鼓励房车露营、低空飞行等新业态发展。</w:t>
      </w:r>
    </w:p>
    <w:p w14:paraId="37270DCC" w14:textId="77777777" w:rsidR="008023FB" w:rsidRDefault="00000000">
      <w:pPr>
        <w:ind w:firstLineChars="200" w:firstLine="560"/>
        <w:rPr>
          <w:rFonts w:ascii="宋体" w:eastAsia="宋体" w:hAnsi="宋体" w:cs="宋体" w:hint="eastAsia"/>
          <w:bCs/>
          <w:sz w:val="28"/>
          <w:szCs w:val="28"/>
        </w:rPr>
      </w:pPr>
      <w:r>
        <w:rPr>
          <w:rFonts w:ascii="宋体" w:eastAsia="宋体" w:hAnsi="宋体" w:cs="宋体" w:hint="eastAsia"/>
          <w:bCs/>
          <w:sz w:val="28"/>
          <w:szCs w:val="28"/>
        </w:rPr>
        <w:t>（3）我国旅居车标准情况</w:t>
      </w:r>
    </w:p>
    <w:p w14:paraId="704924F2" w14:textId="77777777" w:rsidR="008023FB"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t>目前我国旅居车国家标准主要由旅居车辆标准工作组组织制修订，旅居车辆标准工作组是全国汽车标准化技术委员会秘书处根据技术委员会文件（汽标秘字[2015]32号）联合整车、挂车、专用车等三个分技术委员会秘书处挂靠单位组建，工作重点是研究制定旅居车辆标准体系。同时，中国汽车工业协会房车分会也组织开展了一系列旅居车团体标准的制修订工作。目前我国旅居车标准体系中，主要聚焦于基础通用、整车、系统和部件、接口与营地等方面，对家用汽车的三包服务主要依据《家用汽车产品修理、更换、退货责任规定》，但该规定主要针对传统家用汽车，旅居车除底盘、动力系统以外的上装部分尚无相关标准。</w:t>
      </w:r>
    </w:p>
    <w:p w14:paraId="411B4FF3" w14:textId="77777777" w:rsidR="008023FB"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2、标准制定</w:t>
      </w:r>
    </w:p>
    <w:p w14:paraId="4FD6F6D1" w14:textId="77777777" w:rsidR="008023FB"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2024年3月-4月，召开团标草案内部研讨会，确定了团标草案的基本框架；准备团标立项材料。</w:t>
      </w:r>
    </w:p>
    <w:p w14:paraId="04C78C17" w14:textId="77777777" w:rsidR="008023FB"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2024年5月，在中国汽车工业协会房车分会指导下，在上海组织召开团体标准立项专家评估论证会议，来自大连理工大学、上海汽检等单位的七位专家针对团标草案进行了论证并一致通过评审。标准牵头单位根据专家意见对草案进行了完善。</w:t>
      </w:r>
    </w:p>
    <w:p w14:paraId="765611DD" w14:textId="77777777" w:rsidR="008023FB"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2024年6月-2025年6月，针对国内外旅居车辆相关标准进行分析，研究现有厢体技术要求的科学性。</w:t>
      </w:r>
    </w:p>
    <w:p w14:paraId="5EF83E60" w14:textId="77777777" w:rsidR="008023FB"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2024年7月，在中国汽车工业协会房车分会指导下，标准牵头单位团体标准工作进展情况进行了汇报，来自浙江戴德隆翠汽车有限公司、商丘职业技术学院、江西江铃汽车集团旅居车有限公司、重庆</w:t>
      </w:r>
      <w:r>
        <w:rPr>
          <w:rFonts w:ascii="宋体" w:eastAsia="宋体" w:hAnsi="宋体" w:cs="宋体" w:hint="eastAsia"/>
          <w:sz w:val="28"/>
          <w:szCs w:val="28"/>
        </w:rPr>
        <w:lastRenderedPageBreak/>
        <w:t>长安专用汽车有限公司、南京英德利汽车有限公司、上汽大通房车科技有限公司、扬州赛德房车有限公司等多家单位的代表参加会议。通过此次会议，牵头单位联合旅居车行业相关企业成立了标准工作组。</w:t>
      </w:r>
    </w:p>
    <w:p w14:paraId="747DC2B6" w14:textId="77777777" w:rsidR="008023FB" w:rsidRDefault="00000000">
      <w:pPr>
        <w:ind w:firstLineChars="200" w:firstLine="560"/>
        <w:rPr>
          <w:rFonts w:ascii="宋体" w:eastAsia="宋体" w:hAnsi="宋体" w:cs="宋体" w:hint="eastAsia"/>
          <w:szCs w:val="21"/>
        </w:rPr>
      </w:pPr>
      <w:r>
        <w:rPr>
          <w:rFonts w:ascii="宋体" w:eastAsia="宋体" w:hAnsi="宋体" w:cs="宋体" w:hint="eastAsia"/>
          <w:sz w:val="28"/>
          <w:szCs w:val="28"/>
        </w:rPr>
        <w:t>2025年8月，牵头单位组织召开标准工作组第一次线上会议，浙江戴德隆翠汽车有限公司、商丘职业技术学院、江西江铃汽车集团旅居车有限公司、重庆长安专用汽车有限公司、南京英德利汽车有限公司、上汽大通房车科技有限公司、扬州赛德房车有限公司等工作组成员单位参加了研讨。根据研讨会意见，牵头单位对标准草案进行了进一步完善，在此基础上形成团标征求意见稿。</w:t>
      </w:r>
    </w:p>
    <w:p w14:paraId="17A3B828" w14:textId="77777777" w:rsidR="008023FB" w:rsidRDefault="00000000">
      <w:pPr>
        <w:pStyle w:val="1"/>
      </w:pPr>
      <w:bookmarkStart w:id="1" w:name="_Toc73003574"/>
      <w:r>
        <w:rPr>
          <w:rFonts w:hint="eastAsia"/>
        </w:rPr>
        <w:t>二、标准编制原则和主要内容</w:t>
      </w:r>
      <w:bookmarkEnd w:id="1"/>
    </w:p>
    <w:p w14:paraId="7EDC89B4"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本标准的制定依据以下原则：</w:t>
      </w:r>
    </w:p>
    <w:p w14:paraId="6D9BC0EA"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1、适用性原则</w:t>
      </w:r>
    </w:p>
    <w:p w14:paraId="0B44BB09"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本标准的编制充分考虑与我国旅居车行业现行法律法规和技术标准相符合，重点考虑可操作性，便于标准的实施。</w:t>
      </w:r>
    </w:p>
    <w:p w14:paraId="66C7FCA4"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2、规范性原则</w:t>
      </w:r>
    </w:p>
    <w:p w14:paraId="21341E82"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本标准主要根据《中华人民共和国标准法》、GB/T 1.1《</w:t>
      </w:r>
      <w:proofErr w:type="gramStart"/>
      <w:r>
        <w:rPr>
          <w:rFonts w:ascii="宋体" w:eastAsia="宋体" w:hAnsi="宋体" w:cs="宋体" w:hint="eastAsia"/>
          <w:sz w:val="28"/>
          <w:szCs w:val="28"/>
        </w:rPr>
        <w:t>标准化工作导则  第</w:t>
      </w:r>
      <w:proofErr w:type="gramEnd"/>
      <w:r>
        <w:rPr>
          <w:rFonts w:ascii="宋体" w:eastAsia="宋体" w:hAnsi="宋体" w:cs="宋体" w:hint="eastAsia"/>
          <w:sz w:val="28"/>
          <w:szCs w:val="28"/>
        </w:rPr>
        <w:t>1部分：标准化文件的结构和起草规则》进行编制。</w:t>
      </w:r>
      <w:bookmarkStart w:id="2" w:name="_Toc73003575"/>
    </w:p>
    <w:p w14:paraId="67832F86"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本文件规定了旅居车厢体的分类、技术要求和试验方法，适用于已定型底盘基础上进行改装的旅居车所使用厢体的设计、制造和检验，使用已定型整车改装的旅居车可参照执行。</w:t>
      </w:r>
    </w:p>
    <w:p w14:paraId="2EC320C4"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旅居车厢体在结构上由厢板拼合而成的具有保温、密封功能的盒式结</w:t>
      </w:r>
      <w:r>
        <w:rPr>
          <w:rFonts w:ascii="宋体" w:eastAsia="宋体" w:hAnsi="宋体" w:cs="宋体" w:hint="eastAsia"/>
          <w:sz w:val="28"/>
          <w:szCs w:val="28"/>
        </w:rPr>
        <w:lastRenderedPageBreak/>
        <w:t>构，用于承载旅居车内部生活设施。本文件对厢体、厢板等的术语和定义进行了详细描述。</w:t>
      </w:r>
    </w:p>
    <w:p w14:paraId="0ECCC710" w14:textId="77777777" w:rsidR="008023FB" w:rsidRDefault="00000000">
      <w:pPr>
        <w:pStyle w:val="1"/>
      </w:pPr>
      <w:r>
        <w:rPr>
          <w:rFonts w:hint="eastAsia"/>
        </w:rPr>
        <w:t>三、采用国际标准和国外先进标准情况</w:t>
      </w:r>
      <w:bookmarkEnd w:id="2"/>
    </w:p>
    <w:p w14:paraId="60FD6BB4" w14:textId="77777777" w:rsidR="008023FB" w:rsidRDefault="00000000">
      <w:pPr>
        <w:spacing w:line="360" w:lineRule="auto"/>
        <w:ind w:firstLineChars="200" w:firstLine="560"/>
        <w:rPr>
          <w:rFonts w:ascii="宋体" w:eastAsia="宋体" w:hAnsi="宋体" w:cs="宋体" w:hint="eastAsia"/>
          <w:sz w:val="28"/>
          <w:szCs w:val="28"/>
        </w:rPr>
      </w:pPr>
      <w:bookmarkStart w:id="3" w:name="_Toc73003576"/>
      <w:r>
        <w:rPr>
          <w:rFonts w:ascii="宋体" w:eastAsia="宋体" w:hAnsi="宋体" w:cs="宋体" w:hint="eastAsia"/>
          <w:sz w:val="28"/>
          <w:szCs w:val="28"/>
        </w:rPr>
        <w:t>本标准制定过程中未采用国际、国外标准。</w:t>
      </w:r>
    </w:p>
    <w:p w14:paraId="7519CFC0" w14:textId="77777777" w:rsidR="008023FB" w:rsidRDefault="00000000">
      <w:pPr>
        <w:pStyle w:val="1"/>
      </w:pPr>
      <w:r>
        <w:rPr>
          <w:rFonts w:hint="eastAsia"/>
        </w:rPr>
        <w:t>四、主要试验验证情况</w:t>
      </w:r>
      <w:bookmarkEnd w:id="3"/>
    </w:p>
    <w:p w14:paraId="7A43E026" w14:textId="77777777" w:rsidR="008023FB" w:rsidRDefault="00000000">
      <w:pPr>
        <w:spacing w:line="360" w:lineRule="auto"/>
        <w:ind w:firstLineChars="200" w:firstLine="560"/>
        <w:rPr>
          <w:rFonts w:ascii="宋体" w:eastAsia="宋体" w:hAnsi="宋体" w:cs="宋体" w:hint="eastAsia"/>
          <w:sz w:val="28"/>
          <w:szCs w:val="28"/>
        </w:rPr>
      </w:pPr>
      <w:bookmarkStart w:id="4" w:name="_Toc73003577"/>
      <w:proofErr w:type="gramStart"/>
      <w:r>
        <w:rPr>
          <w:rFonts w:ascii="宋体" w:eastAsia="宋体" w:hAnsi="宋体" w:cs="宋体" w:hint="eastAsia"/>
          <w:sz w:val="28"/>
          <w:szCs w:val="28"/>
        </w:rPr>
        <w:t>1  一般要求</w:t>
      </w:r>
      <w:proofErr w:type="gramEnd"/>
    </w:p>
    <w:p w14:paraId="18FB051F"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1.1 厢体外廓尺寸、质量参数等主要参数应按照GB 1589和GB 7258的规定测量，厢体主要允许尺寸偏差和形位公差应符合JT/T 389标准4.2.1的要求规定。 </w:t>
      </w:r>
    </w:p>
    <w:p w14:paraId="71003EB7"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1.2 厢体材料应无毒、环保应按照GB/T 18883的要求测试，内饰材料阻燃性能应符合GB 8410的要求。 </w:t>
      </w:r>
    </w:p>
    <w:p w14:paraId="3172E51F"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 xml:space="preserve">1.3 厢体表面喷涂应平整、无裂纹、无起泡，涂层质量应按照JB/Z 111的要求执行。 </w:t>
      </w:r>
    </w:p>
    <w:p w14:paraId="1FCCACCE" w14:textId="77777777" w:rsidR="008023FB" w:rsidRDefault="00000000">
      <w:pPr>
        <w:spacing w:line="360" w:lineRule="auto"/>
        <w:ind w:firstLineChars="200" w:firstLine="560"/>
        <w:rPr>
          <w:rFonts w:ascii="宋体" w:eastAsia="宋体" w:hAnsi="宋体" w:cs="宋体" w:hint="eastAsia"/>
          <w:sz w:val="28"/>
          <w:szCs w:val="28"/>
        </w:rPr>
      </w:pPr>
      <w:bookmarkStart w:id="5" w:name="_Toc166937935"/>
      <w:bookmarkStart w:id="6" w:name="_Toc166766826"/>
      <w:bookmarkStart w:id="7" w:name="_Toc166680353"/>
      <w:bookmarkStart w:id="8" w:name="_Toc166937991"/>
      <w:bookmarkStart w:id="9" w:name="_Toc166856511"/>
      <w:bookmarkStart w:id="10" w:name="_Toc166771059"/>
      <w:proofErr w:type="gramStart"/>
      <w:r>
        <w:rPr>
          <w:rFonts w:ascii="宋体" w:eastAsia="宋体" w:hAnsi="宋体" w:cs="宋体" w:hint="eastAsia"/>
          <w:sz w:val="28"/>
          <w:szCs w:val="28"/>
        </w:rPr>
        <w:t>2  厢体防雨密闭性试验</w:t>
      </w:r>
      <w:bookmarkEnd w:id="5"/>
      <w:bookmarkEnd w:id="6"/>
      <w:bookmarkEnd w:id="7"/>
      <w:bookmarkEnd w:id="8"/>
      <w:bookmarkEnd w:id="9"/>
      <w:bookmarkEnd w:id="10"/>
      <w:proofErr w:type="gramEnd"/>
    </w:p>
    <w:p w14:paraId="0A0E2CD0" w14:textId="77777777" w:rsidR="008023FB" w:rsidRDefault="00000000">
      <w:pPr>
        <w:spacing w:line="360" w:lineRule="auto"/>
        <w:ind w:firstLineChars="200" w:firstLine="560"/>
        <w:rPr>
          <w:rFonts w:ascii="宋体" w:eastAsia="宋体" w:hAnsi="宋体" w:cs="宋体" w:hint="eastAsia"/>
          <w:sz w:val="28"/>
          <w:szCs w:val="28"/>
        </w:rPr>
      </w:pPr>
      <w:bookmarkStart w:id="11" w:name="_Toc166856512"/>
      <w:bookmarkStart w:id="12" w:name="_Toc166771060"/>
      <w:bookmarkStart w:id="13" w:name="_Toc166766827"/>
      <w:bookmarkStart w:id="14" w:name="_Toc166937936"/>
      <w:r>
        <w:rPr>
          <w:rFonts w:ascii="宋体" w:eastAsia="宋体" w:hAnsi="宋体" w:cs="宋体" w:hint="eastAsia"/>
          <w:sz w:val="28"/>
          <w:szCs w:val="28"/>
        </w:rPr>
        <w:t>厢体防雨密闭性试验按照QC/T 476标准中密封性试验标准执行。</w:t>
      </w:r>
    </w:p>
    <w:p w14:paraId="5CD9D019" w14:textId="77777777" w:rsidR="008023FB" w:rsidRDefault="00000000">
      <w:pPr>
        <w:spacing w:line="360" w:lineRule="auto"/>
        <w:ind w:firstLineChars="200" w:firstLine="560"/>
        <w:rPr>
          <w:rFonts w:ascii="宋体" w:eastAsia="宋体" w:hAnsi="宋体" w:cs="宋体" w:hint="eastAsia"/>
          <w:sz w:val="28"/>
          <w:szCs w:val="28"/>
        </w:rPr>
      </w:pPr>
      <w:bookmarkStart w:id="15" w:name="_Toc166856515"/>
      <w:bookmarkStart w:id="16" w:name="_Toc166771063"/>
      <w:bookmarkStart w:id="17" w:name="_Toc166766830"/>
      <w:bookmarkStart w:id="18" w:name="_Toc166937992"/>
      <w:bookmarkStart w:id="19" w:name="_Toc166937939"/>
      <w:bookmarkStart w:id="20" w:name="_Toc166680354"/>
      <w:bookmarkEnd w:id="11"/>
      <w:bookmarkEnd w:id="12"/>
      <w:bookmarkEnd w:id="13"/>
      <w:bookmarkEnd w:id="14"/>
      <w:proofErr w:type="gramStart"/>
      <w:r>
        <w:rPr>
          <w:rFonts w:ascii="宋体" w:eastAsia="宋体" w:hAnsi="宋体" w:cs="宋体" w:hint="eastAsia"/>
          <w:sz w:val="28"/>
          <w:szCs w:val="28"/>
        </w:rPr>
        <w:t>3  厢板握钉力试验</w:t>
      </w:r>
      <w:bookmarkEnd w:id="15"/>
      <w:bookmarkEnd w:id="16"/>
      <w:bookmarkEnd w:id="17"/>
      <w:bookmarkEnd w:id="18"/>
      <w:bookmarkEnd w:id="19"/>
      <w:proofErr w:type="gramEnd"/>
    </w:p>
    <w:bookmarkEnd w:id="20"/>
    <w:p w14:paraId="2B113330"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厢板握钉力试验按照GB/T 1927.21 标准中要求执行。</w:t>
      </w:r>
    </w:p>
    <w:p w14:paraId="4DE585B0" w14:textId="77777777" w:rsidR="008023FB" w:rsidRDefault="00000000">
      <w:pPr>
        <w:spacing w:line="360" w:lineRule="auto"/>
        <w:ind w:firstLineChars="200" w:firstLine="560"/>
        <w:rPr>
          <w:rFonts w:ascii="宋体" w:eastAsia="宋体" w:hAnsi="宋体" w:cs="宋体" w:hint="eastAsia"/>
          <w:sz w:val="28"/>
          <w:szCs w:val="28"/>
        </w:rPr>
      </w:pPr>
      <w:bookmarkStart w:id="21" w:name="_Toc166771068"/>
      <w:bookmarkStart w:id="22" w:name="_Toc166766835"/>
      <w:bookmarkStart w:id="23" w:name="_Toc166937944"/>
      <w:bookmarkStart w:id="24" w:name="_Toc166856520"/>
      <w:bookmarkStart w:id="25" w:name="_Toc166937993"/>
      <w:proofErr w:type="gramStart"/>
      <w:r>
        <w:rPr>
          <w:rFonts w:ascii="宋体" w:eastAsia="宋体" w:hAnsi="宋体" w:cs="宋体" w:hint="eastAsia"/>
          <w:sz w:val="28"/>
          <w:szCs w:val="28"/>
        </w:rPr>
        <w:t>4  厢板保温性</w:t>
      </w:r>
      <w:bookmarkEnd w:id="21"/>
      <w:bookmarkEnd w:id="22"/>
      <w:r>
        <w:rPr>
          <w:rFonts w:ascii="宋体" w:eastAsia="宋体" w:hAnsi="宋体" w:cs="宋体" w:hint="eastAsia"/>
          <w:sz w:val="28"/>
          <w:szCs w:val="28"/>
        </w:rPr>
        <w:t>能测试</w:t>
      </w:r>
      <w:bookmarkEnd w:id="23"/>
      <w:bookmarkEnd w:id="24"/>
      <w:bookmarkEnd w:id="25"/>
      <w:proofErr w:type="gramEnd"/>
    </w:p>
    <w:p w14:paraId="79469530" w14:textId="77777777" w:rsidR="008023FB" w:rsidRDefault="00000000">
      <w:pPr>
        <w:spacing w:line="360" w:lineRule="auto"/>
        <w:ind w:firstLineChars="200" w:firstLine="560"/>
        <w:rPr>
          <w:rFonts w:ascii="宋体" w:eastAsia="宋体" w:hAnsi="宋体" w:cs="宋体" w:hint="eastAsia"/>
          <w:sz w:val="28"/>
          <w:szCs w:val="28"/>
        </w:rPr>
      </w:pPr>
      <w:bookmarkStart w:id="26" w:name="_Toc166771069"/>
      <w:bookmarkStart w:id="27" w:name="_Toc166856521"/>
      <w:bookmarkStart w:id="28" w:name="_Toc166937945"/>
      <w:r>
        <w:rPr>
          <w:rFonts w:ascii="宋体" w:eastAsia="宋体" w:hAnsi="宋体" w:cs="宋体" w:hint="eastAsia"/>
          <w:sz w:val="28"/>
          <w:szCs w:val="28"/>
        </w:rPr>
        <w:t>本文件对保温性能测试</w:t>
      </w:r>
      <w:bookmarkEnd w:id="26"/>
      <w:bookmarkEnd w:id="27"/>
      <w:bookmarkEnd w:id="28"/>
      <w:r>
        <w:rPr>
          <w:rFonts w:ascii="宋体" w:eastAsia="宋体" w:hAnsi="宋体" w:cs="宋体" w:hint="eastAsia"/>
          <w:sz w:val="28"/>
          <w:szCs w:val="28"/>
        </w:rPr>
        <w:t>中导热系数</w:t>
      </w:r>
      <w:bookmarkStart w:id="29" w:name="_Toc166856522"/>
      <w:bookmarkStart w:id="30" w:name="_Toc166937946"/>
      <w:r>
        <w:rPr>
          <w:rFonts w:ascii="宋体" w:eastAsia="宋体" w:hAnsi="宋体" w:cs="宋体" w:hint="eastAsia"/>
          <w:sz w:val="28"/>
          <w:szCs w:val="28"/>
        </w:rPr>
        <w:t>计算公式和试验方法</w:t>
      </w:r>
      <w:bookmarkEnd w:id="29"/>
      <w:bookmarkEnd w:id="30"/>
      <w:r>
        <w:rPr>
          <w:rFonts w:ascii="宋体" w:eastAsia="宋体" w:hAnsi="宋体" w:cs="宋体" w:hint="eastAsia"/>
          <w:sz w:val="28"/>
          <w:szCs w:val="28"/>
        </w:rPr>
        <w:t>按照</w:t>
      </w:r>
      <w:r>
        <w:rPr>
          <w:rFonts w:ascii="宋体" w:eastAsia="宋体" w:hAnsi="宋体" w:cs="宋体" w:hint="eastAsia"/>
          <w:sz w:val="28"/>
          <w:szCs w:val="28"/>
        </w:rPr>
        <w:lastRenderedPageBreak/>
        <w:t>GB/T 10294标准做了详细的描述。</w:t>
      </w:r>
    </w:p>
    <w:p w14:paraId="23D653FE" w14:textId="77777777" w:rsidR="008023FB" w:rsidRDefault="00000000">
      <w:pPr>
        <w:spacing w:line="360" w:lineRule="auto"/>
        <w:ind w:firstLineChars="200" w:firstLine="560"/>
        <w:rPr>
          <w:rFonts w:ascii="宋体" w:eastAsia="宋体" w:hAnsi="宋体" w:cs="宋体" w:hint="eastAsia"/>
          <w:sz w:val="28"/>
          <w:szCs w:val="28"/>
        </w:rPr>
      </w:pPr>
      <w:bookmarkStart w:id="31" w:name="_Toc166937948"/>
      <w:bookmarkStart w:id="32" w:name="_Toc166937994"/>
      <w:proofErr w:type="gramStart"/>
      <w:r>
        <w:rPr>
          <w:rFonts w:ascii="宋体" w:eastAsia="宋体" w:hAnsi="宋体" w:cs="宋体" w:hint="eastAsia"/>
          <w:sz w:val="28"/>
          <w:szCs w:val="28"/>
        </w:rPr>
        <w:t>5  厢板刚度试验</w:t>
      </w:r>
      <w:bookmarkEnd w:id="31"/>
      <w:bookmarkEnd w:id="32"/>
      <w:proofErr w:type="gramEnd"/>
    </w:p>
    <w:p w14:paraId="7060ECFF" w14:textId="77777777" w:rsidR="008023FB" w:rsidRDefault="00000000">
      <w:pPr>
        <w:spacing w:line="360" w:lineRule="auto"/>
        <w:ind w:firstLineChars="200" w:firstLine="560"/>
        <w:rPr>
          <w:rFonts w:ascii="宋体" w:eastAsia="宋体" w:hAnsi="宋体" w:cs="宋体" w:hint="eastAsia"/>
          <w:sz w:val="28"/>
          <w:szCs w:val="28"/>
        </w:rPr>
      </w:pPr>
      <w:bookmarkStart w:id="33" w:name="_Toc166937949"/>
      <w:r>
        <w:rPr>
          <w:rFonts w:ascii="宋体" w:eastAsia="宋体" w:hAnsi="宋体" w:cs="宋体" w:hint="eastAsia"/>
          <w:sz w:val="28"/>
          <w:szCs w:val="28"/>
        </w:rPr>
        <w:t>5.1 试验载荷</w:t>
      </w:r>
      <w:bookmarkEnd w:id="33"/>
      <w:r>
        <w:rPr>
          <w:rFonts w:ascii="宋体" w:eastAsia="宋体" w:hAnsi="宋体" w:cs="宋体" w:hint="eastAsia"/>
          <w:sz w:val="28"/>
          <w:szCs w:val="28"/>
        </w:rPr>
        <w:t>对厢板静态刚度做了明确的规定，应符合表1规定，并对测试时间做明确要求：每次测试时，试验载荷作用于试验部件上的时间不小于5分钟。</w:t>
      </w:r>
    </w:p>
    <w:tbl>
      <w:tblPr>
        <w:tblStyle w:val="affffff0"/>
        <w:tblpPr w:leftFromText="180" w:rightFromText="180" w:vertAnchor="text" w:horzAnchor="page" w:tblpX="1788" w:tblpY="617"/>
        <w:tblOverlap w:val="never"/>
        <w:tblW w:w="0" w:type="auto"/>
        <w:tblLook w:val="04A0" w:firstRow="1" w:lastRow="0" w:firstColumn="1" w:lastColumn="0" w:noHBand="0" w:noVBand="1"/>
      </w:tblPr>
      <w:tblGrid>
        <w:gridCol w:w="1542"/>
        <w:gridCol w:w="6586"/>
      </w:tblGrid>
      <w:tr w:rsidR="008023FB" w14:paraId="1EA9376F" w14:textId="77777777">
        <w:trPr>
          <w:trHeight w:hRule="exact" w:val="567"/>
        </w:trPr>
        <w:tc>
          <w:tcPr>
            <w:tcW w:w="1542" w:type="dxa"/>
            <w:vAlign w:val="center"/>
          </w:tcPr>
          <w:p w14:paraId="5170D58B"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厢板名称</w:t>
            </w:r>
          </w:p>
        </w:tc>
        <w:tc>
          <w:tcPr>
            <w:tcW w:w="6586" w:type="dxa"/>
            <w:vAlign w:val="center"/>
          </w:tcPr>
          <w:p w14:paraId="70BD0657" w14:textId="77777777" w:rsidR="008023FB" w:rsidRDefault="00000000">
            <w:pPr>
              <w:keepNext/>
              <w:keepLines/>
              <w:spacing w:line="360" w:lineRule="auto"/>
              <w:jc w:val="center"/>
              <w:rPr>
                <w:rFonts w:ascii="宋体" w:eastAsia="宋体" w:hAnsi="宋体" w:cs="宋体" w:hint="eastAsia"/>
                <w:szCs w:val="21"/>
              </w:rPr>
            </w:pPr>
            <w:r>
              <w:rPr>
                <w:rFonts w:ascii="宋体" w:eastAsia="宋体" w:hAnsi="宋体" w:cs="宋体" w:hint="eastAsia"/>
                <w:szCs w:val="21"/>
              </w:rPr>
              <w:t>试验载荷</w:t>
            </w:r>
            <w:proofErr w:type="gramStart"/>
            <w:r>
              <w:rPr>
                <w:rFonts w:ascii="宋体" w:eastAsia="宋体" w:hAnsi="宋体" w:cs="宋体" w:hint="eastAsia"/>
                <w:szCs w:val="21"/>
              </w:rPr>
              <w:t>(F)</w:t>
            </w:r>
            <w:proofErr w:type="gramEnd"/>
            <w:r>
              <w:rPr>
                <w:rFonts w:ascii="宋体" w:eastAsia="宋体" w:hAnsi="宋体" w:cs="宋体" w:hint="eastAsia"/>
                <w:szCs w:val="21"/>
              </w:rPr>
              <w:t>N</w:t>
            </w:r>
          </w:p>
        </w:tc>
      </w:tr>
      <w:tr w:rsidR="008023FB" w14:paraId="22C14D6A" w14:textId="77777777">
        <w:trPr>
          <w:trHeight w:hRule="exact" w:val="567"/>
        </w:trPr>
        <w:tc>
          <w:tcPr>
            <w:tcW w:w="1542" w:type="dxa"/>
            <w:vAlign w:val="center"/>
          </w:tcPr>
          <w:p w14:paraId="5CC072AB"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右墙厢板</w:t>
            </w:r>
          </w:p>
        </w:tc>
        <w:tc>
          <w:tcPr>
            <w:tcW w:w="6586" w:type="dxa"/>
            <w:vAlign w:val="center"/>
          </w:tcPr>
          <w:p w14:paraId="5DFBDFB0"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2P×9.8</w:t>
            </w:r>
          </w:p>
        </w:tc>
      </w:tr>
      <w:tr w:rsidR="008023FB" w14:paraId="43A17093" w14:textId="77777777">
        <w:trPr>
          <w:trHeight w:hRule="exact" w:val="567"/>
        </w:trPr>
        <w:tc>
          <w:tcPr>
            <w:tcW w:w="1542" w:type="dxa"/>
            <w:vAlign w:val="center"/>
          </w:tcPr>
          <w:p w14:paraId="6CC39341"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左墙厢板</w:t>
            </w:r>
          </w:p>
        </w:tc>
        <w:tc>
          <w:tcPr>
            <w:tcW w:w="6586" w:type="dxa"/>
            <w:vAlign w:val="center"/>
          </w:tcPr>
          <w:p w14:paraId="25F503D9"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1.5P×9.8</w:t>
            </w:r>
          </w:p>
        </w:tc>
      </w:tr>
      <w:tr w:rsidR="008023FB" w14:paraId="78C19A2B" w14:textId="77777777">
        <w:trPr>
          <w:trHeight w:hRule="exact" w:val="567"/>
        </w:trPr>
        <w:tc>
          <w:tcPr>
            <w:tcW w:w="1542" w:type="dxa"/>
            <w:vAlign w:val="center"/>
          </w:tcPr>
          <w:p w14:paraId="2368A1F4"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后墙厢板</w:t>
            </w:r>
          </w:p>
        </w:tc>
        <w:tc>
          <w:tcPr>
            <w:tcW w:w="6586" w:type="dxa"/>
            <w:vAlign w:val="center"/>
          </w:tcPr>
          <w:p w14:paraId="0019CC5C"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1.5P×9.8</w:t>
            </w:r>
          </w:p>
        </w:tc>
      </w:tr>
      <w:tr w:rsidR="008023FB" w14:paraId="791A43DF" w14:textId="77777777">
        <w:trPr>
          <w:trHeight w:hRule="exact" w:val="567"/>
        </w:trPr>
        <w:tc>
          <w:tcPr>
            <w:tcW w:w="1542" w:type="dxa"/>
            <w:vAlign w:val="center"/>
          </w:tcPr>
          <w:p w14:paraId="36445F08"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顶盖厢板</w:t>
            </w:r>
          </w:p>
        </w:tc>
        <w:tc>
          <w:tcPr>
            <w:tcW w:w="6586" w:type="dxa"/>
            <w:vAlign w:val="center"/>
          </w:tcPr>
          <w:p w14:paraId="77FE7D4F"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2.5P×9.8</w:t>
            </w:r>
          </w:p>
        </w:tc>
      </w:tr>
      <w:tr w:rsidR="008023FB" w14:paraId="518B3086" w14:textId="77777777">
        <w:trPr>
          <w:trHeight w:hRule="exact" w:val="567"/>
        </w:trPr>
        <w:tc>
          <w:tcPr>
            <w:tcW w:w="8128" w:type="dxa"/>
            <w:gridSpan w:val="2"/>
            <w:vAlign w:val="center"/>
          </w:tcPr>
          <w:p w14:paraId="7FAAABBB" w14:textId="77777777" w:rsidR="008023FB" w:rsidRDefault="00000000">
            <w:pPr>
              <w:pStyle w:val="1"/>
              <w:spacing w:before="0" w:after="0" w:line="360" w:lineRule="auto"/>
              <w:jc w:val="center"/>
              <w:rPr>
                <w:rFonts w:ascii="宋体" w:hAnsi="宋体" w:cs="宋体" w:hint="eastAsia"/>
                <w:b w:val="0"/>
                <w:bCs w:val="0"/>
                <w:sz w:val="21"/>
                <w:szCs w:val="21"/>
              </w:rPr>
            </w:pPr>
            <w:r>
              <w:rPr>
                <w:rFonts w:ascii="宋体" w:hAnsi="宋体" w:cs="宋体" w:hint="eastAsia"/>
                <w:b w:val="0"/>
                <w:bCs w:val="0"/>
                <w:sz w:val="21"/>
                <w:szCs w:val="21"/>
              </w:rPr>
              <w:t>注：P为对应厢板质量，单位为千克</w:t>
            </w:r>
            <w:proofErr w:type="gramStart"/>
            <w:r>
              <w:rPr>
                <w:rFonts w:ascii="宋体" w:hAnsi="宋体" w:cs="宋体" w:hint="eastAsia"/>
                <w:b w:val="0"/>
                <w:bCs w:val="0"/>
                <w:sz w:val="21"/>
                <w:szCs w:val="21"/>
              </w:rPr>
              <w:t>(kg)</w:t>
            </w:r>
            <w:proofErr w:type="gramEnd"/>
          </w:p>
        </w:tc>
      </w:tr>
    </w:tbl>
    <w:p w14:paraId="63D16DCD" w14:textId="77777777" w:rsidR="008023FB" w:rsidRDefault="00000000">
      <w:pPr>
        <w:pStyle w:val="1"/>
        <w:spacing w:line="240" w:lineRule="auto"/>
        <w:rPr>
          <w:rFonts w:ascii="宋体" w:hAnsi="宋体" w:cs="宋体" w:hint="eastAsia"/>
          <w:sz w:val="21"/>
          <w:szCs w:val="21"/>
        </w:rPr>
      </w:pPr>
      <w:r>
        <w:rPr>
          <w:rFonts w:ascii="宋体" w:hAnsi="宋体" w:cs="宋体" w:hint="eastAsia"/>
          <w:b w:val="0"/>
          <w:bCs w:val="0"/>
          <w:sz w:val="21"/>
          <w:szCs w:val="21"/>
        </w:rPr>
        <w:t>表1 厢板刚度试验载荷要求</w:t>
      </w:r>
      <w:bookmarkStart w:id="34" w:name="_Toc166937950"/>
    </w:p>
    <w:p w14:paraId="746E4B9A"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5.2 试验步骤</w:t>
      </w:r>
      <w:bookmarkEnd w:id="34"/>
    </w:p>
    <w:p w14:paraId="465755FF"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厢板刚度试验应按照以下步骤</w:t>
      </w:r>
      <w:proofErr w:type="gramStart"/>
      <w:r>
        <w:rPr>
          <w:rFonts w:ascii="宋体" w:eastAsia="宋体" w:hAnsi="宋体" w:cs="宋体" w:hint="eastAsia"/>
          <w:sz w:val="28"/>
          <w:szCs w:val="28"/>
        </w:rPr>
        <w:t>进行:</w:t>
      </w:r>
      <w:proofErr w:type="gramEnd"/>
    </w:p>
    <w:p w14:paraId="1F8AE5A4"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5.2.1 选取平整地面，支撑并固定厢板四角（如厢板非四边形，则选取能够组成最大面积的四个点）；</w:t>
      </w:r>
    </w:p>
    <w:p w14:paraId="2E987B6D"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5.2.2 调整厢板至水平状态，记录厢板最小的离地间隙为h1；</w:t>
      </w:r>
    </w:p>
    <w:p w14:paraId="2AC3DCF1"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5.2.3 以对角固定点连线的交点位置为圆心，描画出半径为300mm±10mm的圆；</w:t>
      </w:r>
    </w:p>
    <w:p w14:paraId="36FFC2F2"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5.2.4 在圆中施加对应载荷质量，持续15min；</w:t>
      </w:r>
    </w:p>
    <w:p w14:paraId="0CE69D00"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5.2.5 记录厢板最小的离地间隙为h2；</w:t>
      </w:r>
    </w:p>
    <w:p w14:paraId="0621CFBC"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lastRenderedPageBreak/>
        <w:t>5.2.6 将施加于厢板上的载荷完全卸载；</w:t>
      </w:r>
    </w:p>
    <w:p w14:paraId="5A2B24C1"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5.2.7 卸载15min~30min时，记录厢板最小的离地间隙为h3；</w:t>
      </w:r>
    </w:p>
    <w:p w14:paraId="442DE890"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5.2.8 最大形变量为 H= h1- h2，永久变形量为h3。</w:t>
      </w:r>
    </w:p>
    <w:p w14:paraId="303FBE18" w14:textId="77777777" w:rsidR="008023FB" w:rsidRDefault="00000000">
      <w:pPr>
        <w:spacing w:line="360" w:lineRule="auto"/>
        <w:rPr>
          <w:rFonts w:ascii="宋体" w:eastAsia="宋体" w:hAnsi="宋体" w:cs="宋体" w:hint="eastAsia"/>
          <w:sz w:val="28"/>
          <w:szCs w:val="28"/>
        </w:rPr>
      </w:pPr>
      <w:bookmarkStart w:id="35" w:name="_Toc166937995"/>
      <w:bookmarkStart w:id="36" w:name="_Toc166856523"/>
      <w:bookmarkStart w:id="37" w:name="_Toc166937952"/>
      <w:proofErr w:type="gramStart"/>
      <w:r>
        <w:rPr>
          <w:rFonts w:ascii="宋体" w:eastAsia="宋体" w:hAnsi="宋体" w:cs="宋体" w:hint="eastAsia"/>
          <w:sz w:val="28"/>
          <w:szCs w:val="28"/>
        </w:rPr>
        <w:t>6  厢体刚度试验</w:t>
      </w:r>
      <w:bookmarkEnd w:id="35"/>
      <w:bookmarkEnd w:id="36"/>
      <w:bookmarkEnd w:id="37"/>
      <w:proofErr w:type="gramEnd"/>
    </w:p>
    <w:p w14:paraId="186C7A22" w14:textId="77777777" w:rsidR="008023FB" w:rsidRDefault="00000000">
      <w:pPr>
        <w:spacing w:line="360" w:lineRule="auto"/>
        <w:ind w:firstLineChars="200" w:firstLine="560"/>
        <w:rPr>
          <w:rFonts w:ascii="宋体" w:eastAsia="宋体" w:hAnsi="宋体" w:cs="宋体" w:hint="eastAsia"/>
          <w:sz w:val="28"/>
          <w:szCs w:val="28"/>
        </w:rPr>
      </w:pPr>
      <w:bookmarkStart w:id="38" w:name="_Toc166856524"/>
      <w:bookmarkStart w:id="39" w:name="_Toc166771072"/>
      <w:bookmarkStart w:id="40" w:name="_Toc166937953"/>
      <w:r>
        <w:rPr>
          <w:rFonts w:ascii="宋体" w:eastAsia="宋体" w:hAnsi="宋体" w:cs="宋体" w:hint="eastAsia"/>
          <w:sz w:val="28"/>
          <w:szCs w:val="28"/>
        </w:rPr>
        <w:t>本文件对厢体刚度试验步骤</w:t>
      </w:r>
      <w:bookmarkEnd w:id="38"/>
      <w:bookmarkEnd w:id="39"/>
      <w:bookmarkEnd w:id="40"/>
      <w:r>
        <w:rPr>
          <w:rFonts w:ascii="宋体" w:eastAsia="宋体" w:hAnsi="宋体" w:cs="宋体" w:hint="eastAsia"/>
          <w:sz w:val="28"/>
          <w:szCs w:val="28"/>
        </w:rPr>
        <w:t>做了详细说明，具体如下：</w:t>
      </w:r>
    </w:p>
    <w:p w14:paraId="149634E8"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6.1 将厢体放置在坚实的水平台面上，将左右两侧墙板底端与台面固定；</w:t>
      </w:r>
    </w:p>
    <w:p w14:paraId="617877DA"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6.2 定义A点为左墙与底板连接位置最前端，B点为右墙与后墙连接最上端，AB连线厢体对角线，记录对角线长度为L1；</w:t>
      </w:r>
    </w:p>
    <w:p w14:paraId="659AE2A6"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6.3 载荷施加方式为使用钢制载荷平面，匀速施加载荷；</w:t>
      </w:r>
    </w:p>
    <w:p w14:paraId="01F5EF32"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6.4 以左墙与后墙连接区域为受力位置；</w:t>
      </w:r>
    </w:p>
    <w:p w14:paraId="52E6126D"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6.5 在受力位置施加斜向右，大小为0.1倍整备质量，与左墙夹角45°的力；</w:t>
      </w:r>
    </w:p>
    <w:p w14:paraId="5F5DC174"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6.6 保持受力3min；</w:t>
      </w:r>
    </w:p>
    <w:p w14:paraId="2AD37887"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6.7 载荷卸载；</w:t>
      </w:r>
    </w:p>
    <w:p w14:paraId="0DC3906A"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6.8 记录对角线长度为L2；</w:t>
      </w:r>
    </w:p>
    <w:p w14:paraId="2287DCEB"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6.9 对角线变化率为</w:t>
      </w:r>
      <m:oMath>
        <m:r>
          <m:rPr>
            <m:sty m:val="p"/>
          </m:rPr>
          <w:rPr>
            <w:rFonts w:ascii="Cambria Math" w:eastAsia="宋体" w:hAnsi="Cambria Math" w:cs="宋体" w:hint="eastAsia"/>
            <w:sz w:val="28"/>
            <w:szCs w:val="28"/>
          </w:rPr>
          <m:t>B=</m:t>
        </m:r>
        <m:f>
          <m:fPr>
            <m:ctrlPr>
              <w:rPr>
                <w:rFonts w:ascii="Cambria Math" w:eastAsia="宋体" w:hAnsi="Cambria Math" w:cs="宋体" w:hint="eastAsia"/>
                <w:sz w:val="28"/>
                <w:szCs w:val="28"/>
              </w:rPr>
            </m:ctrlPr>
          </m:fPr>
          <m:num>
            <m:d>
              <m:dPr>
                <m:begChr m:val="|"/>
                <m:endChr m:val="|"/>
                <m:ctrlPr>
                  <w:rPr>
                    <w:rFonts w:ascii="Cambria Math" w:eastAsia="宋体" w:hAnsi="Cambria Math" w:cs="宋体" w:hint="eastAsia"/>
                    <w:sz w:val="28"/>
                    <w:szCs w:val="28"/>
                  </w:rPr>
                </m:ctrlPr>
              </m:dPr>
              <m:e>
                <m:sSub>
                  <m:sSubPr>
                    <m:ctrlPr>
                      <w:rPr>
                        <w:rFonts w:ascii="Cambria Math" w:eastAsia="宋体" w:hAnsi="Cambria Math" w:cs="宋体" w:hint="eastAsia"/>
                        <w:sz w:val="28"/>
                        <w:szCs w:val="28"/>
                      </w:rPr>
                    </m:ctrlPr>
                  </m:sSubPr>
                  <m:e>
                    <m:r>
                      <m:rPr>
                        <m:sty m:val="p"/>
                      </m:rPr>
                      <w:rPr>
                        <w:rFonts w:ascii="Cambria Math" w:eastAsia="宋体" w:hAnsi="Cambria Math" w:cs="宋体" w:hint="eastAsia"/>
                        <w:sz w:val="28"/>
                        <w:szCs w:val="28"/>
                      </w:rPr>
                      <m:t>L</m:t>
                    </m:r>
                  </m:e>
                  <m:sub>
                    <m:r>
                      <m:rPr>
                        <m:sty m:val="p"/>
                      </m:rPr>
                      <w:rPr>
                        <w:rFonts w:ascii="Cambria Math" w:eastAsia="宋体" w:hAnsi="Cambria Math" w:cs="宋体" w:hint="eastAsia"/>
                        <w:sz w:val="28"/>
                        <w:szCs w:val="28"/>
                      </w:rPr>
                      <m:t>1</m:t>
                    </m:r>
                  </m:sub>
                </m:sSub>
                <m:r>
                  <m:rPr>
                    <m:sty m:val="p"/>
                  </m:rPr>
                  <w:rPr>
                    <w:rFonts w:ascii="Cambria Math" w:eastAsia="宋体" w:hAnsi="Cambria Math" w:cs="宋体" w:hint="eastAsia"/>
                    <w:sz w:val="28"/>
                    <w:szCs w:val="28"/>
                  </w:rPr>
                  <m:t>-</m:t>
                </m:r>
                <m:sSub>
                  <m:sSubPr>
                    <m:ctrlPr>
                      <w:rPr>
                        <w:rFonts w:ascii="Cambria Math" w:eastAsia="宋体" w:hAnsi="Cambria Math" w:cs="宋体" w:hint="eastAsia"/>
                        <w:sz w:val="28"/>
                        <w:szCs w:val="28"/>
                      </w:rPr>
                    </m:ctrlPr>
                  </m:sSubPr>
                  <m:e>
                    <m:r>
                      <m:rPr>
                        <m:sty m:val="p"/>
                      </m:rPr>
                      <w:rPr>
                        <w:rFonts w:ascii="Cambria Math" w:eastAsia="宋体" w:hAnsi="Cambria Math" w:cs="宋体" w:hint="eastAsia"/>
                        <w:sz w:val="28"/>
                        <w:szCs w:val="28"/>
                      </w:rPr>
                      <m:t>L</m:t>
                    </m:r>
                  </m:e>
                  <m:sub>
                    <m:r>
                      <m:rPr>
                        <m:sty m:val="p"/>
                      </m:rPr>
                      <w:rPr>
                        <w:rFonts w:ascii="Cambria Math" w:eastAsia="宋体" w:hAnsi="Cambria Math" w:cs="宋体" w:hint="eastAsia"/>
                        <w:sz w:val="28"/>
                        <w:szCs w:val="28"/>
                      </w:rPr>
                      <m:t>2</m:t>
                    </m:r>
                  </m:sub>
                </m:sSub>
              </m:e>
            </m:d>
          </m:num>
          <m:den>
            <m:sSub>
              <m:sSubPr>
                <m:ctrlPr>
                  <w:rPr>
                    <w:rFonts w:ascii="Cambria Math" w:eastAsia="宋体" w:hAnsi="Cambria Math" w:cs="宋体" w:hint="eastAsia"/>
                    <w:sz w:val="28"/>
                    <w:szCs w:val="28"/>
                  </w:rPr>
                </m:ctrlPr>
              </m:sSubPr>
              <m:e>
                <m:r>
                  <m:rPr>
                    <m:sty m:val="p"/>
                  </m:rPr>
                  <w:rPr>
                    <w:rFonts w:ascii="Cambria Math" w:eastAsia="宋体" w:hAnsi="Cambria Math" w:cs="宋体" w:hint="eastAsia"/>
                    <w:sz w:val="28"/>
                    <w:szCs w:val="28"/>
                  </w:rPr>
                  <m:t>L</m:t>
                </m:r>
              </m:e>
              <m:sub>
                <m:r>
                  <m:rPr>
                    <m:sty m:val="p"/>
                  </m:rPr>
                  <w:rPr>
                    <w:rFonts w:ascii="Cambria Math" w:eastAsia="宋体" w:hAnsi="Cambria Math" w:cs="宋体" w:hint="eastAsia"/>
                    <w:sz w:val="28"/>
                    <w:szCs w:val="28"/>
                  </w:rPr>
                  <m:t>1</m:t>
                </m:r>
              </m:sub>
            </m:sSub>
          </m:den>
        </m:f>
      </m:oMath>
    </w:p>
    <w:p w14:paraId="5132F5DE" w14:textId="77777777" w:rsidR="008023F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7 厢体结构及尺寸测试方法</w:t>
      </w:r>
    </w:p>
    <w:p w14:paraId="2B0F1EF7"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厢体结构及尺寸应符合QC/T 776的要求。</w:t>
      </w:r>
    </w:p>
    <w:p w14:paraId="7E23B0FC" w14:textId="77777777" w:rsidR="008023FB" w:rsidRDefault="00000000">
      <w:pPr>
        <w:pStyle w:val="1"/>
      </w:pPr>
      <w:r>
        <w:rPr>
          <w:rFonts w:hint="eastAsia"/>
        </w:rPr>
        <w:lastRenderedPageBreak/>
        <w:t>五、与现行法律、法规和政策及相关标准的协调性</w:t>
      </w:r>
      <w:bookmarkEnd w:id="4"/>
    </w:p>
    <w:p w14:paraId="3A49A9C9" w14:textId="77777777" w:rsidR="008023F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本标准与现有的法律、法规和强制性国家标准无冲突。 </w:t>
      </w:r>
    </w:p>
    <w:p w14:paraId="37034FC6" w14:textId="77777777" w:rsidR="008023FB" w:rsidRDefault="00000000">
      <w:pPr>
        <w:pStyle w:val="1"/>
      </w:pPr>
      <w:bookmarkStart w:id="41" w:name="_Toc73003578"/>
      <w:r>
        <w:rPr>
          <w:rFonts w:hint="eastAsia"/>
        </w:rPr>
        <w:t>六、贯彻标准的要求和措施建议</w:t>
      </w:r>
      <w:bookmarkEnd w:id="41"/>
    </w:p>
    <w:p w14:paraId="15182AE9" w14:textId="77777777" w:rsidR="008023FB" w:rsidRDefault="00000000">
      <w:pPr>
        <w:spacing w:line="360" w:lineRule="auto"/>
        <w:ind w:firstLineChars="200" w:firstLine="560"/>
        <w:rPr>
          <w:rFonts w:ascii="宋体" w:eastAsia="宋体" w:hAnsi="宋体" w:cs="宋体" w:hint="eastAsia"/>
          <w:sz w:val="28"/>
          <w:szCs w:val="28"/>
        </w:rPr>
      </w:pPr>
      <w:bookmarkStart w:id="42" w:name="_Toc73003579"/>
      <w:r>
        <w:rPr>
          <w:rFonts w:ascii="宋体" w:eastAsia="宋体" w:hAnsi="宋体" w:cs="宋体" w:hint="eastAsia"/>
          <w:sz w:val="28"/>
          <w:szCs w:val="28"/>
        </w:rPr>
        <w:t>本标准是推荐性的团体标准。后期宣贯将在保证一般要求和整车要求符合国家强制性的标准基础上，重点突出检旅居车厢体的性能指标。本标准建议所有厢体在标准实施之日起执行。</w:t>
      </w:r>
    </w:p>
    <w:p w14:paraId="5B32E72A" w14:textId="77777777" w:rsidR="008023FB" w:rsidRDefault="00000000">
      <w:pPr>
        <w:pStyle w:val="1"/>
      </w:pPr>
      <w:r>
        <w:rPr>
          <w:rFonts w:hint="eastAsia"/>
        </w:rPr>
        <w:t>七、其他需要说明的事项</w:t>
      </w:r>
      <w:bookmarkEnd w:id="42"/>
    </w:p>
    <w:p w14:paraId="4ADB0AC7" w14:textId="77777777" w:rsidR="008023FB" w:rsidRDefault="00000000">
      <w:pPr>
        <w:spacing w:line="360" w:lineRule="auto"/>
        <w:ind w:firstLineChars="300" w:firstLine="840"/>
        <w:rPr>
          <w:rFonts w:ascii="宋体" w:eastAsia="宋体" w:hAnsi="宋体" w:cs="宋体" w:hint="eastAsia"/>
          <w:sz w:val="28"/>
          <w:szCs w:val="28"/>
        </w:rPr>
      </w:pPr>
      <w:r>
        <w:rPr>
          <w:rFonts w:ascii="宋体" w:eastAsia="宋体" w:hAnsi="宋体" w:cs="宋体" w:hint="eastAsia"/>
          <w:sz w:val="28"/>
          <w:szCs w:val="28"/>
        </w:rPr>
        <w:t>无。</w:t>
      </w:r>
    </w:p>
    <w:p w14:paraId="503949EF" w14:textId="77777777" w:rsidR="008023FB" w:rsidRDefault="008023FB">
      <w:pPr>
        <w:ind w:firstLineChars="200" w:firstLine="420"/>
        <w:rPr>
          <w:rFonts w:ascii="宋体" w:eastAsia="宋体" w:hAnsi="宋体" w:cs="宋体" w:hint="eastAsia"/>
          <w:szCs w:val="21"/>
        </w:rPr>
      </w:pPr>
    </w:p>
    <w:sectPr w:rsidR="008023FB">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6EFD" w14:textId="77777777" w:rsidR="00607509" w:rsidRDefault="00607509">
      <w:pPr>
        <w:rPr>
          <w:rFonts w:hint="eastAsia"/>
        </w:rPr>
      </w:pPr>
      <w:r>
        <w:separator/>
      </w:r>
    </w:p>
  </w:endnote>
  <w:endnote w:type="continuationSeparator" w:id="0">
    <w:p w14:paraId="44A2E226" w14:textId="77777777" w:rsidR="00607509" w:rsidRDefault="006075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 Neue">
    <w:altName w:val="Times New Roman"/>
    <w:charset w:val="00"/>
    <w:family w:val="auto"/>
    <w:pitch w:val="default"/>
    <w:sig w:usb0="00000000" w:usb1="00000000"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157203"/>
    </w:sdtPr>
    <w:sdtContent>
      <w:p w14:paraId="22F4AB76" w14:textId="77777777" w:rsidR="008023FB" w:rsidRDefault="00000000">
        <w:pPr>
          <w:pStyle w:val="afffff3"/>
          <w:jc w:val="center"/>
          <w:rPr>
            <w:rFonts w:hint="eastAsia"/>
          </w:rPr>
        </w:pPr>
        <w:r>
          <w:fldChar w:fldCharType="begin"/>
        </w:r>
        <w:r>
          <w:instrText>PAGE   \* MERGEFORMAT</w:instrText>
        </w:r>
        <w:r>
          <w:fldChar w:fldCharType="separate"/>
        </w:r>
        <w:r>
          <w:rPr>
            <w:lang w:val="zh-CN"/>
          </w:rPr>
          <w:t>2</w:t>
        </w:r>
        <w:r>
          <w:fldChar w:fldCharType="end"/>
        </w:r>
      </w:p>
    </w:sdtContent>
  </w:sdt>
  <w:p w14:paraId="1F62937A" w14:textId="77777777" w:rsidR="008023FB" w:rsidRDefault="008023FB">
    <w:pPr>
      <w:pStyle w:val="afffff3"/>
      <w:ind w:firstLineChars="4500" w:firstLine="810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5345C" w14:textId="77777777" w:rsidR="00607509" w:rsidRDefault="00607509">
      <w:pPr>
        <w:rPr>
          <w:rFonts w:hint="eastAsia"/>
        </w:rPr>
      </w:pPr>
      <w:r>
        <w:separator/>
      </w:r>
    </w:p>
  </w:footnote>
  <w:footnote w:type="continuationSeparator" w:id="0">
    <w:p w14:paraId="06F16CB5" w14:textId="77777777" w:rsidR="00607509" w:rsidRDefault="0060750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pStyle w:val="a2"/>
      <w:suff w:val="nothing"/>
      <w:lvlText w:val="%1%2.%3.%4.%5　"/>
      <w:lvlJc w:val="left"/>
      <w:rPr>
        <w:rFonts w:ascii="黑体" w:eastAsia="黑体" w:hAnsi="Times New Roman" w:cs="Times New Roman" w:hint="eastAsia"/>
        <w:b w:val="0"/>
        <w:i w:val="0"/>
        <w:sz w:val="21"/>
      </w:rPr>
    </w:lvl>
    <w:lvl w:ilvl="5">
      <w:start w:val="1"/>
      <w:numFmt w:val="decimal"/>
      <w:pStyle w:val="a3"/>
      <w:suff w:val="nothing"/>
      <w:lvlText w:val="%1%2.%3.%4.%5.%6　"/>
      <w:lvlJc w:val="left"/>
      <w:rPr>
        <w:rFonts w:ascii="黑体" w:eastAsia="黑体" w:hAnsi="Times New Roman" w:cs="Times New Roman" w:hint="eastAsia"/>
        <w:b w:val="0"/>
        <w:i w:val="0"/>
        <w:sz w:val="21"/>
      </w:rPr>
    </w:lvl>
    <w:lvl w:ilvl="6">
      <w:start w:val="1"/>
      <w:numFmt w:val="decimal"/>
      <w:pStyle w:val="a4"/>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d"/>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0DDE2B46"/>
    <w:multiLevelType w:val="multilevel"/>
    <w:tmpl w:val="0DDE2B46"/>
    <w:lvl w:ilvl="0">
      <w:start w:val="1"/>
      <w:numFmt w:val="lowerLetter"/>
      <w:pStyle w:val="af0"/>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DBF583A"/>
    <w:multiLevelType w:val="multilevel"/>
    <w:tmpl w:val="1DBF583A"/>
    <w:lvl w:ilvl="0">
      <w:start w:val="1"/>
      <w:numFmt w:val="decimal"/>
      <w:pStyle w:val="af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A8F7113"/>
    <w:multiLevelType w:val="multilevel"/>
    <w:tmpl w:val="2A8F7113"/>
    <w:lvl w:ilvl="0">
      <w:start w:val="1"/>
      <w:numFmt w:val="upperLetter"/>
      <w:pStyle w:val="af5"/>
      <w:suff w:val="space"/>
      <w:lvlText w:val="%1"/>
      <w:lvlJc w:val="left"/>
      <w:pPr>
        <w:ind w:left="623" w:hanging="425"/>
      </w:pPr>
      <w:rPr>
        <w:rFonts w:hint="eastAsia"/>
      </w:rPr>
    </w:lvl>
    <w:lvl w:ilvl="1">
      <w:start w:val="1"/>
      <w:numFmt w:val="decimal"/>
      <w:pStyle w:val="af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15:restartNumberingAfterBreak="0">
    <w:nsid w:val="2C5917C3"/>
    <w:multiLevelType w:val="multilevel"/>
    <w:tmpl w:val="2C5917C3"/>
    <w:lvl w:ilvl="0">
      <w:start w:val="1"/>
      <w:numFmt w:val="none"/>
      <w:pStyle w:val="af7"/>
      <w:suff w:val="nothing"/>
      <w:lvlText w:val="%1——"/>
      <w:lvlJc w:val="left"/>
      <w:pPr>
        <w:ind w:left="833" w:hanging="408"/>
      </w:pPr>
      <w:rPr>
        <w:rFonts w:cs="Times New Roman" w:hint="eastAsia"/>
      </w:rPr>
    </w:lvl>
    <w:lvl w:ilvl="1">
      <w:start w:val="1"/>
      <w:numFmt w:val="decimal"/>
      <w:pStyle w:val="af8"/>
      <w:lvlText w:val="%2)"/>
      <w:lvlJc w:val="left"/>
      <w:pPr>
        <w:tabs>
          <w:tab w:val="left" w:pos="760"/>
        </w:tabs>
        <w:ind w:left="1264" w:hanging="413"/>
      </w:pPr>
      <w:rPr>
        <w:rFonts w:ascii="宋体" w:eastAsia="宋体" w:hAnsi="Times New Roman" w:cs="Times New Roman"/>
        <w:color w:val="auto"/>
      </w:rPr>
    </w:lvl>
    <w:lvl w:ilvl="2">
      <w:start w:val="1"/>
      <w:numFmt w:val="bullet"/>
      <w:pStyle w:val="af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5"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07E65F9"/>
    <w:multiLevelType w:val="multilevel"/>
    <w:tmpl w:val="407E65F9"/>
    <w:lvl w:ilvl="0">
      <w:start w:val="1"/>
      <w:numFmt w:val="none"/>
      <w:pStyle w:val="afb"/>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4C50F90"/>
    <w:multiLevelType w:val="multilevel"/>
    <w:tmpl w:val="44C50F90"/>
    <w:lvl w:ilvl="0">
      <w:start w:val="1"/>
      <w:numFmt w:val="lowerLetter"/>
      <w:pStyle w:val="afc"/>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d"/>
      <w:lvlText w:val="%2)"/>
      <w:lvlJc w:val="left"/>
      <w:pPr>
        <w:tabs>
          <w:tab w:val="left" w:pos="1259"/>
        </w:tabs>
        <w:ind w:left="1259" w:hanging="420"/>
      </w:pPr>
      <w:rPr>
        <w:rFonts w:ascii="宋体" w:eastAsia="宋体" w:hAnsi="宋体" w:hint="eastAsia"/>
        <w:b w:val="0"/>
        <w:i w:val="0"/>
        <w:sz w:val="20"/>
      </w:rPr>
    </w:lvl>
    <w:lvl w:ilvl="2">
      <w:start w:val="1"/>
      <w:numFmt w:val="decimal"/>
      <w:pStyle w:val="af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8"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96E4D7B"/>
    <w:multiLevelType w:val="multilevel"/>
    <w:tmpl w:val="496E4D7B"/>
    <w:lvl w:ilvl="0">
      <w:start w:val="1"/>
      <w:numFmt w:val="none"/>
      <w:pStyle w:val="aff1"/>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1"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f5"/>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4" w15:restartNumberingAfterBreak="0">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0B55DC2"/>
    <w:multiLevelType w:val="multilevel"/>
    <w:tmpl w:val="60B55DC2"/>
    <w:lvl w:ilvl="0">
      <w:start w:val="1"/>
      <w:numFmt w:val="upperLetter"/>
      <w:pStyle w:val="aff9"/>
      <w:lvlText w:val="%1"/>
      <w:lvlJc w:val="left"/>
      <w:pPr>
        <w:tabs>
          <w:tab w:val="left" w:pos="0"/>
        </w:tabs>
        <w:ind w:left="0" w:hanging="425"/>
      </w:pPr>
      <w:rPr>
        <w:rFonts w:hint="eastAsia"/>
      </w:rPr>
    </w:lvl>
    <w:lvl w:ilvl="1">
      <w:start w:val="1"/>
      <w:numFmt w:val="decimal"/>
      <w:pStyle w:val="aff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15:restartNumberingAfterBreak="0">
    <w:nsid w:val="644622F9"/>
    <w:multiLevelType w:val="multilevel"/>
    <w:tmpl w:val="644622F9"/>
    <w:lvl w:ilvl="0">
      <w:start w:val="1"/>
      <w:numFmt w:val="upperRoman"/>
      <w:pStyle w:val="af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15:restartNumberingAfterBreak="0">
    <w:nsid w:val="646260FA"/>
    <w:multiLevelType w:val="multilevel"/>
    <w:tmpl w:val="646260FA"/>
    <w:lvl w:ilvl="0">
      <w:start w:val="1"/>
      <w:numFmt w:val="decimal"/>
      <w:pStyle w:val="affc"/>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9" w15:restartNumberingAfterBreak="0">
    <w:nsid w:val="654A26C9"/>
    <w:multiLevelType w:val="multilevel"/>
    <w:tmpl w:val="654A26C9"/>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657D3FBC"/>
    <w:lvl w:ilvl="0">
      <w:start w:val="1"/>
      <w:numFmt w:val="upperLetter"/>
      <w:pStyle w:val="af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f"/>
      <w:suff w:val="nothing"/>
      <w:lvlText w:val="%1.%2.%3　"/>
      <w:lvlJc w:val="left"/>
      <w:pPr>
        <w:ind w:left="315" w:firstLine="0"/>
      </w:pPr>
      <w:rPr>
        <w:rFonts w:ascii="黑体" w:eastAsia="黑体" w:hAnsi="Times New Roman" w:hint="eastAsia"/>
        <w:b w:val="0"/>
        <w:i w:val="0"/>
        <w:sz w:val="21"/>
      </w:rPr>
    </w:lvl>
    <w:lvl w:ilvl="3">
      <w:start w:val="1"/>
      <w:numFmt w:val="decimal"/>
      <w:pStyle w:val="afff0"/>
      <w:suff w:val="nothing"/>
      <w:lvlText w:val="%1.%2.%3.%4　"/>
      <w:lvlJc w:val="left"/>
      <w:pPr>
        <w:ind w:left="0" w:firstLine="0"/>
      </w:pPr>
      <w:rPr>
        <w:rFonts w:ascii="黑体" w:eastAsia="黑体" w:hAnsi="Times New Roman" w:hint="eastAsia"/>
        <w:b w:val="0"/>
        <w:i w:val="0"/>
        <w:sz w:val="21"/>
      </w:rPr>
    </w:lvl>
    <w:lvl w:ilvl="4">
      <w:start w:val="1"/>
      <w:numFmt w:val="decimal"/>
      <w:pStyle w:val="afff1"/>
      <w:suff w:val="nothing"/>
      <w:lvlText w:val="%1.%2.%3.%4.%5　"/>
      <w:lvlJc w:val="left"/>
      <w:pPr>
        <w:ind w:left="0" w:firstLine="0"/>
      </w:pPr>
      <w:rPr>
        <w:rFonts w:ascii="黑体" w:eastAsia="黑体" w:hAnsi="Times New Roman" w:hint="eastAsia"/>
        <w:b w:val="0"/>
        <w:i w:val="0"/>
        <w:sz w:val="21"/>
      </w:rPr>
    </w:lvl>
    <w:lvl w:ilvl="5">
      <w:start w:val="1"/>
      <w:numFmt w:val="decimal"/>
      <w:pStyle w:val="afff2"/>
      <w:suff w:val="nothing"/>
      <w:lvlText w:val="%1.%2.%3.%4.%5.%6　"/>
      <w:lvlJc w:val="left"/>
      <w:pPr>
        <w:ind w:left="0" w:firstLine="0"/>
      </w:pPr>
      <w:rPr>
        <w:rFonts w:ascii="黑体" w:eastAsia="黑体" w:hAnsi="Times New Roman" w:hint="eastAsia"/>
        <w:b w:val="0"/>
        <w:i w:val="0"/>
        <w:sz w:val="21"/>
      </w:rPr>
    </w:lvl>
    <w:lvl w:ilvl="6">
      <w:start w:val="1"/>
      <w:numFmt w:val="decimal"/>
      <w:pStyle w:val="af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9506ABF"/>
    <w:multiLevelType w:val="multilevel"/>
    <w:tmpl w:val="69506ABF"/>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A2025"/>
    <w:multiLevelType w:val="multilevel"/>
    <w:tmpl w:val="6CEA2025"/>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val="0"/>
        <w:i w:val="0"/>
        <w:sz w:val="21"/>
      </w:rPr>
    </w:lvl>
    <w:lvl w:ilvl="2">
      <w:start w:val="1"/>
      <w:numFmt w:val="decimal"/>
      <w:pStyle w:val="af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6C07CD"/>
    <w:multiLevelType w:val="multilevel"/>
    <w:tmpl w:val="6D6C07CD"/>
    <w:lvl w:ilvl="0">
      <w:start w:val="1"/>
      <w:numFmt w:val="lowerLetter"/>
      <w:pStyle w:val="afffc"/>
      <w:lvlText w:val="%1)"/>
      <w:lvlJc w:val="left"/>
      <w:pPr>
        <w:tabs>
          <w:tab w:val="left" w:pos="839"/>
        </w:tabs>
        <w:ind w:left="839" w:hanging="419"/>
      </w:pPr>
      <w:rPr>
        <w:rFonts w:ascii="宋体" w:eastAsia="宋体" w:hint="eastAsia"/>
        <w:b w:val="0"/>
        <w:i w:val="0"/>
        <w:sz w:val="21"/>
      </w:rPr>
    </w:lvl>
    <w:lvl w:ilvl="1">
      <w:start w:val="1"/>
      <w:numFmt w:val="decimal"/>
      <w:pStyle w:val="aff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15:restartNumberingAfterBreak="0">
    <w:nsid w:val="6DBF04F4"/>
    <w:multiLevelType w:val="multilevel"/>
    <w:tmpl w:val="6DBF04F4"/>
    <w:lvl w:ilvl="0">
      <w:start w:val="1"/>
      <w:numFmt w:val="none"/>
      <w:pStyle w:val="afffe"/>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15:restartNumberingAfterBreak="0">
    <w:nsid w:val="6DF35F19"/>
    <w:multiLevelType w:val="multilevel"/>
    <w:tmpl w:val="6DF35F19"/>
    <w:lvl w:ilvl="0">
      <w:start w:val="1"/>
      <w:numFmt w:val="decimal"/>
      <w:pStyle w:val="af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f0"/>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659528754">
    <w:abstractNumId w:val="30"/>
  </w:num>
  <w:num w:numId="2" w16cid:durableId="1352222570">
    <w:abstractNumId w:val="26"/>
  </w:num>
  <w:num w:numId="3" w16cid:durableId="733773126">
    <w:abstractNumId w:val="13"/>
  </w:num>
  <w:num w:numId="4" w16cid:durableId="1080636562">
    <w:abstractNumId w:val="1"/>
  </w:num>
  <w:num w:numId="5" w16cid:durableId="823351878">
    <w:abstractNumId w:val="17"/>
  </w:num>
  <w:num w:numId="6" w16cid:durableId="1325475072">
    <w:abstractNumId w:val="37"/>
  </w:num>
  <w:num w:numId="7" w16cid:durableId="2079790654">
    <w:abstractNumId w:val="16"/>
  </w:num>
  <w:num w:numId="8" w16cid:durableId="1910841942">
    <w:abstractNumId w:val="5"/>
  </w:num>
  <w:num w:numId="9" w16cid:durableId="643051414">
    <w:abstractNumId w:val="28"/>
  </w:num>
  <w:num w:numId="10" w16cid:durableId="1928539332">
    <w:abstractNumId w:val="23"/>
  </w:num>
  <w:num w:numId="11" w16cid:durableId="62263285">
    <w:abstractNumId w:val="35"/>
  </w:num>
  <w:num w:numId="12" w16cid:durableId="1375813151">
    <w:abstractNumId w:val="19"/>
  </w:num>
  <w:num w:numId="13" w16cid:durableId="121732628">
    <w:abstractNumId w:val="14"/>
  </w:num>
  <w:num w:numId="14" w16cid:durableId="1110858260">
    <w:abstractNumId w:val="20"/>
  </w:num>
  <w:num w:numId="15" w16cid:durableId="13188347">
    <w:abstractNumId w:val="11"/>
  </w:num>
  <w:num w:numId="16" w16cid:durableId="970406406">
    <w:abstractNumId w:val="34"/>
  </w:num>
  <w:num w:numId="17" w16cid:durableId="745610453">
    <w:abstractNumId w:val="4"/>
  </w:num>
  <w:num w:numId="18" w16cid:durableId="600721826">
    <w:abstractNumId w:val="8"/>
  </w:num>
  <w:num w:numId="19" w16cid:durableId="1658456098">
    <w:abstractNumId w:val="0"/>
  </w:num>
  <w:num w:numId="20" w16cid:durableId="1427651791">
    <w:abstractNumId w:val="33"/>
  </w:num>
  <w:num w:numId="21" w16cid:durableId="1538159919">
    <w:abstractNumId w:val="6"/>
  </w:num>
  <w:num w:numId="22" w16cid:durableId="1686977553">
    <w:abstractNumId w:val="24"/>
  </w:num>
  <w:num w:numId="23" w16cid:durableId="99909277">
    <w:abstractNumId w:val="18"/>
  </w:num>
  <w:num w:numId="24" w16cid:durableId="1388917351">
    <w:abstractNumId w:val="10"/>
  </w:num>
  <w:num w:numId="25" w16cid:durableId="650135286">
    <w:abstractNumId w:val="3"/>
  </w:num>
  <w:num w:numId="26" w16cid:durableId="710034272">
    <w:abstractNumId w:val="12"/>
  </w:num>
  <w:num w:numId="27" w16cid:durableId="1713994890">
    <w:abstractNumId w:val="22"/>
  </w:num>
  <w:num w:numId="28" w16cid:durableId="1008798780">
    <w:abstractNumId w:val="32"/>
  </w:num>
  <w:num w:numId="29" w16cid:durableId="1462067257">
    <w:abstractNumId w:val="15"/>
  </w:num>
  <w:num w:numId="30" w16cid:durableId="364911759">
    <w:abstractNumId w:val="9"/>
  </w:num>
  <w:num w:numId="31" w16cid:durableId="1159687602">
    <w:abstractNumId w:val="25"/>
  </w:num>
  <w:num w:numId="32" w16cid:durableId="638268086">
    <w:abstractNumId w:val="36"/>
  </w:num>
  <w:num w:numId="33" w16cid:durableId="1872573397">
    <w:abstractNumId w:val="21"/>
  </w:num>
  <w:num w:numId="34" w16cid:durableId="1765807974">
    <w:abstractNumId w:val="27"/>
  </w:num>
  <w:num w:numId="35" w16cid:durableId="1012412814">
    <w:abstractNumId w:val="7"/>
  </w:num>
  <w:num w:numId="36" w16cid:durableId="921328466">
    <w:abstractNumId w:val="2"/>
  </w:num>
  <w:num w:numId="37" w16cid:durableId="1257597543">
    <w:abstractNumId w:val="31"/>
  </w:num>
  <w:num w:numId="38" w16cid:durableId="6010366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87"/>
    <w:rsid w:val="00020DB1"/>
    <w:rsid w:val="00024F7A"/>
    <w:rsid w:val="00033AB5"/>
    <w:rsid w:val="0003707C"/>
    <w:rsid w:val="00043E38"/>
    <w:rsid w:val="00044FDA"/>
    <w:rsid w:val="00047AA6"/>
    <w:rsid w:val="00052088"/>
    <w:rsid w:val="000551BF"/>
    <w:rsid w:val="0006507E"/>
    <w:rsid w:val="0006509B"/>
    <w:rsid w:val="00066D27"/>
    <w:rsid w:val="00070ABF"/>
    <w:rsid w:val="0007235F"/>
    <w:rsid w:val="00072414"/>
    <w:rsid w:val="00083B2E"/>
    <w:rsid w:val="000861A6"/>
    <w:rsid w:val="00092CDE"/>
    <w:rsid w:val="000932DC"/>
    <w:rsid w:val="00093363"/>
    <w:rsid w:val="000939A1"/>
    <w:rsid w:val="000966E0"/>
    <w:rsid w:val="00096ED0"/>
    <w:rsid w:val="000A13BB"/>
    <w:rsid w:val="000A195E"/>
    <w:rsid w:val="000A2331"/>
    <w:rsid w:val="000A4841"/>
    <w:rsid w:val="000C3D86"/>
    <w:rsid w:val="000C533D"/>
    <w:rsid w:val="000C5BB0"/>
    <w:rsid w:val="000C6E4B"/>
    <w:rsid w:val="000D031B"/>
    <w:rsid w:val="000D29BE"/>
    <w:rsid w:val="000E1350"/>
    <w:rsid w:val="000E36C8"/>
    <w:rsid w:val="000E5910"/>
    <w:rsid w:val="000E7412"/>
    <w:rsid w:val="000E7F41"/>
    <w:rsid w:val="000F3DDB"/>
    <w:rsid w:val="000F52E1"/>
    <w:rsid w:val="000F6AF1"/>
    <w:rsid w:val="00101F20"/>
    <w:rsid w:val="001033BA"/>
    <w:rsid w:val="001128B8"/>
    <w:rsid w:val="00113487"/>
    <w:rsid w:val="0012217E"/>
    <w:rsid w:val="00124F1E"/>
    <w:rsid w:val="00125D6E"/>
    <w:rsid w:val="00141580"/>
    <w:rsid w:val="00141B89"/>
    <w:rsid w:val="00145D7B"/>
    <w:rsid w:val="00153862"/>
    <w:rsid w:val="0015566A"/>
    <w:rsid w:val="001659B7"/>
    <w:rsid w:val="001755D8"/>
    <w:rsid w:val="001828EA"/>
    <w:rsid w:val="00190D9F"/>
    <w:rsid w:val="00197D86"/>
    <w:rsid w:val="001B118A"/>
    <w:rsid w:val="001B5B72"/>
    <w:rsid w:val="001B64B6"/>
    <w:rsid w:val="001C4076"/>
    <w:rsid w:val="001C7C26"/>
    <w:rsid w:val="001D2F43"/>
    <w:rsid w:val="001D5E8F"/>
    <w:rsid w:val="001D7948"/>
    <w:rsid w:val="001D7E88"/>
    <w:rsid w:val="001E42DD"/>
    <w:rsid w:val="001E51A0"/>
    <w:rsid w:val="00204315"/>
    <w:rsid w:val="00232B87"/>
    <w:rsid w:val="00240FFD"/>
    <w:rsid w:val="00241868"/>
    <w:rsid w:val="00250423"/>
    <w:rsid w:val="00251AF3"/>
    <w:rsid w:val="00254F3A"/>
    <w:rsid w:val="00255E9D"/>
    <w:rsid w:val="00264F4C"/>
    <w:rsid w:val="0026726C"/>
    <w:rsid w:val="00275907"/>
    <w:rsid w:val="002920BD"/>
    <w:rsid w:val="002921D8"/>
    <w:rsid w:val="002930F1"/>
    <w:rsid w:val="002A0BDC"/>
    <w:rsid w:val="002A4C97"/>
    <w:rsid w:val="002A5092"/>
    <w:rsid w:val="002A6A91"/>
    <w:rsid w:val="002A7F76"/>
    <w:rsid w:val="002B26BC"/>
    <w:rsid w:val="002B2EAE"/>
    <w:rsid w:val="002B79F1"/>
    <w:rsid w:val="002C2685"/>
    <w:rsid w:val="002C2894"/>
    <w:rsid w:val="002C5B28"/>
    <w:rsid w:val="002D1DDE"/>
    <w:rsid w:val="002E0615"/>
    <w:rsid w:val="002E1ABD"/>
    <w:rsid w:val="002E51C5"/>
    <w:rsid w:val="002E5223"/>
    <w:rsid w:val="002E5BF6"/>
    <w:rsid w:val="002E6D1F"/>
    <w:rsid w:val="002E7B2C"/>
    <w:rsid w:val="002F200D"/>
    <w:rsid w:val="00300CA0"/>
    <w:rsid w:val="00302A31"/>
    <w:rsid w:val="0030334F"/>
    <w:rsid w:val="00314C25"/>
    <w:rsid w:val="003177E3"/>
    <w:rsid w:val="00321E10"/>
    <w:rsid w:val="00322FAC"/>
    <w:rsid w:val="00323233"/>
    <w:rsid w:val="003359E7"/>
    <w:rsid w:val="00344FF3"/>
    <w:rsid w:val="00352E6E"/>
    <w:rsid w:val="00353947"/>
    <w:rsid w:val="003636CA"/>
    <w:rsid w:val="003722A0"/>
    <w:rsid w:val="003761B3"/>
    <w:rsid w:val="00381C93"/>
    <w:rsid w:val="00382EF0"/>
    <w:rsid w:val="003836D0"/>
    <w:rsid w:val="003940B7"/>
    <w:rsid w:val="00394857"/>
    <w:rsid w:val="00394A55"/>
    <w:rsid w:val="003A5A5F"/>
    <w:rsid w:val="003A6982"/>
    <w:rsid w:val="003B7586"/>
    <w:rsid w:val="003C4712"/>
    <w:rsid w:val="003C4EB7"/>
    <w:rsid w:val="003C569B"/>
    <w:rsid w:val="003C760F"/>
    <w:rsid w:val="003E1E8B"/>
    <w:rsid w:val="003E6738"/>
    <w:rsid w:val="003E7906"/>
    <w:rsid w:val="003E7F88"/>
    <w:rsid w:val="003F642E"/>
    <w:rsid w:val="003F7A05"/>
    <w:rsid w:val="00401BBB"/>
    <w:rsid w:val="00402ACF"/>
    <w:rsid w:val="00404D9F"/>
    <w:rsid w:val="00410EBF"/>
    <w:rsid w:val="00412FD7"/>
    <w:rsid w:val="004205FE"/>
    <w:rsid w:val="004221C9"/>
    <w:rsid w:val="004233A9"/>
    <w:rsid w:val="00424C12"/>
    <w:rsid w:val="00427514"/>
    <w:rsid w:val="00430473"/>
    <w:rsid w:val="00433DF9"/>
    <w:rsid w:val="004357E2"/>
    <w:rsid w:val="00440121"/>
    <w:rsid w:val="00441431"/>
    <w:rsid w:val="004421E3"/>
    <w:rsid w:val="004442CE"/>
    <w:rsid w:val="004446BF"/>
    <w:rsid w:val="0045105C"/>
    <w:rsid w:val="00451386"/>
    <w:rsid w:val="00456AA1"/>
    <w:rsid w:val="00461AFF"/>
    <w:rsid w:val="00464012"/>
    <w:rsid w:val="0046687F"/>
    <w:rsid w:val="004731F1"/>
    <w:rsid w:val="0047364F"/>
    <w:rsid w:val="0047368D"/>
    <w:rsid w:val="00477808"/>
    <w:rsid w:val="00480DD3"/>
    <w:rsid w:val="00481F4C"/>
    <w:rsid w:val="00486218"/>
    <w:rsid w:val="00486C90"/>
    <w:rsid w:val="00491EC4"/>
    <w:rsid w:val="00494F57"/>
    <w:rsid w:val="00496CF0"/>
    <w:rsid w:val="004A2645"/>
    <w:rsid w:val="004A5F32"/>
    <w:rsid w:val="004A67F4"/>
    <w:rsid w:val="004B04B0"/>
    <w:rsid w:val="004B06B9"/>
    <w:rsid w:val="004B15B5"/>
    <w:rsid w:val="004B29AF"/>
    <w:rsid w:val="004B41EB"/>
    <w:rsid w:val="004B665B"/>
    <w:rsid w:val="004B6815"/>
    <w:rsid w:val="004C02AC"/>
    <w:rsid w:val="004C74ED"/>
    <w:rsid w:val="004D35C4"/>
    <w:rsid w:val="004E172D"/>
    <w:rsid w:val="004F005C"/>
    <w:rsid w:val="004F44AD"/>
    <w:rsid w:val="0050455D"/>
    <w:rsid w:val="005144ED"/>
    <w:rsid w:val="005216F6"/>
    <w:rsid w:val="00521C52"/>
    <w:rsid w:val="00522E07"/>
    <w:rsid w:val="00541F02"/>
    <w:rsid w:val="00542BEF"/>
    <w:rsid w:val="00547D2C"/>
    <w:rsid w:val="005500C7"/>
    <w:rsid w:val="00551EA3"/>
    <w:rsid w:val="00557CB9"/>
    <w:rsid w:val="00565ACA"/>
    <w:rsid w:val="00583A88"/>
    <w:rsid w:val="00583E5E"/>
    <w:rsid w:val="00587548"/>
    <w:rsid w:val="005878FC"/>
    <w:rsid w:val="00592DE8"/>
    <w:rsid w:val="0059716D"/>
    <w:rsid w:val="005A7634"/>
    <w:rsid w:val="005B3924"/>
    <w:rsid w:val="005B5443"/>
    <w:rsid w:val="005B6A8C"/>
    <w:rsid w:val="005C2F36"/>
    <w:rsid w:val="005C4CE2"/>
    <w:rsid w:val="005D18C5"/>
    <w:rsid w:val="005D1F78"/>
    <w:rsid w:val="005D2F49"/>
    <w:rsid w:val="005D43F6"/>
    <w:rsid w:val="005D7050"/>
    <w:rsid w:val="005E1E39"/>
    <w:rsid w:val="005F2688"/>
    <w:rsid w:val="00600357"/>
    <w:rsid w:val="00600AED"/>
    <w:rsid w:val="0060714A"/>
    <w:rsid w:val="00607509"/>
    <w:rsid w:val="00610528"/>
    <w:rsid w:val="00612546"/>
    <w:rsid w:val="00612E26"/>
    <w:rsid w:val="00617E95"/>
    <w:rsid w:val="006203D3"/>
    <w:rsid w:val="00625262"/>
    <w:rsid w:val="00631CF9"/>
    <w:rsid w:val="0063511C"/>
    <w:rsid w:val="0063522C"/>
    <w:rsid w:val="00635528"/>
    <w:rsid w:val="00636856"/>
    <w:rsid w:val="006456EC"/>
    <w:rsid w:val="00646E84"/>
    <w:rsid w:val="00647168"/>
    <w:rsid w:val="00652506"/>
    <w:rsid w:val="00654EFD"/>
    <w:rsid w:val="00655585"/>
    <w:rsid w:val="0065752F"/>
    <w:rsid w:val="00657826"/>
    <w:rsid w:val="0066013A"/>
    <w:rsid w:val="00660329"/>
    <w:rsid w:val="00661411"/>
    <w:rsid w:val="00665877"/>
    <w:rsid w:val="00665C9B"/>
    <w:rsid w:val="006778B7"/>
    <w:rsid w:val="00677B6F"/>
    <w:rsid w:val="006800E0"/>
    <w:rsid w:val="00681DC8"/>
    <w:rsid w:val="00683BA0"/>
    <w:rsid w:val="006861C8"/>
    <w:rsid w:val="00695E41"/>
    <w:rsid w:val="0069668F"/>
    <w:rsid w:val="006A0A77"/>
    <w:rsid w:val="006A3E57"/>
    <w:rsid w:val="006A409F"/>
    <w:rsid w:val="006A7D27"/>
    <w:rsid w:val="006A7D67"/>
    <w:rsid w:val="006B2B50"/>
    <w:rsid w:val="006B51F0"/>
    <w:rsid w:val="006B54C5"/>
    <w:rsid w:val="006C20A4"/>
    <w:rsid w:val="006C37E7"/>
    <w:rsid w:val="006C3D32"/>
    <w:rsid w:val="006C4FCE"/>
    <w:rsid w:val="006D0F2F"/>
    <w:rsid w:val="006D15F1"/>
    <w:rsid w:val="006D2441"/>
    <w:rsid w:val="006D4ECB"/>
    <w:rsid w:val="006D7F29"/>
    <w:rsid w:val="006E183E"/>
    <w:rsid w:val="006E75BA"/>
    <w:rsid w:val="006F303D"/>
    <w:rsid w:val="006F7CA1"/>
    <w:rsid w:val="00701941"/>
    <w:rsid w:val="00704E39"/>
    <w:rsid w:val="00710E4D"/>
    <w:rsid w:val="00717B7A"/>
    <w:rsid w:val="00721721"/>
    <w:rsid w:val="00723284"/>
    <w:rsid w:val="00727786"/>
    <w:rsid w:val="00745A92"/>
    <w:rsid w:val="007463BA"/>
    <w:rsid w:val="00753690"/>
    <w:rsid w:val="00755787"/>
    <w:rsid w:val="00755D5C"/>
    <w:rsid w:val="00765FA6"/>
    <w:rsid w:val="00776AF7"/>
    <w:rsid w:val="00796B37"/>
    <w:rsid w:val="007A03AC"/>
    <w:rsid w:val="007A76B1"/>
    <w:rsid w:val="007A7AC2"/>
    <w:rsid w:val="007B0D56"/>
    <w:rsid w:val="007C0C44"/>
    <w:rsid w:val="007C1E78"/>
    <w:rsid w:val="007C4EFC"/>
    <w:rsid w:val="007C52D5"/>
    <w:rsid w:val="007D5E37"/>
    <w:rsid w:val="007D64EC"/>
    <w:rsid w:val="007E037F"/>
    <w:rsid w:val="007E170A"/>
    <w:rsid w:val="007E6AFA"/>
    <w:rsid w:val="007F388B"/>
    <w:rsid w:val="007F5735"/>
    <w:rsid w:val="008012A9"/>
    <w:rsid w:val="008023FB"/>
    <w:rsid w:val="008047AA"/>
    <w:rsid w:val="00813932"/>
    <w:rsid w:val="00814460"/>
    <w:rsid w:val="00820F97"/>
    <w:rsid w:val="008218BE"/>
    <w:rsid w:val="00825D62"/>
    <w:rsid w:val="00833CCB"/>
    <w:rsid w:val="00842675"/>
    <w:rsid w:val="008440A8"/>
    <w:rsid w:val="00847FE2"/>
    <w:rsid w:val="0085605E"/>
    <w:rsid w:val="00871977"/>
    <w:rsid w:val="00887410"/>
    <w:rsid w:val="00894916"/>
    <w:rsid w:val="00897B23"/>
    <w:rsid w:val="008A0175"/>
    <w:rsid w:val="008A3B6F"/>
    <w:rsid w:val="008A6424"/>
    <w:rsid w:val="008B6AE8"/>
    <w:rsid w:val="008C10B6"/>
    <w:rsid w:val="008C5154"/>
    <w:rsid w:val="008D0915"/>
    <w:rsid w:val="008D42EB"/>
    <w:rsid w:val="008D540F"/>
    <w:rsid w:val="008E5CA7"/>
    <w:rsid w:val="008F470D"/>
    <w:rsid w:val="008F7523"/>
    <w:rsid w:val="009059CF"/>
    <w:rsid w:val="00905FD3"/>
    <w:rsid w:val="00906EB3"/>
    <w:rsid w:val="00906EC7"/>
    <w:rsid w:val="00910ABF"/>
    <w:rsid w:val="009127D4"/>
    <w:rsid w:val="00914583"/>
    <w:rsid w:val="0091544B"/>
    <w:rsid w:val="009156FC"/>
    <w:rsid w:val="00920320"/>
    <w:rsid w:val="00920C3C"/>
    <w:rsid w:val="00922A36"/>
    <w:rsid w:val="00923CA7"/>
    <w:rsid w:val="00930AB2"/>
    <w:rsid w:val="00931644"/>
    <w:rsid w:val="0094434A"/>
    <w:rsid w:val="00954386"/>
    <w:rsid w:val="0095589A"/>
    <w:rsid w:val="009616FF"/>
    <w:rsid w:val="009731E1"/>
    <w:rsid w:val="009734B9"/>
    <w:rsid w:val="00983BEC"/>
    <w:rsid w:val="00991AD0"/>
    <w:rsid w:val="009932AD"/>
    <w:rsid w:val="00993ECD"/>
    <w:rsid w:val="009942A2"/>
    <w:rsid w:val="00996B12"/>
    <w:rsid w:val="009B1336"/>
    <w:rsid w:val="009B4EF5"/>
    <w:rsid w:val="009B5EFC"/>
    <w:rsid w:val="009C2B9B"/>
    <w:rsid w:val="009C340B"/>
    <w:rsid w:val="009D1241"/>
    <w:rsid w:val="009E450B"/>
    <w:rsid w:val="009E71E3"/>
    <w:rsid w:val="00A0153E"/>
    <w:rsid w:val="00A0492D"/>
    <w:rsid w:val="00A05496"/>
    <w:rsid w:val="00A10346"/>
    <w:rsid w:val="00A1036B"/>
    <w:rsid w:val="00A15423"/>
    <w:rsid w:val="00A2114B"/>
    <w:rsid w:val="00A23312"/>
    <w:rsid w:val="00A23705"/>
    <w:rsid w:val="00A258D2"/>
    <w:rsid w:val="00A261EB"/>
    <w:rsid w:val="00A41A77"/>
    <w:rsid w:val="00A4600A"/>
    <w:rsid w:val="00A46E25"/>
    <w:rsid w:val="00A50963"/>
    <w:rsid w:val="00A604F0"/>
    <w:rsid w:val="00A6469A"/>
    <w:rsid w:val="00A648F3"/>
    <w:rsid w:val="00A64A69"/>
    <w:rsid w:val="00A655C6"/>
    <w:rsid w:val="00A67CB0"/>
    <w:rsid w:val="00A703CF"/>
    <w:rsid w:val="00A774C9"/>
    <w:rsid w:val="00A80336"/>
    <w:rsid w:val="00A80DAD"/>
    <w:rsid w:val="00A826AF"/>
    <w:rsid w:val="00A86F64"/>
    <w:rsid w:val="00A914E2"/>
    <w:rsid w:val="00AA06DB"/>
    <w:rsid w:val="00AA652F"/>
    <w:rsid w:val="00AA7012"/>
    <w:rsid w:val="00AA7C50"/>
    <w:rsid w:val="00AB2CA8"/>
    <w:rsid w:val="00AB43BE"/>
    <w:rsid w:val="00AB6B0A"/>
    <w:rsid w:val="00AC2DAB"/>
    <w:rsid w:val="00AC4D83"/>
    <w:rsid w:val="00AC63BD"/>
    <w:rsid w:val="00AD0ECA"/>
    <w:rsid w:val="00AD127E"/>
    <w:rsid w:val="00AD4911"/>
    <w:rsid w:val="00AD6688"/>
    <w:rsid w:val="00AF54AD"/>
    <w:rsid w:val="00AF57AF"/>
    <w:rsid w:val="00AF7DFD"/>
    <w:rsid w:val="00B0600E"/>
    <w:rsid w:val="00B06809"/>
    <w:rsid w:val="00B10102"/>
    <w:rsid w:val="00B11280"/>
    <w:rsid w:val="00B2282A"/>
    <w:rsid w:val="00B2458E"/>
    <w:rsid w:val="00B25497"/>
    <w:rsid w:val="00B35791"/>
    <w:rsid w:val="00B4791D"/>
    <w:rsid w:val="00B57AD1"/>
    <w:rsid w:val="00B610AF"/>
    <w:rsid w:val="00B735D2"/>
    <w:rsid w:val="00B80CBC"/>
    <w:rsid w:val="00B8273C"/>
    <w:rsid w:val="00B85228"/>
    <w:rsid w:val="00B860AA"/>
    <w:rsid w:val="00B9312A"/>
    <w:rsid w:val="00B935C4"/>
    <w:rsid w:val="00B97D2C"/>
    <w:rsid w:val="00BA1C59"/>
    <w:rsid w:val="00BB1313"/>
    <w:rsid w:val="00BB144F"/>
    <w:rsid w:val="00BC0B07"/>
    <w:rsid w:val="00BC5D99"/>
    <w:rsid w:val="00C010CA"/>
    <w:rsid w:val="00C0191C"/>
    <w:rsid w:val="00C11034"/>
    <w:rsid w:val="00C150CE"/>
    <w:rsid w:val="00C17207"/>
    <w:rsid w:val="00C17D3A"/>
    <w:rsid w:val="00C17E53"/>
    <w:rsid w:val="00C204FA"/>
    <w:rsid w:val="00C22536"/>
    <w:rsid w:val="00C22C87"/>
    <w:rsid w:val="00C249E0"/>
    <w:rsid w:val="00C26D4E"/>
    <w:rsid w:val="00C36570"/>
    <w:rsid w:val="00C3697E"/>
    <w:rsid w:val="00C404E2"/>
    <w:rsid w:val="00C469CB"/>
    <w:rsid w:val="00C512B2"/>
    <w:rsid w:val="00C53F0A"/>
    <w:rsid w:val="00C5470C"/>
    <w:rsid w:val="00C54C48"/>
    <w:rsid w:val="00C56DAF"/>
    <w:rsid w:val="00C637C5"/>
    <w:rsid w:val="00C63DEB"/>
    <w:rsid w:val="00C647C0"/>
    <w:rsid w:val="00C71BF6"/>
    <w:rsid w:val="00C85796"/>
    <w:rsid w:val="00C8791A"/>
    <w:rsid w:val="00C87E48"/>
    <w:rsid w:val="00C927B9"/>
    <w:rsid w:val="00C928BE"/>
    <w:rsid w:val="00C937D7"/>
    <w:rsid w:val="00C95BAB"/>
    <w:rsid w:val="00C973CE"/>
    <w:rsid w:val="00C9787C"/>
    <w:rsid w:val="00CA1DDD"/>
    <w:rsid w:val="00CA261D"/>
    <w:rsid w:val="00CA42D6"/>
    <w:rsid w:val="00CA7DB7"/>
    <w:rsid w:val="00CB513F"/>
    <w:rsid w:val="00CC0CE5"/>
    <w:rsid w:val="00CC1A85"/>
    <w:rsid w:val="00CD0BB7"/>
    <w:rsid w:val="00CD62C0"/>
    <w:rsid w:val="00CE7168"/>
    <w:rsid w:val="00CF04B8"/>
    <w:rsid w:val="00CF15F0"/>
    <w:rsid w:val="00CF1E17"/>
    <w:rsid w:val="00CF246A"/>
    <w:rsid w:val="00CF45A8"/>
    <w:rsid w:val="00D04C6F"/>
    <w:rsid w:val="00D06F99"/>
    <w:rsid w:val="00D07F70"/>
    <w:rsid w:val="00D16CB2"/>
    <w:rsid w:val="00D35E8E"/>
    <w:rsid w:val="00D461AE"/>
    <w:rsid w:val="00D53AB1"/>
    <w:rsid w:val="00D555DC"/>
    <w:rsid w:val="00D6058F"/>
    <w:rsid w:val="00D60D8F"/>
    <w:rsid w:val="00D613B6"/>
    <w:rsid w:val="00D640EF"/>
    <w:rsid w:val="00D64248"/>
    <w:rsid w:val="00D82A45"/>
    <w:rsid w:val="00D83570"/>
    <w:rsid w:val="00D86C08"/>
    <w:rsid w:val="00DA0F8F"/>
    <w:rsid w:val="00DA4D7B"/>
    <w:rsid w:val="00DB3C5F"/>
    <w:rsid w:val="00DB5C05"/>
    <w:rsid w:val="00DC4B96"/>
    <w:rsid w:val="00DD64B5"/>
    <w:rsid w:val="00DE1CF1"/>
    <w:rsid w:val="00DE2338"/>
    <w:rsid w:val="00E126C2"/>
    <w:rsid w:val="00E14634"/>
    <w:rsid w:val="00E21F68"/>
    <w:rsid w:val="00E26492"/>
    <w:rsid w:val="00E3129B"/>
    <w:rsid w:val="00E33964"/>
    <w:rsid w:val="00E36F26"/>
    <w:rsid w:val="00E37D21"/>
    <w:rsid w:val="00E42B8B"/>
    <w:rsid w:val="00E504F8"/>
    <w:rsid w:val="00E635F6"/>
    <w:rsid w:val="00E6451E"/>
    <w:rsid w:val="00E70192"/>
    <w:rsid w:val="00E70812"/>
    <w:rsid w:val="00E73D67"/>
    <w:rsid w:val="00E7407D"/>
    <w:rsid w:val="00E74166"/>
    <w:rsid w:val="00E76FB9"/>
    <w:rsid w:val="00E85D28"/>
    <w:rsid w:val="00E90B36"/>
    <w:rsid w:val="00EA2F5F"/>
    <w:rsid w:val="00EA3615"/>
    <w:rsid w:val="00EA40D4"/>
    <w:rsid w:val="00EB07C6"/>
    <w:rsid w:val="00EB775C"/>
    <w:rsid w:val="00EC0585"/>
    <w:rsid w:val="00EC092D"/>
    <w:rsid w:val="00EC50EF"/>
    <w:rsid w:val="00EC7366"/>
    <w:rsid w:val="00ED0697"/>
    <w:rsid w:val="00ED68FE"/>
    <w:rsid w:val="00ED7298"/>
    <w:rsid w:val="00ED7E2E"/>
    <w:rsid w:val="00EE1D86"/>
    <w:rsid w:val="00EF486B"/>
    <w:rsid w:val="00EF6B2C"/>
    <w:rsid w:val="00F004A8"/>
    <w:rsid w:val="00F00B09"/>
    <w:rsid w:val="00F05780"/>
    <w:rsid w:val="00F10258"/>
    <w:rsid w:val="00F16D2C"/>
    <w:rsid w:val="00F214F1"/>
    <w:rsid w:val="00F22BEB"/>
    <w:rsid w:val="00F2657B"/>
    <w:rsid w:val="00F3029F"/>
    <w:rsid w:val="00F37BAC"/>
    <w:rsid w:val="00F37EF4"/>
    <w:rsid w:val="00F40630"/>
    <w:rsid w:val="00F42A83"/>
    <w:rsid w:val="00F4303B"/>
    <w:rsid w:val="00F44AB3"/>
    <w:rsid w:val="00F5076B"/>
    <w:rsid w:val="00F54AF2"/>
    <w:rsid w:val="00F60123"/>
    <w:rsid w:val="00F61919"/>
    <w:rsid w:val="00F6203B"/>
    <w:rsid w:val="00F72FB8"/>
    <w:rsid w:val="00F817E7"/>
    <w:rsid w:val="00F819CA"/>
    <w:rsid w:val="00F8417B"/>
    <w:rsid w:val="00F84FA4"/>
    <w:rsid w:val="00F85FA6"/>
    <w:rsid w:val="00FA1599"/>
    <w:rsid w:val="00FA4B34"/>
    <w:rsid w:val="00FA59A5"/>
    <w:rsid w:val="00FA72A4"/>
    <w:rsid w:val="00FB2A74"/>
    <w:rsid w:val="00FB50A6"/>
    <w:rsid w:val="00FB7C66"/>
    <w:rsid w:val="00FC001C"/>
    <w:rsid w:val="00FC19C1"/>
    <w:rsid w:val="00FC261E"/>
    <w:rsid w:val="00FD2368"/>
    <w:rsid w:val="00FD302B"/>
    <w:rsid w:val="00FD639E"/>
    <w:rsid w:val="00FE08BF"/>
    <w:rsid w:val="00FE19C1"/>
    <w:rsid w:val="00FE19E5"/>
    <w:rsid w:val="00FF107D"/>
    <w:rsid w:val="00FF32D7"/>
    <w:rsid w:val="00FF5FCB"/>
    <w:rsid w:val="03923D1B"/>
    <w:rsid w:val="05A8133D"/>
    <w:rsid w:val="060E43BB"/>
    <w:rsid w:val="0CB06B79"/>
    <w:rsid w:val="15A5233F"/>
    <w:rsid w:val="16CE154A"/>
    <w:rsid w:val="171C73C9"/>
    <w:rsid w:val="172A0E76"/>
    <w:rsid w:val="1BD2468D"/>
    <w:rsid w:val="20855784"/>
    <w:rsid w:val="20EE76AC"/>
    <w:rsid w:val="2CCD7065"/>
    <w:rsid w:val="2CD07D87"/>
    <w:rsid w:val="31DF3090"/>
    <w:rsid w:val="32B16078"/>
    <w:rsid w:val="3C102538"/>
    <w:rsid w:val="40B84074"/>
    <w:rsid w:val="41BB4907"/>
    <w:rsid w:val="4BFD0F32"/>
    <w:rsid w:val="4ED0463E"/>
    <w:rsid w:val="511423C7"/>
    <w:rsid w:val="540208BE"/>
    <w:rsid w:val="56170651"/>
    <w:rsid w:val="56B61532"/>
    <w:rsid w:val="583B1D24"/>
    <w:rsid w:val="59352B9C"/>
    <w:rsid w:val="5DDB01B6"/>
    <w:rsid w:val="5E702546"/>
    <w:rsid w:val="5E9D3904"/>
    <w:rsid w:val="606A5A7C"/>
    <w:rsid w:val="61AE42CE"/>
    <w:rsid w:val="63DC4C88"/>
    <w:rsid w:val="64FD0004"/>
    <w:rsid w:val="687A4A6F"/>
    <w:rsid w:val="69173050"/>
    <w:rsid w:val="6BC32881"/>
    <w:rsid w:val="6F911E87"/>
    <w:rsid w:val="714A1482"/>
    <w:rsid w:val="783510EA"/>
    <w:rsid w:val="78537526"/>
    <w:rsid w:val="7C2633D6"/>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E6D7"/>
  <w15:docId w15:val="{29DC9E16-CA56-4D2C-8B1B-FE7F91B9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qFormat="1"/>
    <w:lsdException w:name="toc 9" w:semiHidden="1" w:uiPriority="0" w:qFormat="1"/>
    <w:lsdException w:name="Normal Indent" w:uiPriority="0" w:qFormat="1"/>
    <w:lsdException w:name="footnote text" w:qFormat="1"/>
    <w:lsdException w:name="annotation text" w:qFormat="1"/>
    <w:lsdException w:name="header" w:unhideWhenUsed="1" w:qFormat="1"/>
    <w:lsdException w:name="footer" w:unhideWhenUsed="1" w:qFormat="1"/>
    <w:lsdException w:name="index heading" w:uiPriority="0" w:qFormat="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ffff1"/>
    <w:next w:val="affff1"/>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ffff1"/>
    <w:next w:val="affff1"/>
    <w:link w:val="22"/>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ff1"/>
    <w:next w:val="affff1"/>
    <w:link w:val="30"/>
    <w:autoRedefine/>
    <w:qFormat/>
    <w:pPr>
      <w:keepNext/>
      <w:keepLines/>
      <w:spacing w:line="360" w:lineRule="auto"/>
      <w:ind w:firstLineChars="200" w:firstLine="600"/>
      <w:outlineLvl w:val="2"/>
    </w:pPr>
    <w:rPr>
      <w:rFonts w:ascii="仿宋_GB2312" w:eastAsia="黑体" w:hAnsi="仿宋" w:cs="Arial"/>
      <w:sz w:val="30"/>
      <w:szCs w:val="24"/>
    </w:rPr>
  </w:style>
  <w:style w:type="paragraph" w:styleId="4">
    <w:name w:val="heading 4"/>
    <w:basedOn w:val="affff1"/>
    <w:next w:val="affff1"/>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ffff1"/>
    <w:next w:val="affff1"/>
    <w:link w:val="50"/>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fff1"/>
    <w:next w:val="affff1"/>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f1"/>
    <w:next w:val="affff1"/>
    <w:link w:val="70"/>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fff1"/>
    <w:next w:val="affff1"/>
    <w:link w:val="80"/>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ffff1"/>
    <w:next w:val="affff1"/>
    <w:link w:val="90"/>
    <w:qFormat/>
    <w:pPr>
      <w:keepNext/>
      <w:keepLines/>
      <w:spacing w:before="240" w:after="64" w:line="320" w:lineRule="auto"/>
      <w:outlineLvl w:val="8"/>
    </w:pPr>
    <w:rPr>
      <w:rFonts w:ascii="Arial" w:eastAsia="黑体" w:hAnsi="Arial" w:cs="Times New Roman"/>
      <w:szCs w:val="21"/>
    </w:rPr>
  </w:style>
  <w:style w:type="character" w:default="1" w:styleId="affff2">
    <w:name w:val="Default Paragraph Font"/>
    <w:uiPriority w:val="1"/>
    <w:semiHidden/>
    <w:unhideWhenUsed/>
  </w:style>
  <w:style w:type="table" w:default="1" w:styleId="affff3">
    <w:name w:val="Normal Table"/>
    <w:uiPriority w:val="99"/>
    <w:semiHidden/>
    <w:unhideWhenUsed/>
    <w:tblPr>
      <w:tblInd w:w="0" w:type="dxa"/>
      <w:tblCellMar>
        <w:top w:w="0" w:type="dxa"/>
        <w:left w:w="108" w:type="dxa"/>
        <w:bottom w:w="0" w:type="dxa"/>
        <w:right w:w="108" w:type="dxa"/>
      </w:tblCellMar>
    </w:tblPr>
  </w:style>
  <w:style w:type="numbering" w:default="1" w:styleId="affff4">
    <w:name w:val="No List"/>
    <w:uiPriority w:val="99"/>
    <w:semiHidden/>
    <w:unhideWhenUsed/>
  </w:style>
  <w:style w:type="paragraph" w:styleId="TOC7">
    <w:name w:val="toc 7"/>
    <w:basedOn w:val="TOC6"/>
    <w:next w:val="affff1"/>
    <w:uiPriority w:val="39"/>
    <w:qFormat/>
  </w:style>
  <w:style w:type="paragraph" w:styleId="TOC6">
    <w:name w:val="toc 6"/>
    <w:basedOn w:val="TOC5"/>
    <w:next w:val="affff1"/>
    <w:uiPriority w:val="39"/>
    <w:qFormat/>
  </w:style>
  <w:style w:type="paragraph" w:styleId="TOC5">
    <w:name w:val="toc 5"/>
    <w:basedOn w:val="TOC4"/>
    <w:next w:val="affff1"/>
    <w:uiPriority w:val="39"/>
    <w:qFormat/>
  </w:style>
  <w:style w:type="paragraph" w:styleId="TOC4">
    <w:name w:val="toc 4"/>
    <w:basedOn w:val="TOC3"/>
    <w:next w:val="affff1"/>
    <w:uiPriority w:val="39"/>
    <w:qFormat/>
  </w:style>
  <w:style w:type="paragraph" w:styleId="TOC3">
    <w:name w:val="toc 3"/>
    <w:basedOn w:val="TOC2"/>
    <w:next w:val="affff1"/>
    <w:uiPriority w:val="39"/>
    <w:qFormat/>
    <w:pPr>
      <w:widowControl/>
      <w:tabs>
        <w:tab w:val="right" w:leader="dot" w:pos="9241"/>
      </w:tabs>
      <w:ind w:leftChars="0" w:left="0"/>
    </w:pPr>
    <w:rPr>
      <w:rFonts w:ascii="宋体"/>
      <w:kern w:val="0"/>
      <w:szCs w:val="20"/>
    </w:rPr>
  </w:style>
  <w:style w:type="paragraph" w:styleId="TOC2">
    <w:name w:val="toc 2"/>
    <w:basedOn w:val="affff1"/>
    <w:next w:val="affff1"/>
    <w:autoRedefine/>
    <w:uiPriority w:val="39"/>
    <w:qFormat/>
    <w:pPr>
      <w:ind w:leftChars="200" w:left="420"/>
    </w:pPr>
    <w:rPr>
      <w:rFonts w:ascii="Times New Roman" w:eastAsia="宋体" w:hAnsi="Times New Roman" w:cs="Times New Roman"/>
      <w:szCs w:val="24"/>
    </w:rPr>
  </w:style>
  <w:style w:type="paragraph" w:styleId="81">
    <w:name w:val="index 8"/>
    <w:basedOn w:val="affff1"/>
    <w:next w:val="affff1"/>
    <w:qFormat/>
    <w:pPr>
      <w:ind w:left="1680" w:hanging="210"/>
      <w:jc w:val="left"/>
    </w:pPr>
    <w:rPr>
      <w:rFonts w:ascii="Calibri" w:eastAsia="宋体" w:hAnsi="Calibri" w:cs="Times New Roman"/>
      <w:sz w:val="20"/>
      <w:szCs w:val="20"/>
    </w:rPr>
  </w:style>
  <w:style w:type="paragraph" w:styleId="affff5">
    <w:name w:val="Normal Indent"/>
    <w:basedOn w:val="affff1"/>
    <w:qFormat/>
    <w:pPr>
      <w:adjustRightInd w:val="0"/>
      <w:spacing w:line="400" w:lineRule="exact"/>
      <w:ind w:firstLine="420"/>
    </w:pPr>
    <w:rPr>
      <w:rFonts w:ascii="Calibri" w:eastAsia="宋体" w:hAnsi="Calibri" w:cs="Times New Roman"/>
      <w:szCs w:val="21"/>
    </w:rPr>
  </w:style>
  <w:style w:type="paragraph" w:styleId="affff6">
    <w:name w:val="caption"/>
    <w:basedOn w:val="affff1"/>
    <w:next w:val="affff1"/>
    <w:uiPriority w:val="35"/>
    <w:qFormat/>
    <w:pPr>
      <w:spacing w:before="152" w:after="160"/>
    </w:pPr>
    <w:rPr>
      <w:rFonts w:ascii="Arial" w:eastAsia="黑体" w:hAnsi="Arial" w:cs="Arial"/>
      <w:sz w:val="20"/>
      <w:szCs w:val="20"/>
    </w:rPr>
  </w:style>
  <w:style w:type="paragraph" w:styleId="51">
    <w:name w:val="index 5"/>
    <w:basedOn w:val="affff1"/>
    <w:next w:val="affff1"/>
    <w:qFormat/>
    <w:pPr>
      <w:ind w:left="1050" w:hanging="210"/>
      <w:jc w:val="left"/>
    </w:pPr>
    <w:rPr>
      <w:rFonts w:ascii="Calibri" w:eastAsia="宋体" w:hAnsi="Calibri" w:cs="Times New Roman"/>
      <w:sz w:val="20"/>
      <w:szCs w:val="20"/>
    </w:rPr>
  </w:style>
  <w:style w:type="paragraph" w:styleId="affff7">
    <w:name w:val="Document Map"/>
    <w:basedOn w:val="affff1"/>
    <w:link w:val="affff8"/>
    <w:semiHidden/>
    <w:qFormat/>
    <w:pPr>
      <w:shd w:val="clear" w:color="auto" w:fill="000080"/>
    </w:pPr>
    <w:rPr>
      <w:rFonts w:ascii="Times New Roman" w:eastAsia="宋体" w:hAnsi="Times New Roman" w:cs="Times New Roman"/>
      <w:szCs w:val="24"/>
    </w:rPr>
  </w:style>
  <w:style w:type="paragraph" w:styleId="affff9">
    <w:name w:val="annotation text"/>
    <w:basedOn w:val="affff1"/>
    <w:link w:val="affffa"/>
    <w:uiPriority w:val="99"/>
    <w:qFormat/>
    <w:pPr>
      <w:jc w:val="left"/>
    </w:pPr>
    <w:rPr>
      <w:rFonts w:ascii="Times New Roman" w:eastAsia="宋体" w:hAnsi="Times New Roman" w:cs="Times New Roman"/>
      <w:szCs w:val="24"/>
    </w:rPr>
  </w:style>
  <w:style w:type="paragraph" w:styleId="61">
    <w:name w:val="index 6"/>
    <w:basedOn w:val="affff1"/>
    <w:next w:val="affff1"/>
    <w:qFormat/>
    <w:pPr>
      <w:ind w:left="1260" w:hanging="210"/>
      <w:jc w:val="left"/>
    </w:pPr>
    <w:rPr>
      <w:rFonts w:ascii="Calibri" w:eastAsia="宋体" w:hAnsi="Calibri" w:cs="Times New Roman"/>
      <w:sz w:val="20"/>
      <w:szCs w:val="20"/>
    </w:rPr>
  </w:style>
  <w:style w:type="paragraph" w:styleId="affffb">
    <w:name w:val="Body Text"/>
    <w:basedOn w:val="affff1"/>
    <w:link w:val="affffc"/>
    <w:qFormat/>
    <w:pPr>
      <w:adjustRightInd w:val="0"/>
      <w:spacing w:after="120" w:line="400" w:lineRule="exact"/>
    </w:pPr>
    <w:rPr>
      <w:rFonts w:ascii="Calibri" w:eastAsia="宋体" w:hAnsi="Calibri" w:cs="Times New Roman"/>
      <w:szCs w:val="21"/>
    </w:rPr>
  </w:style>
  <w:style w:type="paragraph" w:styleId="HTML">
    <w:name w:val="HTML Address"/>
    <w:basedOn w:val="affff1"/>
    <w:link w:val="HTML0"/>
    <w:uiPriority w:val="99"/>
    <w:qFormat/>
    <w:rPr>
      <w:rFonts w:ascii="Times New Roman" w:eastAsia="宋体" w:hAnsi="Times New Roman" w:cs="Times New Roman"/>
      <w:i/>
      <w:iCs/>
      <w:szCs w:val="24"/>
    </w:rPr>
  </w:style>
  <w:style w:type="paragraph" w:styleId="41">
    <w:name w:val="index 4"/>
    <w:basedOn w:val="affff1"/>
    <w:next w:val="affff1"/>
    <w:qFormat/>
    <w:pPr>
      <w:ind w:left="840" w:hanging="210"/>
      <w:jc w:val="left"/>
    </w:pPr>
    <w:rPr>
      <w:rFonts w:ascii="Calibri" w:eastAsia="宋体" w:hAnsi="Calibri" w:cs="Times New Roman"/>
      <w:sz w:val="20"/>
      <w:szCs w:val="20"/>
    </w:rPr>
  </w:style>
  <w:style w:type="paragraph" w:styleId="TOC8">
    <w:name w:val="toc 8"/>
    <w:basedOn w:val="TOC7"/>
    <w:next w:val="affff1"/>
    <w:semiHidden/>
    <w:qFormat/>
  </w:style>
  <w:style w:type="paragraph" w:styleId="31">
    <w:name w:val="index 3"/>
    <w:basedOn w:val="affff1"/>
    <w:next w:val="affff1"/>
    <w:qFormat/>
    <w:pPr>
      <w:ind w:left="630" w:hanging="210"/>
      <w:jc w:val="left"/>
    </w:pPr>
    <w:rPr>
      <w:rFonts w:ascii="Calibri" w:eastAsia="宋体" w:hAnsi="Calibri" w:cs="Times New Roman"/>
      <w:sz w:val="20"/>
      <w:szCs w:val="20"/>
    </w:rPr>
  </w:style>
  <w:style w:type="paragraph" w:styleId="affffd">
    <w:name w:val="Date"/>
    <w:basedOn w:val="affff1"/>
    <w:next w:val="affff1"/>
    <w:link w:val="affffe"/>
    <w:uiPriority w:val="99"/>
    <w:qFormat/>
    <w:pPr>
      <w:ind w:leftChars="2500" w:left="100"/>
    </w:pPr>
    <w:rPr>
      <w:rFonts w:ascii="Times New Roman" w:eastAsia="宋体" w:hAnsi="Times New Roman" w:cs="Times New Roman"/>
      <w:szCs w:val="24"/>
    </w:rPr>
  </w:style>
  <w:style w:type="paragraph" w:styleId="afffff">
    <w:name w:val="endnote text"/>
    <w:basedOn w:val="affff1"/>
    <w:link w:val="afffff0"/>
    <w:semiHidden/>
    <w:qFormat/>
    <w:pPr>
      <w:snapToGrid w:val="0"/>
      <w:jc w:val="left"/>
    </w:pPr>
    <w:rPr>
      <w:rFonts w:ascii="Times New Roman" w:eastAsia="宋体" w:hAnsi="Times New Roman" w:cs="Times New Roman"/>
      <w:szCs w:val="24"/>
    </w:rPr>
  </w:style>
  <w:style w:type="paragraph" w:styleId="afffff1">
    <w:name w:val="Balloon Text"/>
    <w:basedOn w:val="affff1"/>
    <w:link w:val="afffff2"/>
    <w:uiPriority w:val="99"/>
    <w:unhideWhenUsed/>
    <w:qFormat/>
    <w:rPr>
      <w:sz w:val="18"/>
      <w:szCs w:val="18"/>
    </w:rPr>
  </w:style>
  <w:style w:type="paragraph" w:styleId="afffff3">
    <w:name w:val="footer"/>
    <w:basedOn w:val="affff1"/>
    <w:link w:val="afffff4"/>
    <w:uiPriority w:val="99"/>
    <w:unhideWhenUsed/>
    <w:qFormat/>
    <w:pPr>
      <w:tabs>
        <w:tab w:val="center" w:pos="4153"/>
        <w:tab w:val="right" w:pos="8306"/>
      </w:tabs>
      <w:snapToGrid w:val="0"/>
      <w:jc w:val="left"/>
    </w:pPr>
    <w:rPr>
      <w:sz w:val="18"/>
      <w:szCs w:val="18"/>
    </w:rPr>
  </w:style>
  <w:style w:type="paragraph" w:styleId="afffff5">
    <w:name w:val="header"/>
    <w:basedOn w:val="affff1"/>
    <w:link w:val="affff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ff1"/>
    <w:next w:val="affff1"/>
    <w:uiPriority w:val="39"/>
    <w:qFormat/>
    <w:pPr>
      <w:tabs>
        <w:tab w:val="right" w:leader="dot" w:pos="9241"/>
      </w:tabs>
      <w:spacing w:beforeLines="25" w:afterLines="25"/>
      <w:jc w:val="left"/>
    </w:pPr>
    <w:rPr>
      <w:rFonts w:ascii="宋体" w:eastAsia="宋体" w:hAnsi="Times New Roman" w:cs="Times New Roman"/>
      <w:szCs w:val="21"/>
    </w:rPr>
  </w:style>
  <w:style w:type="paragraph" w:styleId="afffff7">
    <w:name w:val="index heading"/>
    <w:basedOn w:val="affff1"/>
    <w:next w:val="11"/>
    <w:qFormat/>
    <w:pPr>
      <w:spacing w:before="120" w:after="120"/>
      <w:jc w:val="center"/>
    </w:pPr>
    <w:rPr>
      <w:rFonts w:ascii="Calibri" w:eastAsia="宋体" w:hAnsi="Calibri" w:cs="Times New Roman"/>
      <w:b/>
      <w:bCs/>
      <w:iCs/>
      <w:szCs w:val="20"/>
    </w:rPr>
  </w:style>
  <w:style w:type="paragraph" w:styleId="11">
    <w:name w:val="index 1"/>
    <w:basedOn w:val="affff1"/>
    <w:next w:val="affff1"/>
    <w:autoRedefine/>
    <w:unhideWhenUsed/>
    <w:qFormat/>
  </w:style>
  <w:style w:type="paragraph" w:styleId="afffff8">
    <w:name w:val="footnote text"/>
    <w:basedOn w:val="affff1"/>
    <w:link w:val="afffff9"/>
    <w:uiPriority w:val="99"/>
    <w:qFormat/>
    <w:pPr>
      <w:snapToGrid w:val="0"/>
      <w:jc w:val="left"/>
    </w:pPr>
    <w:rPr>
      <w:rFonts w:ascii="Times New Roman" w:eastAsia="宋体" w:hAnsi="Times New Roman" w:cs="Times New Roman"/>
      <w:sz w:val="18"/>
      <w:szCs w:val="18"/>
    </w:rPr>
  </w:style>
  <w:style w:type="paragraph" w:styleId="71">
    <w:name w:val="index 7"/>
    <w:basedOn w:val="affff1"/>
    <w:next w:val="affff1"/>
    <w:qFormat/>
    <w:pPr>
      <w:ind w:left="1470" w:hanging="210"/>
      <w:jc w:val="left"/>
    </w:pPr>
    <w:rPr>
      <w:rFonts w:ascii="Calibri" w:eastAsia="宋体" w:hAnsi="Calibri" w:cs="Times New Roman"/>
      <w:sz w:val="20"/>
      <w:szCs w:val="20"/>
    </w:rPr>
  </w:style>
  <w:style w:type="paragraph" w:styleId="91">
    <w:name w:val="index 9"/>
    <w:basedOn w:val="affff1"/>
    <w:next w:val="affff1"/>
    <w:qFormat/>
    <w:pPr>
      <w:ind w:left="1890" w:hanging="210"/>
      <w:jc w:val="left"/>
    </w:pPr>
    <w:rPr>
      <w:rFonts w:ascii="Calibri" w:eastAsia="宋体" w:hAnsi="Calibri" w:cs="Times New Roman"/>
      <w:sz w:val="20"/>
      <w:szCs w:val="20"/>
    </w:rPr>
  </w:style>
  <w:style w:type="paragraph" w:styleId="afffffa">
    <w:name w:val="table of figures"/>
    <w:basedOn w:val="affff1"/>
    <w:next w:val="affff1"/>
    <w:semiHidden/>
    <w:qFormat/>
    <w:pPr>
      <w:jc w:val="left"/>
    </w:pPr>
    <w:rPr>
      <w:rFonts w:ascii="Calibri" w:eastAsia="宋体" w:hAnsi="Calibri" w:cs="Times New Roman"/>
      <w:szCs w:val="24"/>
    </w:rPr>
  </w:style>
  <w:style w:type="paragraph" w:styleId="TOC9">
    <w:name w:val="toc 9"/>
    <w:basedOn w:val="TOC8"/>
    <w:next w:val="affff1"/>
    <w:semiHidden/>
    <w:qFormat/>
  </w:style>
  <w:style w:type="paragraph" w:styleId="HTML1">
    <w:name w:val="HTML Preformatted"/>
    <w:basedOn w:val="affff1"/>
    <w:link w:val="HTML2"/>
    <w:uiPriority w:val="99"/>
    <w:qFormat/>
    <w:rPr>
      <w:rFonts w:ascii="Courier New" w:eastAsia="宋体" w:hAnsi="Courier New" w:cs="Century"/>
      <w:sz w:val="20"/>
      <w:szCs w:val="20"/>
    </w:rPr>
  </w:style>
  <w:style w:type="paragraph" w:styleId="afffffb">
    <w:name w:val="Normal (Web)"/>
    <w:basedOn w:val="affff1"/>
    <w:uiPriority w:val="99"/>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ffff1"/>
    <w:next w:val="affff1"/>
    <w:qFormat/>
    <w:pPr>
      <w:ind w:left="420" w:hanging="210"/>
      <w:jc w:val="left"/>
    </w:pPr>
    <w:rPr>
      <w:rFonts w:ascii="Calibri" w:eastAsia="宋体" w:hAnsi="Calibri" w:cs="Times New Roman"/>
      <w:sz w:val="20"/>
      <w:szCs w:val="20"/>
    </w:rPr>
  </w:style>
  <w:style w:type="paragraph" w:styleId="afffffc">
    <w:name w:val="Title"/>
    <w:basedOn w:val="affff1"/>
    <w:link w:val="afffffd"/>
    <w:qFormat/>
    <w:pPr>
      <w:spacing w:before="240" w:after="60"/>
      <w:jc w:val="center"/>
      <w:outlineLvl w:val="0"/>
    </w:pPr>
    <w:rPr>
      <w:rFonts w:ascii="Arial" w:eastAsia="宋体" w:hAnsi="Arial" w:cs="Arial"/>
      <w:b/>
      <w:bCs/>
      <w:sz w:val="32"/>
      <w:szCs w:val="32"/>
    </w:rPr>
  </w:style>
  <w:style w:type="paragraph" w:styleId="afffffe">
    <w:name w:val="annotation subject"/>
    <w:basedOn w:val="affff9"/>
    <w:next w:val="affff9"/>
    <w:link w:val="affffff"/>
    <w:uiPriority w:val="99"/>
    <w:qFormat/>
    <w:rPr>
      <w:b/>
      <w:bCs/>
    </w:rPr>
  </w:style>
  <w:style w:type="table" w:styleId="affffff0">
    <w:name w:val="Table Grid"/>
    <w:basedOn w:val="affff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Strong"/>
    <w:basedOn w:val="affff2"/>
    <w:uiPriority w:val="22"/>
    <w:qFormat/>
    <w:rPr>
      <w:b/>
      <w:bCs/>
    </w:rPr>
  </w:style>
  <w:style w:type="character" w:styleId="affffff2">
    <w:name w:val="endnote reference"/>
    <w:basedOn w:val="affff2"/>
    <w:semiHidden/>
    <w:qFormat/>
    <w:rPr>
      <w:vertAlign w:val="superscript"/>
    </w:rPr>
  </w:style>
  <w:style w:type="character" w:styleId="affffff3">
    <w:name w:val="page number"/>
    <w:qFormat/>
    <w:rPr>
      <w:rFonts w:ascii="Times New Roman" w:eastAsia="宋体" w:hAnsi="Times New Roman" w:cs="Times New Roman"/>
      <w:sz w:val="18"/>
    </w:rPr>
  </w:style>
  <w:style w:type="character" w:styleId="affffff4">
    <w:name w:val="FollowedHyperlink"/>
    <w:qFormat/>
    <w:rPr>
      <w:rFonts w:cs="Times New Roman"/>
      <w:color w:val="800080"/>
      <w:u w:val="single"/>
    </w:rPr>
  </w:style>
  <w:style w:type="character" w:styleId="affffff5">
    <w:name w:val="Emphasis"/>
    <w:uiPriority w:val="20"/>
    <w:qFormat/>
    <w:rPr>
      <w:rFonts w:eastAsia="幼圆"/>
      <w:b/>
      <w:caps/>
      <w:spacing w:val="10"/>
      <w:sz w:val="18"/>
    </w:rPr>
  </w:style>
  <w:style w:type="character" w:styleId="HTML3">
    <w:name w:val="HTML Definition"/>
    <w:uiPriority w:val="99"/>
    <w:qFormat/>
    <w:rPr>
      <w:rFonts w:cs="Times New Roman"/>
      <w:i/>
      <w:iCs/>
    </w:rPr>
  </w:style>
  <w:style w:type="character" w:styleId="HTML4">
    <w:name w:val="HTML Typewriter"/>
    <w:uiPriority w:val="99"/>
    <w:qFormat/>
    <w:rPr>
      <w:rFonts w:ascii="Courier New" w:hAnsi="Courier New" w:cs="Times New Roman"/>
      <w:sz w:val="20"/>
      <w:szCs w:val="20"/>
    </w:rPr>
  </w:style>
  <w:style w:type="character" w:styleId="HTML5">
    <w:name w:val="HTML Acronym"/>
    <w:uiPriority w:val="99"/>
    <w:qFormat/>
    <w:rPr>
      <w:rFonts w:cs="Times New Roman"/>
    </w:rPr>
  </w:style>
  <w:style w:type="character" w:styleId="HTML6">
    <w:name w:val="HTML Variable"/>
    <w:uiPriority w:val="99"/>
    <w:qFormat/>
    <w:rPr>
      <w:rFonts w:cs="Times New Roman"/>
      <w:i/>
      <w:iCs/>
    </w:rPr>
  </w:style>
  <w:style w:type="character" w:styleId="affffff6">
    <w:name w:val="Hyperlink"/>
    <w:uiPriority w:val="99"/>
    <w:qFormat/>
    <w:rPr>
      <w:color w:val="0000FF"/>
      <w:u w:val="single"/>
    </w:rPr>
  </w:style>
  <w:style w:type="character" w:styleId="HTML7">
    <w:name w:val="HTML Code"/>
    <w:uiPriority w:val="99"/>
    <w:qFormat/>
    <w:rPr>
      <w:rFonts w:ascii="Courier New" w:hAnsi="Courier New" w:cs="Times New Roman"/>
      <w:sz w:val="20"/>
      <w:szCs w:val="20"/>
    </w:rPr>
  </w:style>
  <w:style w:type="character" w:styleId="affffff7">
    <w:name w:val="annotation reference"/>
    <w:uiPriority w:val="99"/>
    <w:qFormat/>
    <w:rPr>
      <w:rFonts w:cs="Times New Roman"/>
      <w:sz w:val="21"/>
      <w:szCs w:val="21"/>
    </w:rPr>
  </w:style>
  <w:style w:type="character" w:styleId="HTML8">
    <w:name w:val="HTML Cite"/>
    <w:uiPriority w:val="99"/>
    <w:qFormat/>
    <w:rPr>
      <w:rFonts w:cs="Times New Roman"/>
      <w:i/>
      <w:iCs/>
    </w:rPr>
  </w:style>
  <w:style w:type="character" w:styleId="affffff8">
    <w:name w:val="footnote reference"/>
    <w:semiHidden/>
    <w:qFormat/>
    <w:rPr>
      <w:rFonts w:cs="Times New Roman"/>
      <w:vertAlign w:val="superscript"/>
    </w:rPr>
  </w:style>
  <w:style w:type="character" w:styleId="HTML9">
    <w:name w:val="HTML Keyboard"/>
    <w:uiPriority w:val="99"/>
    <w:qFormat/>
    <w:rPr>
      <w:rFonts w:ascii="Courier New" w:hAnsi="Courier New" w:cs="Times New Roman"/>
      <w:sz w:val="20"/>
      <w:szCs w:val="20"/>
    </w:rPr>
  </w:style>
  <w:style w:type="character" w:styleId="HTMLa">
    <w:name w:val="HTML Sample"/>
    <w:uiPriority w:val="99"/>
    <w:qFormat/>
    <w:rPr>
      <w:rFonts w:ascii="Courier New" w:hAnsi="Courier New" w:cs="Times New Roman"/>
    </w:rPr>
  </w:style>
  <w:style w:type="character" w:customStyle="1" w:styleId="afffff6">
    <w:name w:val="页眉 字符"/>
    <w:basedOn w:val="affff2"/>
    <w:link w:val="afffff5"/>
    <w:uiPriority w:val="99"/>
    <w:qFormat/>
    <w:rPr>
      <w:sz w:val="18"/>
      <w:szCs w:val="18"/>
    </w:rPr>
  </w:style>
  <w:style w:type="character" w:customStyle="1" w:styleId="afffff4">
    <w:name w:val="页脚 字符"/>
    <w:basedOn w:val="affff2"/>
    <w:link w:val="afffff3"/>
    <w:uiPriority w:val="99"/>
    <w:qFormat/>
    <w:rPr>
      <w:sz w:val="18"/>
      <w:szCs w:val="18"/>
    </w:rPr>
  </w:style>
  <w:style w:type="paragraph" w:styleId="affffff9">
    <w:name w:val="List Paragraph"/>
    <w:basedOn w:val="affff1"/>
    <w:link w:val="affffffa"/>
    <w:uiPriority w:val="99"/>
    <w:qFormat/>
    <w:pPr>
      <w:ind w:firstLineChars="200" w:firstLine="420"/>
    </w:pPr>
  </w:style>
  <w:style w:type="paragraph" w:customStyle="1" w:styleId="TableParagraph">
    <w:name w:val="Table Paragraph"/>
    <w:basedOn w:val="affff1"/>
    <w:uiPriority w:val="1"/>
    <w:qFormat/>
    <w:pPr>
      <w:spacing w:line="300" w:lineRule="auto"/>
      <w:jc w:val="left"/>
    </w:pPr>
    <w:rPr>
      <w:kern w:val="0"/>
      <w:sz w:val="22"/>
      <w:lang w:eastAsia="en-US"/>
    </w:rPr>
  </w:style>
  <w:style w:type="paragraph" w:customStyle="1" w:styleId="affffffb">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fffb"/>
    <w:qFormat/>
    <w:rPr>
      <w:rFonts w:ascii="宋体" w:eastAsia="宋体" w:hAnsi="Times New Roman" w:cs="Times New Roman"/>
      <w:kern w:val="0"/>
      <w:szCs w:val="20"/>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afffff2">
    <w:name w:val="批注框文本 字符"/>
    <w:basedOn w:val="affff2"/>
    <w:link w:val="afffff1"/>
    <w:uiPriority w:val="99"/>
    <w:semiHidden/>
    <w:qFormat/>
    <w:rPr>
      <w:sz w:val="18"/>
      <w:szCs w:val="18"/>
    </w:rPr>
  </w:style>
  <w:style w:type="character" w:customStyle="1" w:styleId="30">
    <w:name w:val="标题 3 字符"/>
    <w:basedOn w:val="affff2"/>
    <w:link w:val="3"/>
    <w:qFormat/>
    <w:rPr>
      <w:rFonts w:ascii="仿宋_GB2312" w:eastAsia="黑体" w:hAnsi="仿宋" w:cs="Arial"/>
      <w:sz w:val="30"/>
      <w:szCs w:val="24"/>
    </w:rPr>
  </w:style>
  <w:style w:type="character" w:customStyle="1" w:styleId="22">
    <w:name w:val="标题 2 字符"/>
    <w:basedOn w:val="affff2"/>
    <w:link w:val="21"/>
    <w:qFormat/>
    <w:rPr>
      <w:rFonts w:asciiTheme="majorHAnsi" w:eastAsiaTheme="majorEastAsia" w:hAnsiTheme="majorHAnsi" w:cstheme="majorBidi"/>
      <w:b/>
      <w:bCs/>
      <w:sz w:val="32"/>
      <w:szCs w:val="32"/>
    </w:rPr>
  </w:style>
  <w:style w:type="character" w:customStyle="1" w:styleId="10">
    <w:name w:val="标题 1 字符"/>
    <w:basedOn w:val="affff2"/>
    <w:link w:val="1"/>
    <w:qFormat/>
    <w:rPr>
      <w:rFonts w:ascii="Times New Roman" w:eastAsia="宋体" w:hAnsi="Times New Roman" w:cs="Times New Roman"/>
      <w:b/>
      <w:bCs/>
      <w:kern w:val="44"/>
      <w:sz w:val="44"/>
      <w:szCs w:val="44"/>
    </w:rPr>
  </w:style>
  <w:style w:type="character" w:customStyle="1" w:styleId="40">
    <w:name w:val="标题 4 字符"/>
    <w:basedOn w:val="affff2"/>
    <w:link w:val="4"/>
    <w:qFormat/>
    <w:rPr>
      <w:rFonts w:ascii="Arial" w:eastAsia="黑体" w:hAnsi="Arial" w:cs="Times New Roman"/>
      <w:b/>
      <w:bCs/>
      <w:sz w:val="28"/>
      <w:szCs w:val="28"/>
    </w:rPr>
  </w:style>
  <w:style w:type="character" w:customStyle="1" w:styleId="50">
    <w:name w:val="标题 5 字符"/>
    <w:basedOn w:val="affff2"/>
    <w:link w:val="5"/>
    <w:qFormat/>
    <w:rPr>
      <w:rFonts w:ascii="Times New Roman" w:eastAsia="宋体" w:hAnsi="Times New Roman" w:cs="Times New Roman"/>
      <w:b/>
      <w:bCs/>
      <w:sz w:val="28"/>
      <w:szCs w:val="28"/>
    </w:rPr>
  </w:style>
  <w:style w:type="character" w:customStyle="1" w:styleId="60">
    <w:name w:val="标题 6 字符"/>
    <w:basedOn w:val="affff2"/>
    <w:link w:val="6"/>
    <w:qFormat/>
    <w:rPr>
      <w:rFonts w:ascii="Arial" w:eastAsia="黑体" w:hAnsi="Arial" w:cs="Times New Roman"/>
      <w:b/>
      <w:bCs/>
      <w:sz w:val="24"/>
      <w:szCs w:val="24"/>
    </w:rPr>
  </w:style>
  <w:style w:type="character" w:customStyle="1" w:styleId="70">
    <w:name w:val="标题 7 字符"/>
    <w:basedOn w:val="affff2"/>
    <w:link w:val="7"/>
    <w:qFormat/>
    <w:rPr>
      <w:rFonts w:ascii="Times New Roman" w:eastAsia="宋体" w:hAnsi="Times New Roman" w:cs="Times New Roman"/>
      <w:b/>
      <w:bCs/>
      <w:sz w:val="24"/>
      <w:szCs w:val="24"/>
    </w:rPr>
  </w:style>
  <w:style w:type="character" w:customStyle="1" w:styleId="80">
    <w:name w:val="标题 8 字符"/>
    <w:basedOn w:val="affff2"/>
    <w:link w:val="8"/>
    <w:qFormat/>
    <w:rPr>
      <w:rFonts w:ascii="Arial" w:eastAsia="黑体" w:hAnsi="Arial" w:cs="Times New Roman"/>
      <w:sz w:val="24"/>
      <w:szCs w:val="24"/>
    </w:rPr>
  </w:style>
  <w:style w:type="character" w:customStyle="1" w:styleId="90">
    <w:name w:val="标题 9 字符"/>
    <w:basedOn w:val="affff2"/>
    <w:link w:val="9"/>
    <w:qFormat/>
    <w:rPr>
      <w:rFonts w:ascii="Arial" w:eastAsia="黑体" w:hAnsi="Arial" w:cs="Times New Roman"/>
      <w:szCs w:val="21"/>
    </w:rPr>
  </w:style>
  <w:style w:type="character" w:customStyle="1" w:styleId="affff8">
    <w:name w:val="文档结构图 字符"/>
    <w:basedOn w:val="affff2"/>
    <w:link w:val="affff7"/>
    <w:semiHidden/>
    <w:qFormat/>
    <w:rPr>
      <w:rFonts w:ascii="Times New Roman" w:eastAsia="宋体" w:hAnsi="Times New Roman" w:cs="Times New Roman"/>
      <w:szCs w:val="24"/>
      <w:shd w:val="clear" w:color="auto" w:fill="000080"/>
    </w:rPr>
  </w:style>
  <w:style w:type="character" w:customStyle="1" w:styleId="affffa">
    <w:name w:val="批注文字 字符"/>
    <w:basedOn w:val="affff2"/>
    <w:link w:val="affff9"/>
    <w:uiPriority w:val="99"/>
    <w:qFormat/>
    <w:rPr>
      <w:rFonts w:ascii="Times New Roman" w:eastAsia="宋体" w:hAnsi="Times New Roman" w:cs="Times New Roman"/>
      <w:szCs w:val="24"/>
    </w:rPr>
  </w:style>
  <w:style w:type="character" w:customStyle="1" w:styleId="HTML0">
    <w:name w:val="HTML 地址 字符"/>
    <w:basedOn w:val="affff2"/>
    <w:link w:val="HTML"/>
    <w:uiPriority w:val="99"/>
    <w:qFormat/>
    <w:rPr>
      <w:rFonts w:ascii="Times New Roman" w:eastAsia="宋体" w:hAnsi="Times New Roman" w:cs="Times New Roman"/>
      <w:i/>
      <w:iCs/>
      <w:szCs w:val="24"/>
    </w:rPr>
  </w:style>
  <w:style w:type="character" w:customStyle="1" w:styleId="affffe">
    <w:name w:val="日期 字符"/>
    <w:basedOn w:val="affff2"/>
    <w:link w:val="affffd"/>
    <w:uiPriority w:val="99"/>
    <w:qFormat/>
    <w:rPr>
      <w:rFonts w:ascii="Times New Roman" w:eastAsia="宋体" w:hAnsi="Times New Roman" w:cs="Times New Roman"/>
      <w:szCs w:val="24"/>
    </w:rPr>
  </w:style>
  <w:style w:type="character" w:customStyle="1" w:styleId="afffff0">
    <w:name w:val="尾注文本 字符"/>
    <w:basedOn w:val="affff2"/>
    <w:link w:val="afffff"/>
    <w:semiHidden/>
    <w:qFormat/>
    <w:rPr>
      <w:rFonts w:ascii="Times New Roman" w:eastAsia="宋体" w:hAnsi="Times New Roman" w:cs="Times New Roman"/>
      <w:szCs w:val="24"/>
    </w:rPr>
  </w:style>
  <w:style w:type="character" w:customStyle="1" w:styleId="afffff9">
    <w:name w:val="脚注文本 字符"/>
    <w:basedOn w:val="affff2"/>
    <w:link w:val="afffff8"/>
    <w:uiPriority w:val="99"/>
    <w:qFormat/>
    <w:rPr>
      <w:rFonts w:ascii="Times New Roman" w:eastAsia="宋体" w:hAnsi="Times New Roman" w:cs="Times New Roman"/>
      <w:sz w:val="18"/>
      <w:szCs w:val="18"/>
    </w:rPr>
  </w:style>
  <w:style w:type="character" w:customStyle="1" w:styleId="HTML2">
    <w:name w:val="HTML 预设格式 字符"/>
    <w:basedOn w:val="affff2"/>
    <w:link w:val="HTML1"/>
    <w:uiPriority w:val="99"/>
    <w:qFormat/>
    <w:rPr>
      <w:rFonts w:ascii="Courier New" w:eastAsia="宋体" w:hAnsi="Courier New" w:cs="Century"/>
      <w:sz w:val="20"/>
      <w:szCs w:val="20"/>
    </w:rPr>
  </w:style>
  <w:style w:type="character" w:customStyle="1" w:styleId="afffffd">
    <w:name w:val="标题 字符"/>
    <w:basedOn w:val="affff2"/>
    <w:link w:val="afffffc"/>
    <w:qFormat/>
    <w:rPr>
      <w:rFonts w:ascii="Arial" w:eastAsia="宋体" w:hAnsi="Arial" w:cs="Arial"/>
      <w:b/>
      <w:bCs/>
      <w:sz w:val="32"/>
      <w:szCs w:val="32"/>
    </w:rPr>
  </w:style>
  <w:style w:type="character" w:customStyle="1" w:styleId="affffff">
    <w:name w:val="批注主题 字符"/>
    <w:basedOn w:val="affffa"/>
    <w:link w:val="afffffe"/>
    <w:uiPriority w:val="99"/>
    <w:qFormat/>
    <w:rPr>
      <w:rFonts w:ascii="Times New Roman" w:eastAsia="宋体" w:hAnsi="Times New Roman" w:cs="Times New Roman"/>
      <w:b/>
      <w:bCs/>
      <w:szCs w:val="24"/>
    </w:rPr>
  </w:style>
  <w:style w:type="table" w:customStyle="1" w:styleId="12">
    <w:name w:val="网格型1"/>
    <w:basedOn w:val="affff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目次、标准名称标题"/>
    <w:basedOn w:val="affff1"/>
    <w:next w:val="affff1"/>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fd">
    <w:name w:val="一级条标题"/>
    <w:next w:val="affffffb"/>
    <w:qFormat/>
    <w:pPr>
      <w:spacing w:beforeLines="50" w:afterLines="50"/>
      <w:outlineLvl w:val="2"/>
    </w:pPr>
    <w:rPr>
      <w:rFonts w:ascii="黑体" w:eastAsia="黑体"/>
      <w:sz w:val="21"/>
      <w:szCs w:val="21"/>
    </w:rPr>
  </w:style>
  <w:style w:type="paragraph" w:customStyle="1" w:styleId="affffffe">
    <w:name w:val="章标题"/>
    <w:next w:val="affffffb"/>
    <w:qFormat/>
    <w:pPr>
      <w:spacing w:beforeLines="100" w:afterLines="100"/>
      <w:jc w:val="both"/>
      <w:outlineLvl w:val="1"/>
    </w:pPr>
    <w:rPr>
      <w:rFonts w:ascii="黑体" w:eastAsia="黑体"/>
      <w:sz w:val="21"/>
    </w:rPr>
  </w:style>
  <w:style w:type="paragraph" w:customStyle="1" w:styleId="afffffff">
    <w:name w:val="二级条标题"/>
    <w:basedOn w:val="affffffd"/>
    <w:next w:val="affffffb"/>
    <w:qFormat/>
    <w:pPr>
      <w:spacing w:before="50" w:after="50"/>
      <w:outlineLvl w:val="3"/>
    </w:pPr>
  </w:style>
  <w:style w:type="paragraph" w:customStyle="1" w:styleId="afffffff0">
    <w:name w:val="三级条标题"/>
    <w:basedOn w:val="afffffff"/>
    <w:next w:val="affffffb"/>
    <w:qFormat/>
    <w:pPr>
      <w:outlineLvl w:val="4"/>
    </w:pPr>
  </w:style>
  <w:style w:type="paragraph" w:customStyle="1" w:styleId="afffffff1">
    <w:name w:val="四级条标题"/>
    <w:basedOn w:val="afffffff0"/>
    <w:next w:val="affffffb"/>
    <w:qFormat/>
    <w:pPr>
      <w:outlineLvl w:val="5"/>
    </w:pPr>
  </w:style>
  <w:style w:type="paragraph" w:customStyle="1" w:styleId="afffffff2">
    <w:name w:val="五级条标题"/>
    <w:basedOn w:val="afffffff1"/>
    <w:next w:val="affffffb"/>
    <w:qFormat/>
    <w:pPr>
      <w:outlineLvl w:val="6"/>
    </w:pPr>
  </w:style>
  <w:style w:type="paragraph" w:customStyle="1" w:styleId="affd">
    <w:name w:val="附录标识"/>
    <w:basedOn w:val="affff1"/>
    <w:next w:val="affff1"/>
    <w:qFormat/>
    <w:pPr>
      <w:keepNext/>
      <w:widowControl/>
      <w:numPr>
        <w:numId w:val="1"/>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9">
    <w:name w:val="附录表标号"/>
    <w:basedOn w:val="affff1"/>
    <w:next w:val="affffffb"/>
    <w:qFormat/>
    <w:pPr>
      <w:numPr>
        <w:numId w:val="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fa">
    <w:name w:val="附录表标题"/>
    <w:basedOn w:val="affff1"/>
    <w:next w:val="affffffb"/>
    <w:qFormat/>
    <w:pPr>
      <w:numPr>
        <w:ilvl w:val="1"/>
        <w:numId w:val="2"/>
      </w:numPr>
      <w:tabs>
        <w:tab w:val="left" w:pos="180"/>
      </w:tabs>
      <w:spacing w:beforeLines="50" w:afterLines="50"/>
      <w:ind w:left="0" w:firstLine="0"/>
      <w:jc w:val="center"/>
    </w:pPr>
    <w:rPr>
      <w:rFonts w:ascii="黑体" w:eastAsia="黑体" w:hAnsi="Times New Roman" w:cs="Times New Roman"/>
      <w:szCs w:val="21"/>
    </w:rPr>
  </w:style>
  <w:style w:type="paragraph" w:customStyle="1" w:styleId="afff0">
    <w:name w:val="附录二级条标题"/>
    <w:basedOn w:val="affff1"/>
    <w:next w:val="affffffb"/>
    <w:qFormat/>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1">
    <w:name w:val="附录三级条标题"/>
    <w:basedOn w:val="afff0"/>
    <w:next w:val="affffffb"/>
    <w:qFormat/>
    <w:pPr>
      <w:numPr>
        <w:ilvl w:val="4"/>
      </w:numPr>
      <w:outlineLvl w:val="4"/>
    </w:pPr>
  </w:style>
  <w:style w:type="paragraph" w:customStyle="1" w:styleId="afff2">
    <w:name w:val="附录四级条标题"/>
    <w:basedOn w:val="afff1"/>
    <w:next w:val="affffffb"/>
    <w:qFormat/>
    <w:pPr>
      <w:numPr>
        <w:ilvl w:val="5"/>
      </w:numPr>
      <w:outlineLvl w:val="5"/>
    </w:pPr>
  </w:style>
  <w:style w:type="paragraph" w:customStyle="1" w:styleId="af5">
    <w:name w:val="附录图标号"/>
    <w:basedOn w:val="affff1"/>
    <w:qFormat/>
    <w:pPr>
      <w:keepNext/>
      <w:pageBreakBefore/>
      <w:widowControl/>
      <w:numPr>
        <w:numId w:val="3"/>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6">
    <w:name w:val="附录图标题"/>
    <w:basedOn w:val="affff1"/>
    <w:next w:val="affffffb"/>
    <w:qFormat/>
    <w:pPr>
      <w:numPr>
        <w:ilvl w:val="1"/>
        <w:numId w:val="3"/>
      </w:numPr>
      <w:tabs>
        <w:tab w:val="left" w:pos="363"/>
      </w:tabs>
      <w:spacing w:beforeLines="50" w:afterLines="50"/>
      <w:ind w:left="0" w:firstLine="0"/>
      <w:jc w:val="center"/>
    </w:pPr>
    <w:rPr>
      <w:rFonts w:ascii="黑体" w:eastAsia="黑体" w:hAnsi="Times New Roman" w:cs="Times New Roman"/>
      <w:szCs w:val="21"/>
    </w:rPr>
  </w:style>
  <w:style w:type="paragraph" w:customStyle="1" w:styleId="afff3">
    <w:name w:val="附录五级条标题"/>
    <w:basedOn w:val="afff2"/>
    <w:next w:val="affffffb"/>
    <w:qFormat/>
    <w:pPr>
      <w:numPr>
        <w:ilvl w:val="6"/>
      </w:numPr>
      <w:outlineLvl w:val="6"/>
    </w:pPr>
  </w:style>
  <w:style w:type="paragraph" w:customStyle="1" w:styleId="affe">
    <w:name w:val="附录章标题"/>
    <w:next w:val="affffffb"/>
    <w:qFormat/>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
    <w:name w:val="附录一级条标题"/>
    <w:basedOn w:val="affe"/>
    <w:next w:val="affffffb"/>
    <w:qFormat/>
    <w:pPr>
      <w:numPr>
        <w:ilvl w:val="2"/>
      </w:numPr>
      <w:autoSpaceDN w:val="0"/>
      <w:spacing w:beforeLines="50" w:afterLines="50"/>
      <w:outlineLvl w:val="2"/>
    </w:pPr>
  </w:style>
  <w:style w:type="paragraph" w:customStyle="1" w:styleId="afffffff3">
    <w:name w:val="前言、引言标题"/>
    <w:next w:val="affffffb"/>
    <w:qFormat/>
    <w:pPr>
      <w:keepNext/>
      <w:pageBreakBefore/>
      <w:shd w:val="clear" w:color="FFFFFF" w:fill="FFFFFF"/>
      <w:spacing w:before="640" w:after="560"/>
      <w:jc w:val="center"/>
      <w:outlineLvl w:val="0"/>
    </w:pPr>
    <w:rPr>
      <w:rFonts w:ascii="黑体" w:eastAsia="黑体"/>
      <w:sz w:val="32"/>
    </w:rPr>
  </w:style>
  <w:style w:type="paragraph" w:customStyle="1" w:styleId="afffffff4">
    <w:name w:val="终结线"/>
    <w:basedOn w:val="affff1"/>
    <w:qFormat/>
    <w:pPr>
      <w:framePr w:hSpace="181" w:vSpace="181" w:wrap="around" w:vAnchor="text" w:hAnchor="margin" w:xAlign="center" w:y="285"/>
    </w:pPr>
    <w:rPr>
      <w:rFonts w:ascii="Times New Roman" w:eastAsia="宋体" w:hAnsi="Times New Roman" w:cs="Times New Roman"/>
      <w:szCs w:val="24"/>
    </w:rPr>
  </w:style>
  <w:style w:type="paragraph" w:customStyle="1" w:styleId="afffffff5">
    <w:name w:val="标准书脚_偶数页"/>
    <w:qFormat/>
    <w:pPr>
      <w:spacing w:before="120"/>
    </w:pPr>
    <w:rPr>
      <w:sz w:val="18"/>
    </w:rPr>
  </w:style>
  <w:style w:type="paragraph" w:customStyle="1" w:styleId="afffffff6">
    <w:name w:val="标准书脚_奇数页"/>
    <w:qFormat/>
    <w:pPr>
      <w:spacing w:before="120"/>
      <w:jc w:val="right"/>
    </w:pPr>
    <w:rPr>
      <w:sz w:val="18"/>
    </w:rPr>
  </w:style>
  <w:style w:type="paragraph" w:customStyle="1" w:styleId="afffffff7">
    <w:name w:val="标准书眉_偶数页"/>
    <w:basedOn w:val="affff1"/>
    <w:next w:val="affff1"/>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1">
    <w:name w:val="二级无标题条"/>
    <w:basedOn w:val="affff1"/>
    <w:qFormat/>
    <w:pPr>
      <w:numPr>
        <w:ilvl w:val="3"/>
        <w:numId w:val="4"/>
      </w:numPr>
    </w:pPr>
    <w:rPr>
      <w:rFonts w:ascii="Times New Roman" w:eastAsia="宋体" w:hAnsi="Times New Roman" w:cs="Times New Roman"/>
      <w:szCs w:val="24"/>
    </w:rPr>
  </w:style>
  <w:style w:type="paragraph" w:customStyle="1" w:styleId="a2">
    <w:name w:val="三级无标题条"/>
    <w:basedOn w:val="affff1"/>
    <w:qFormat/>
    <w:pPr>
      <w:numPr>
        <w:ilvl w:val="4"/>
        <w:numId w:val="4"/>
      </w:numPr>
    </w:pPr>
    <w:rPr>
      <w:rFonts w:ascii="Times New Roman" w:eastAsia="宋体" w:hAnsi="Times New Roman" w:cs="Times New Roman"/>
      <w:szCs w:val="24"/>
    </w:rPr>
  </w:style>
  <w:style w:type="paragraph" w:customStyle="1" w:styleId="afd">
    <w:name w:val="数字编号列项（二级）"/>
    <w:qFormat/>
    <w:pPr>
      <w:numPr>
        <w:ilvl w:val="1"/>
        <w:numId w:val="5"/>
      </w:numPr>
      <w:ind w:leftChars="400" w:left="400" w:hangingChars="200" w:hanging="200"/>
      <w:jc w:val="both"/>
    </w:pPr>
    <w:rPr>
      <w:rFonts w:ascii="宋体"/>
      <w:sz w:val="21"/>
    </w:rPr>
  </w:style>
  <w:style w:type="paragraph" w:customStyle="1" w:styleId="a3">
    <w:name w:val="四级无标题条"/>
    <w:basedOn w:val="affff1"/>
    <w:qFormat/>
    <w:pPr>
      <w:numPr>
        <w:ilvl w:val="5"/>
        <w:numId w:val="4"/>
      </w:numPr>
    </w:pPr>
    <w:rPr>
      <w:rFonts w:ascii="Times New Roman" w:eastAsia="宋体" w:hAnsi="Times New Roman" w:cs="Times New Roman"/>
      <w:szCs w:val="24"/>
    </w:rPr>
  </w:style>
  <w:style w:type="paragraph" w:customStyle="1" w:styleId="a4">
    <w:name w:val="五级无标题条"/>
    <w:basedOn w:val="affff1"/>
    <w:qFormat/>
    <w:pPr>
      <w:numPr>
        <w:ilvl w:val="6"/>
        <w:numId w:val="4"/>
      </w:numPr>
    </w:pPr>
    <w:rPr>
      <w:rFonts w:ascii="Times New Roman" w:eastAsia="宋体" w:hAnsi="Times New Roman" w:cs="Times New Roman"/>
      <w:szCs w:val="24"/>
    </w:rPr>
  </w:style>
  <w:style w:type="paragraph" w:customStyle="1" w:styleId="a0">
    <w:name w:val="一级无标题条"/>
    <w:basedOn w:val="affff1"/>
    <w:qFormat/>
    <w:pPr>
      <w:numPr>
        <w:ilvl w:val="2"/>
        <w:numId w:val="4"/>
      </w:numPr>
    </w:pPr>
    <w:rPr>
      <w:rFonts w:ascii="Times New Roman" w:eastAsia="宋体" w:hAnsi="Times New Roman" w:cs="Times New Roman"/>
      <w:szCs w:val="24"/>
    </w:rPr>
  </w:style>
  <w:style w:type="paragraph" w:customStyle="1" w:styleId="afc">
    <w:name w:val="字母编号列项（一级）"/>
    <w:qFormat/>
    <w:pPr>
      <w:numPr>
        <w:numId w:val="5"/>
      </w:numPr>
      <w:ind w:leftChars="200" w:left="200" w:hangingChars="200" w:hanging="200"/>
      <w:jc w:val="both"/>
    </w:pPr>
    <w:rPr>
      <w:rFonts w:ascii="宋体"/>
      <w:sz w:val="21"/>
    </w:rPr>
  </w:style>
  <w:style w:type="paragraph" w:customStyle="1" w:styleId="afe">
    <w:name w:val="编号列项（三级）"/>
    <w:qFormat/>
    <w:pPr>
      <w:numPr>
        <w:ilvl w:val="2"/>
        <w:numId w:val="5"/>
      </w:numPr>
    </w:pPr>
    <w:rPr>
      <w:rFonts w:ascii="宋体"/>
      <w:sz w:val="21"/>
    </w:rPr>
  </w:style>
  <w:style w:type="paragraph" w:customStyle="1" w:styleId="afffffff8">
    <w:name w:val="封面标准名称"/>
    <w:qFormat/>
    <w:pPr>
      <w:widowControl w:val="0"/>
      <w:spacing w:line="680" w:lineRule="exact"/>
      <w:jc w:val="center"/>
      <w:textAlignment w:val="center"/>
    </w:pPr>
    <w:rPr>
      <w:rFonts w:ascii="黑体" w:eastAsia="黑体"/>
      <w:sz w:val="52"/>
    </w:rPr>
  </w:style>
  <w:style w:type="paragraph" w:customStyle="1" w:styleId="affff0">
    <w:name w:val="列项——"/>
    <w:qFormat/>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b">
    <w:name w:val="列项·"/>
    <w:qFormat/>
    <w:pPr>
      <w:numPr>
        <w:numId w:val="7"/>
      </w:numPr>
      <w:tabs>
        <w:tab w:val="clear" w:pos="1140"/>
        <w:tab w:val="left" w:pos="840"/>
      </w:tabs>
      <w:ind w:leftChars="200" w:left="840" w:hangingChars="200" w:hanging="420"/>
      <w:jc w:val="both"/>
    </w:pPr>
    <w:rPr>
      <w:rFonts w:ascii="宋体"/>
      <w:sz w:val="21"/>
    </w:rPr>
  </w:style>
  <w:style w:type="paragraph" w:customStyle="1" w:styleId="afffffff9">
    <w:name w:val="标准标志"/>
    <w:next w:val="affff1"/>
    <w:qFormat/>
    <w:pPr>
      <w:framePr w:w="2268" w:h="1392" w:hRule="exact" w:wrap="around" w:hAnchor="margin" w:x="6748" w:y="171" w:anchorLock="1"/>
      <w:shd w:val="solid" w:color="FFFFFF" w:fill="FFFFFF"/>
      <w:spacing w:line="240" w:lineRule="atLeast"/>
      <w:jc w:val="right"/>
    </w:pPr>
    <w:rPr>
      <w:b/>
      <w:w w:val="130"/>
      <w:sz w:val="96"/>
    </w:rPr>
  </w:style>
  <w:style w:type="paragraph" w:customStyle="1" w:styleId="afffffffa">
    <w:name w:val="标准称谓"/>
    <w:next w:val="affff1"/>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fffffb">
    <w:name w:val="标准书眉_奇数页"/>
    <w:next w:val="affff1"/>
    <w:qFormat/>
    <w:pPr>
      <w:tabs>
        <w:tab w:val="center" w:pos="4154"/>
        <w:tab w:val="right" w:pos="8306"/>
      </w:tabs>
      <w:spacing w:after="120"/>
      <w:jc w:val="right"/>
    </w:pPr>
    <w:rPr>
      <w:sz w:val="21"/>
    </w:rPr>
  </w:style>
  <w:style w:type="paragraph" w:customStyle="1" w:styleId="afffffffc">
    <w:name w:val="标准书眉一"/>
    <w:qFormat/>
    <w:pPr>
      <w:jc w:val="both"/>
    </w:pPr>
  </w:style>
  <w:style w:type="paragraph" w:customStyle="1" w:styleId="afffffffd">
    <w:name w:val="参考文献、索引标题"/>
    <w:basedOn w:val="afffffff3"/>
    <w:next w:val="affff1"/>
    <w:qFormat/>
    <w:pPr>
      <w:keepNext w:val="0"/>
      <w:pageBreakBefore w:val="0"/>
      <w:spacing w:after="200"/>
    </w:pPr>
    <w:rPr>
      <w:sz w:val="21"/>
    </w:rPr>
  </w:style>
  <w:style w:type="character" w:customStyle="1" w:styleId="afffffffe">
    <w:name w:val="发布"/>
    <w:qFormat/>
    <w:rPr>
      <w:rFonts w:ascii="黑体" w:eastAsia="黑体" w:cs="Times New Roman"/>
      <w:spacing w:val="22"/>
      <w:w w:val="100"/>
      <w:position w:val="3"/>
      <w:sz w:val="28"/>
    </w:rPr>
  </w:style>
  <w:style w:type="paragraph" w:customStyle="1" w:styleId="affffffff">
    <w:name w:val="发布部门"/>
    <w:next w:val="affffffb"/>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0">
    <w:name w:val="发布日期"/>
    <w:qFormat/>
    <w:pPr>
      <w:framePr w:w="4000" w:h="473" w:hRule="exact" w:hSpace="180" w:vSpace="180" w:wrap="around" w:hAnchor="margin" w:y="13511" w:anchorLock="1"/>
    </w:pPr>
    <w:rPr>
      <w:rFonts w:eastAsia="黑体"/>
      <w:sz w:val="2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24">
    <w:name w:val="封面标准号2"/>
    <w:basedOn w:val="13"/>
    <w:qFormat/>
    <w:pPr>
      <w:framePr w:w="9138" w:h="1244" w:hRule="exact" w:wrap="around" w:vAnchor="page" w:hAnchor="margin" w:y="2908"/>
      <w:adjustRightInd w:val="0"/>
      <w:spacing w:before="357" w:line="280" w:lineRule="exact"/>
    </w:pPr>
  </w:style>
  <w:style w:type="paragraph" w:customStyle="1" w:styleId="affffffff1">
    <w:name w:val="封面标准代替信息"/>
    <w:basedOn w:val="24"/>
    <w:qFormat/>
    <w:pPr>
      <w:framePr w:wrap="around"/>
      <w:spacing w:before="57"/>
    </w:pPr>
    <w:rPr>
      <w:rFonts w:ascii="宋体"/>
      <w:sz w:val="21"/>
    </w:rPr>
  </w:style>
  <w:style w:type="paragraph" w:customStyle="1" w:styleId="affffffff2">
    <w:name w:val="封面标准文稿编辑信息"/>
    <w:qFormat/>
    <w:pPr>
      <w:spacing w:before="180" w:line="180" w:lineRule="exact"/>
      <w:jc w:val="center"/>
    </w:pPr>
    <w:rPr>
      <w:rFonts w:ascii="宋体"/>
      <w:sz w:val="21"/>
    </w:rPr>
  </w:style>
  <w:style w:type="paragraph" w:customStyle="1" w:styleId="affffffff3">
    <w:name w:val="封面标准文稿类别"/>
    <w:qFormat/>
    <w:pPr>
      <w:spacing w:before="440" w:line="400" w:lineRule="exact"/>
      <w:jc w:val="center"/>
    </w:pPr>
    <w:rPr>
      <w:rFonts w:ascii="宋体"/>
      <w:sz w:val="24"/>
    </w:rPr>
  </w:style>
  <w:style w:type="paragraph" w:customStyle="1" w:styleId="affffffff4">
    <w:name w:val="封面标准英文名称"/>
    <w:qFormat/>
    <w:pPr>
      <w:widowControl w:val="0"/>
      <w:spacing w:before="370" w:line="400" w:lineRule="exact"/>
      <w:jc w:val="center"/>
    </w:pPr>
    <w:rPr>
      <w:sz w:val="28"/>
    </w:rPr>
  </w:style>
  <w:style w:type="paragraph" w:customStyle="1" w:styleId="affffffff5">
    <w:name w:val="封面一致性程度标识"/>
    <w:qFormat/>
    <w:pPr>
      <w:spacing w:before="440" w:line="400" w:lineRule="exact"/>
      <w:jc w:val="center"/>
    </w:pPr>
    <w:rPr>
      <w:rFonts w:ascii="宋体"/>
      <w:sz w:val="28"/>
    </w:rPr>
  </w:style>
  <w:style w:type="paragraph" w:customStyle="1" w:styleId="affffffff6">
    <w:name w:val="封面正文"/>
    <w:qFormat/>
    <w:pPr>
      <w:jc w:val="both"/>
    </w:pPr>
  </w:style>
  <w:style w:type="character" w:customStyle="1" w:styleId="EmailStyle741">
    <w:name w:val="EmailStyle741"/>
    <w:uiPriority w:val="99"/>
    <w:qFormat/>
    <w:rPr>
      <w:rFonts w:ascii="Arial" w:eastAsia="宋体" w:hAnsi="Arial" w:cs="Arial"/>
      <w:color w:val="auto"/>
      <w:sz w:val="20"/>
    </w:rPr>
  </w:style>
  <w:style w:type="character" w:customStyle="1" w:styleId="EmailStyle751">
    <w:name w:val="EmailStyle751"/>
    <w:uiPriority w:val="99"/>
    <w:qFormat/>
    <w:rPr>
      <w:rFonts w:ascii="Arial" w:eastAsia="宋体" w:hAnsi="Arial" w:cs="Arial"/>
      <w:color w:val="auto"/>
      <w:sz w:val="20"/>
    </w:rPr>
  </w:style>
  <w:style w:type="paragraph" w:customStyle="1" w:styleId="affffffff7">
    <w:name w:val="目次、索引正文"/>
    <w:qFormat/>
    <w:pPr>
      <w:spacing w:line="320" w:lineRule="exact"/>
      <w:jc w:val="both"/>
    </w:pPr>
    <w:rPr>
      <w:rFonts w:ascii="宋体"/>
      <w:sz w:val="21"/>
    </w:rPr>
  </w:style>
  <w:style w:type="paragraph" w:customStyle="1" w:styleId="affffffff8">
    <w:name w:val="其他标准称谓"/>
    <w:qFormat/>
    <w:pPr>
      <w:spacing w:line="240" w:lineRule="atLeast"/>
      <w:jc w:val="distribute"/>
    </w:pPr>
    <w:rPr>
      <w:rFonts w:ascii="黑体" w:eastAsia="黑体" w:hAnsi="宋体"/>
      <w:sz w:val="52"/>
    </w:rPr>
  </w:style>
  <w:style w:type="paragraph" w:customStyle="1" w:styleId="affffffff9">
    <w:name w:val="其他发布部门"/>
    <w:basedOn w:val="affffffff"/>
    <w:qFormat/>
    <w:pPr>
      <w:framePr w:wrap="around"/>
      <w:spacing w:line="240" w:lineRule="atLeast"/>
    </w:pPr>
    <w:rPr>
      <w:rFonts w:ascii="黑体" w:eastAsia="黑体"/>
      <w:b w:val="0"/>
    </w:rPr>
  </w:style>
  <w:style w:type="paragraph" w:customStyle="1" w:styleId="affffffffa">
    <w:name w:val="实施日期"/>
    <w:basedOn w:val="affffffff0"/>
    <w:qFormat/>
    <w:pPr>
      <w:framePr w:hSpace="0" w:wrap="around" w:xAlign="right"/>
      <w:jc w:val="right"/>
    </w:pPr>
  </w:style>
  <w:style w:type="paragraph" w:customStyle="1" w:styleId="ad">
    <w:name w:val="示例"/>
    <w:next w:val="affffffb"/>
    <w:qFormat/>
    <w:pPr>
      <w:numPr>
        <w:numId w:val="8"/>
      </w:numPr>
      <w:tabs>
        <w:tab w:val="clear" w:pos="1120"/>
        <w:tab w:val="left" w:pos="816"/>
      </w:tabs>
      <w:ind w:firstLineChars="233" w:firstLine="419"/>
      <w:jc w:val="both"/>
    </w:pPr>
    <w:rPr>
      <w:rFonts w:ascii="宋体"/>
      <w:sz w:val="18"/>
    </w:rPr>
  </w:style>
  <w:style w:type="paragraph" w:customStyle="1" w:styleId="affffffffb">
    <w:name w:val="条文脚注"/>
    <w:basedOn w:val="afffff8"/>
    <w:qFormat/>
    <w:pPr>
      <w:ind w:leftChars="200" w:left="780" w:hangingChars="200" w:hanging="360"/>
      <w:jc w:val="both"/>
    </w:pPr>
    <w:rPr>
      <w:rFonts w:ascii="宋体"/>
    </w:rPr>
  </w:style>
  <w:style w:type="paragraph" w:customStyle="1" w:styleId="affffffffc">
    <w:name w:val="图表脚注"/>
    <w:next w:val="affffffb"/>
    <w:uiPriority w:val="99"/>
    <w:qFormat/>
    <w:pPr>
      <w:ind w:leftChars="200" w:left="300" w:hangingChars="100" w:hanging="100"/>
      <w:jc w:val="both"/>
    </w:pPr>
    <w:rPr>
      <w:rFonts w:ascii="宋体"/>
      <w:sz w:val="18"/>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fb"/>
    <w:qFormat/>
    <w:pPr>
      <w:jc w:val="both"/>
    </w:pPr>
    <w:rPr>
      <w:sz w:val="21"/>
    </w:rPr>
  </w:style>
  <w:style w:type="paragraph" w:customStyle="1" w:styleId="affc">
    <w:name w:val="正文表标题"/>
    <w:next w:val="affffffb"/>
    <w:qFormat/>
    <w:pPr>
      <w:numPr>
        <w:numId w:val="9"/>
      </w:numPr>
      <w:jc w:val="center"/>
    </w:pPr>
    <w:rPr>
      <w:rFonts w:ascii="黑体" w:eastAsia="黑体"/>
      <w:sz w:val="21"/>
    </w:rPr>
  </w:style>
  <w:style w:type="paragraph" w:customStyle="1" w:styleId="aff5">
    <w:name w:val="正文图标题"/>
    <w:next w:val="affffffb"/>
    <w:qFormat/>
    <w:pPr>
      <w:numPr>
        <w:numId w:val="10"/>
      </w:numPr>
      <w:jc w:val="center"/>
    </w:pPr>
    <w:rPr>
      <w:rFonts w:ascii="黑体" w:eastAsia="黑体"/>
      <w:sz w:val="21"/>
    </w:rPr>
  </w:style>
  <w:style w:type="paragraph" w:customStyle="1" w:styleId="afffe">
    <w:name w:val="注："/>
    <w:next w:val="affffffb"/>
    <w:qFormat/>
    <w:pPr>
      <w:widowControl w:val="0"/>
      <w:numPr>
        <w:numId w:val="11"/>
      </w:numPr>
      <w:autoSpaceDE w:val="0"/>
      <w:autoSpaceDN w:val="0"/>
      <w:jc w:val="both"/>
    </w:pPr>
    <w:rPr>
      <w:rFonts w:ascii="宋体"/>
      <w:sz w:val="18"/>
    </w:rPr>
  </w:style>
  <w:style w:type="paragraph" w:customStyle="1" w:styleId="aff1">
    <w:name w:val="注×："/>
    <w:qFormat/>
    <w:pPr>
      <w:widowControl w:val="0"/>
      <w:numPr>
        <w:numId w:val="12"/>
      </w:numPr>
      <w:tabs>
        <w:tab w:val="clear" w:pos="900"/>
        <w:tab w:val="left" w:pos="630"/>
      </w:tabs>
      <w:autoSpaceDE w:val="0"/>
      <w:autoSpaceDN w:val="0"/>
      <w:jc w:val="both"/>
    </w:pPr>
    <w:rPr>
      <w:rFonts w:ascii="宋体"/>
      <w:sz w:val="18"/>
    </w:rPr>
  </w:style>
  <w:style w:type="paragraph" w:customStyle="1" w:styleId="14">
    <w:name w:val="列出段落1"/>
    <w:basedOn w:val="affff1"/>
    <w:uiPriority w:val="34"/>
    <w:qFormat/>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Style133">
    <w:name w:val="_Style 133"/>
    <w:qFormat/>
    <w:rPr>
      <w:rFonts w:ascii="Calibri" w:hAnsi="Calibri"/>
    </w:rPr>
  </w:style>
  <w:style w:type="character" w:customStyle="1" w:styleId="EmailStyle74">
    <w:name w:val="EmailStyle74"/>
    <w:qFormat/>
    <w:rPr>
      <w:rFonts w:ascii="Arial" w:eastAsia="宋体" w:hAnsi="Arial"/>
      <w:color w:val="auto"/>
      <w:sz w:val="20"/>
    </w:rPr>
  </w:style>
  <w:style w:type="character" w:customStyle="1" w:styleId="EmailStyle75">
    <w:name w:val="EmailStyle75"/>
    <w:qFormat/>
    <w:rPr>
      <w:rFonts w:ascii="Arial" w:eastAsia="宋体" w:hAnsi="Arial"/>
      <w:color w:val="auto"/>
      <w:sz w:val="20"/>
    </w:rPr>
  </w:style>
  <w:style w:type="paragraph" w:customStyle="1" w:styleId="afffffffff">
    <w:name w:val="公式编号"/>
    <w:basedOn w:val="affffffb"/>
    <w:uiPriority w:val="99"/>
    <w:qFormat/>
    <w:pPr>
      <w:tabs>
        <w:tab w:val="clear" w:pos="4201"/>
        <w:tab w:val="clear" w:pos="9298"/>
      </w:tabs>
      <w:ind w:rightChars="425" w:right="893" w:firstLineChars="0" w:firstLine="0"/>
      <w:jc w:val="right"/>
    </w:pPr>
    <w:rPr>
      <w:rFonts w:ascii="Times New Roman"/>
      <w:szCs w:val="21"/>
    </w:rPr>
  </w:style>
  <w:style w:type="paragraph" w:customStyle="1" w:styleId="afffffffff0">
    <w:name w:val="表格内容"/>
    <w:basedOn w:val="affffffb"/>
    <w:uiPriority w:val="99"/>
    <w:qFormat/>
    <w:pPr>
      <w:tabs>
        <w:tab w:val="clear" w:pos="4201"/>
        <w:tab w:val="clear" w:pos="9298"/>
      </w:tabs>
      <w:ind w:firstLineChars="0" w:firstLine="0"/>
      <w:jc w:val="center"/>
    </w:pPr>
    <w:rPr>
      <w:rFonts w:ascii="Times New Roman"/>
      <w:sz w:val="18"/>
      <w:szCs w:val="18"/>
    </w:rPr>
  </w:style>
  <w:style w:type="paragraph" w:customStyle="1" w:styleId="afffffffff1">
    <w:name w:val="附录条文"/>
    <w:basedOn w:val="affff1"/>
    <w:uiPriority w:val="99"/>
    <w:qFormat/>
    <w:pPr>
      <w:spacing w:line="300" w:lineRule="auto"/>
      <w:ind w:firstLine="425"/>
      <w:jc w:val="left"/>
    </w:pPr>
    <w:rPr>
      <w:rFonts w:ascii="Times New Roman" w:eastAsia="宋体" w:hAnsi="Times New Roman" w:cs="Times New Roman"/>
      <w:kern w:val="0"/>
      <w:szCs w:val="21"/>
    </w:rPr>
  </w:style>
  <w:style w:type="character" w:customStyle="1" w:styleId="Char0">
    <w:name w:val="无间隔 Char"/>
    <w:link w:val="15"/>
    <w:uiPriority w:val="1"/>
    <w:qFormat/>
    <w:rPr>
      <w:sz w:val="22"/>
    </w:rPr>
  </w:style>
  <w:style w:type="paragraph" w:customStyle="1" w:styleId="15">
    <w:name w:val="无间隔1"/>
    <w:link w:val="Char0"/>
    <w:uiPriority w:val="1"/>
    <w:qFormat/>
    <w:rPr>
      <w:rFonts w:asciiTheme="minorHAnsi" w:eastAsiaTheme="minorEastAsia" w:hAnsiTheme="minorHAnsi" w:cstheme="minorBidi"/>
      <w:kern w:val="2"/>
      <w:sz w:val="22"/>
      <w:szCs w:val="22"/>
    </w:rPr>
  </w:style>
  <w:style w:type="character" w:customStyle="1" w:styleId="CharChar">
    <w:name w:val="段 Char Char"/>
    <w:qFormat/>
    <w:rPr>
      <w:rFonts w:ascii="宋体"/>
      <w:sz w:val="21"/>
      <w:lang w:val="en-US" w:eastAsia="zh-CN" w:bidi="ar-SA"/>
    </w:rPr>
  </w:style>
  <w:style w:type="paragraph" w:customStyle="1" w:styleId="25">
    <w:name w:val="列出段落2"/>
    <w:basedOn w:val="affff1"/>
    <w:uiPriority w:val="34"/>
    <w:qFormat/>
    <w:pPr>
      <w:ind w:firstLineChars="200" w:firstLine="420"/>
    </w:pPr>
    <w:rPr>
      <w:rFonts w:ascii="Calibri" w:eastAsia="宋体" w:hAnsi="Calibri" w:cs="Times New Roman"/>
      <w:szCs w:val="21"/>
    </w:rPr>
  </w:style>
  <w:style w:type="paragraph" w:customStyle="1" w:styleId="16">
    <w:name w:val="列表段落1"/>
    <w:basedOn w:val="affff1"/>
    <w:uiPriority w:val="34"/>
    <w:unhideWhenUsed/>
    <w:qFormat/>
    <w:pPr>
      <w:ind w:firstLineChars="200" w:firstLine="420"/>
    </w:pPr>
    <w:rPr>
      <w:rFonts w:ascii="Calibri" w:eastAsia="宋体" w:hAnsi="Calibri" w:cs="Times New Roman"/>
      <w:szCs w:val="21"/>
    </w:rPr>
  </w:style>
  <w:style w:type="paragraph" w:customStyle="1" w:styleId="af7">
    <w:name w:val="列项——（一级）"/>
    <w:qFormat/>
    <w:pPr>
      <w:widowControl w:val="0"/>
      <w:numPr>
        <w:numId w:val="13"/>
      </w:numPr>
      <w:jc w:val="both"/>
    </w:pPr>
    <w:rPr>
      <w:rFonts w:ascii="宋体"/>
      <w:sz w:val="21"/>
    </w:rPr>
  </w:style>
  <w:style w:type="paragraph" w:customStyle="1" w:styleId="af8">
    <w:name w:val="列项●（二级）"/>
    <w:qFormat/>
    <w:pPr>
      <w:numPr>
        <w:ilvl w:val="1"/>
        <w:numId w:val="13"/>
      </w:numPr>
      <w:tabs>
        <w:tab w:val="clear" w:pos="760"/>
        <w:tab w:val="left" w:pos="840"/>
      </w:tabs>
      <w:jc w:val="both"/>
    </w:pPr>
    <w:rPr>
      <w:rFonts w:ascii="宋体"/>
      <w:sz w:val="21"/>
    </w:rPr>
  </w:style>
  <w:style w:type="paragraph" w:customStyle="1" w:styleId="af9">
    <w:name w:val="列项◆（三级）"/>
    <w:basedOn w:val="affff1"/>
    <w:qFormat/>
    <w:pPr>
      <w:numPr>
        <w:ilvl w:val="2"/>
        <w:numId w:val="13"/>
      </w:numPr>
    </w:pPr>
    <w:rPr>
      <w:rFonts w:ascii="宋体" w:eastAsia="宋体" w:hAnsi="Times New Roman" w:cs="Times New Roman"/>
      <w:szCs w:val="21"/>
    </w:rPr>
  </w:style>
  <w:style w:type="paragraph" w:customStyle="1" w:styleId="17">
    <w:name w:val="修订1"/>
    <w:hidden/>
    <w:uiPriority w:val="99"/>
    <w:semiHidden/>
    <w:qFormat/>
    <w:rPr>
      <w:rFonts w:asciiTheme="minorHAnsi" w:eastAsiaTheme="minorEastAsia" w:hAnsiTheme="minorHAnsi" w:cstheme="minorBidi"/>
      <w:kern w:val="2"/>
      <w:sz w:val="21"/>
      <w:szCs w:val="21"/>
    </w:rPr>
  </w:style>
  <w:style w:type="paragraph" w:customStyle="1" w:styleId="aff2">
    <w:name w:val="示例×："/>
    <w:basedOn w:val="affffffe"/>
    <w:qFormat/>
    <w:pPr>
      <w:numPr>
        <w:numId w:val="14"/>
      </w:numPr>
      <w:spacing w:beforeLines="0" w:afterLines="0"/>
      <w:outlineLvl w:val="9"/>
    </w:pPr>
    <w:rPr>
      <w:rFonts w:ascii="宋体" w:eastAsia="宋体"/>
      <w:sz w:val="18"/>
      <w:szCs w:val="18"/>
    </w:rPr>
  </w:style>
  <w:style w:type="paragraph" w:customStyle="1" w:styleId="afffffffff2">
    <w:name w:val="二级无"/>
    <w:basedOn w:val="afffffff"/>
    <w:qFormat/>
    <w:pPr>
      <w:tabs>
        <w:tab w:val="left" w:pos="0"/>
      </w:tabs>
      <w:spacing w:beforeLines="0" w:afterLines="0"/>
      <w:ind w:left="1679" w:hanging="1"/>
    </w:pPr>
    <w:rPr>
      <w:rFonts w:ascii="宋体" w:eastAsia="宋体"/>
    </w:rPr>
  </w:style>
  <w:style w:type="paragraph" w:customStyle="1" w:styleId="afffffffff3">
    <w:name w:val="注：（正文）"/>
    <w:basedOn w:val="afffe"/>
    <w:next w:val="affffffb"/>
    <w:qFormat/>
    <w:pPr>
      <w:numPr>
        <w:numId w:val="0"/>
      </w:numPr>
      <w:tabs>
        <w:tab w:val="clear" w:pos="1140"/>
      </w:tabs>
      <w:ind w:left="737" w:hanging="317"/>
    </w:pPr>
    <w:rPr>
      <w:szCs w:val="18"/>
    </w:rPr>
  </w:style>
  <w:style w:type="paragraph" w:customStyle="1" w:styleId="af3">
    <w:name w:val="注×：（正文）"/>
    <w:qFormat/>
    <w:pPr>
      <w:numPr>
        <w:numId w:val="15"/>
      </w:numPr>
      <w:jc w:val="both"/>
    </w:pPr>
    <w:rPr>
      <w:rFonts w:ascii="宋体"/>
      <w:sz w:val="18"/>
      <w:szCs w:val="18"/>
    </w:rPr>
  </w:style>
  <w:style w:type="paragraph" w:customStyle="1" w:styleId="afffffffff4">
    <w:name w:val="参考文献"/>
    <w:basedOn w:val="affff1"/>
    <w:next w:val="affffffb"/>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ff5">
    <w:name w:val="附录标题"/>
    <w:basedOn w:val="affffffb"/>
    <w:next w:val="affffffb"/>
    <w:qFormat/>
    <w:pPr>
      <w:ind w:firstLineChars="0" w:firstLine="0"/>
      <w:jc w:val="center"/>
    </w:pPr>
    <w:rPr>
      <w:rFonts w:ascii="黑体" w:eastAsia="黑体"/>
    </w:rPr>
  </w:style>
  <w:style w:type="paragraph" w:customStyle="1" w:styleId="afffffffff6">
    <w:name w:val="附录二级无"/>
    <w:basedOn w:val="afff0"/>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f7">
    <w:name w:val="附录公式"/>
    <w:basedOn w:val="affffffb"/>
    <w:next w:val="affffffb"/>
    <w:link w:val="Char1"/>
    <w:qFormat/>
  </w:style>
  <w:style w:type="character" w:customStyle="1" w:styleId="Char1">
    <w:name w:val="附录公式 Char"/>
    <w:basedOn w:val="Char"/>
    <w:link w:val="afffffffff7"/>
    <w:qFormat/>
    <w:rPr>
      <w:rFonts w:ascii="宋体" w:eastAsia="宋体" w:hAnsi="Times New Roman" w:cs="Times New Roman"/>
      <w:kern w:val="0"/>
      <w:szCs w:val="20"/>
    </w:rPr>
  </w:style>
  <w:style w:type="paragraph" w:customStyle="1" w:styleId="afffffffff8">
    <w:name w:val="附录公式编号制表符"/>
    <w:basedOn w:val="affff1"/>
    <w:next w:val="affffffb"/>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ffff9">
    <w:name w:val="附录三级无"/>
    <w:basedOn w:val="afff1"/>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d">
    <w:name w:val="附录数字编号列项（二级）"/>
    <w:qFormat/>
    <w:pPr>
      <w:numPr>
        <w:ilvl w:val="1"/>
        <w:numId w:val="16"/>
      </w:numPr>
    </w:pPr>
    <w:rPr>
      <w:rFonts w:ascii="宋体"/>
      <w:sz w:val="21"/>
    </w:rPr>
  </w:style>
  <w:style w:type="paragraph" w:customStyle="1" w:styleId="afffffffffa">
    <w:name w:val="附录四级无"/>
    <w:basedOn w:val="afff2"/>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fb">
    <w:name w:val="附录五级无"/>
    <w:basedOn w:val="afff3"/>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fc">
    <w:name w:val="附录一级无"/>
    <w:basedOn w:val="afff"/>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c">
    <w:name w:val="附录字母编号列项（一级）"/>
    <w:qFormat/>
    <w:pPr>
      <w:numPr>
        <w:numId w:val="16"/>
      </w:numPr>
    </w:pPr>
    <w:rPr>
      <w:rFonts w:ascii="宋体"/>
      <w:sz w:val="21"/>
    </w:rPr>
  </w:style>
  <w:style w:type="paragraph" w:customStyle="1" w:styleId="afffffffffd">
    <w:name w:val="列项说明"/>
    <w:basedOn w:val="affff1"/>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ffe">
    <w:name w:val="列项说明数字编号"/>
    <w:qFormat/>
    <w:pPr>
      <w:ind w:leftChars="400" w:left="600" w:hangingChars="200" w:hanging="200"/>
    </w:pPr>
    <w:rPr>
      <w:rFonts w:ascii="宋体"/>
      <w:sz w:val="21"/>
    </w:rPr>
  </w:style>
  <w:style w:type="paragraph" w:customStyle="1" w:styleId="affffffffff">
    <w:name w:val="其他标准标志"/>
    <w:basedOn w:val="afffffff9"/>
    <w:qFormat/>
    <w:pPr>
      <w:framePr w:w="6101" w:h="1389" w:hRule="exact" w:hSpace="181" w:vSpace="181" w:wrap="around" w:vAnchor="page" w:hAnchor="page" w:x="4673" w:y="942"/>
      <w:spacing w:line="0" w:lineRule="atLeast"/>
    </w:pPr>
    <w:rPr>
      <w:szCs w:val="96"/>
    </w:rPr>
  </w:style>
  <w:style w:type="paragraph" w:customStyle="1" w:styleId="affffffffff0">
    <w:name w:val="三级无"/>
    <w:basedOn w:val="afffffff0"/>
    <w:qFormat/>
    <w:pPr>
      <w:tabs>
        <w:tab w:val="left" w:pos="2100"/>
      </w:tabs>
      <w:spacing w:beforeLines="0" w:afterLines="0"/>
      <w:ind w:left="2099" w:hanging="419"/>
    </w:pPr>
    <w:rPr>
      <w:rFonts w:ascii="宋体" w:eastAsia="宋体"/>
    </w:rPr>
  </w:style>
  <w:style w:type="paragraph" w:customStyle="1" w:styleId="affffffffff1">
    <w:name w:val="示例后文字"/>
    <w:basedOn w:val="affffffb"/>
    <w:next w:val="affffffb"/>
    <w:qFormat/>
    <w:pPr>
      <w:ind w:firstLine="360"/>
    </w:pPr>
    <w:rPr>
      <w:sz w:val="18"/>
    </w:rPr>
  </w:style>
  <w:style w:type="paragraph" w:customStyle="1" w:styleId="ac">
    <w:name w:val="首示例"/>
    <w:next w:val="affffffb"/>
    <w:link w:val="Char2"/>
    <w:qFormat/>
    <w:pPr>
      <w:numPr>
        <w:numId w:val="17"/>
      </w:numPr>
      <w:tabs>
        <w:tab w:val="left" w:pos="360"/>
      </w:tabs>
      <w:ind w:firstLine="0"/>
    </w:pPr>
    <w:rPr>
      <w:rFonts w:ascii="宋体" w:hAnsi="宋体"/>
      <w:kern w:val="2"/>
      <w:sz w:val="18"/>
      <w:szCs w:val="18"/>
    </w:rPr>
  </w:style>
  <w:style w:type="character" w:customStyle="1" w:styleId="Char2">
    <w:name w:val="首示例 Char"/>
    <w:basedOn w:val="affff2"/>
    <w:link w:val="ac"/>
    <w:qFormat/>
    <w:rPr>
      <w:rFonts w:ascii="宋体" w:eastAsia="宋体" w:hAnsi="宋体" w:cs="Times New Roman"/>
      <w:sz w:val="18"/>
      <w:szCs w:val="18"/>
    </w:rPr>
  </w:style>
  <w:style w:type="paragraph" w:customStyle="1" w:styleId="affffffffff2">
    <w:name w:val="四级无"/>
    <w:basedOn w:val="afffffff1"/>
    <w:qFormat/>
    <w:pPr>
      <w:tabs>
        <w:tab w:val="left" w:pos="2520"/>
      </w:tabs>
      <w:spacing w:beforeLines="0" w:afterLines="0"/>
      <w:ind w:left="2519" w:hanging="419"/>
    </w:pPr>
    <w:rPr>
      <w:rFonts w:ascii="宋体" w:eastAsia="宋体"/>
    </w:rPr>
  </w:style>
  <w:style w:type="paragraph" w:customStyle="1" w:styleId="affffffffff3">
    <w:name w:val="图标脚注说明"/>
    <w:basedOn w:val="affffffb"/>
    <w:qFormat/>
    <w:pPr>
      <w:ind w:left="840" w:firstLineChars="0" w:hanging="420"/>
    </w:pPr>
    <w:rPr>
      <w:sz w:val="18"/>
      <w:szCs w:val="18"/>
    </w:rPr>
  </w:style>
  <w:style w:type="paragraph" w:customStyle="1" w:styleId="af0">
    <w:name w:val="图表脚注说明"/>
    <w:basedOn w:val="affff1"/>
    <w:qFormat/>
    <w:pPr>
      <w:numPr>
        <w:numId w:val="18"/>
      </w:numPr>
    </w:pPr>
    <w:rPr>
      <w:rFonts w:ascii="宋体" w:eastAsia="宋体" w:hAnsi="Times New Roman" w:cs="Times New Roman"/>
      <w:sz w:val="18"/>
      <w:szCs w:val="18"/>
    </w:rPr>
  </w:style>
  <w:style w:type="paragraph" w:customStyle="1" w:styleId="affffffffff4">
    <w:name w:val="图的脚注"/>
    <w:next w:val="affffffb"/>
    <w:qFormat/>
    <w:pPr>
      <w:widowControl w:val="0"/>
      <w:ind w:leftChars="200" w:left="840" w:hangingChars="200" w:hanging="420"/>
      <w:jc w:val="both"/>
    </w:pPr>
    <w:rPr>
      <w:rFonts w:ascii="宋体"/>
      <w:sz w:val="18"/>
    </w:rPr>
  </w:style>
  <w:style w:type="paragraph" w:customStyle="1" w:styleId="affffffffff5">
    <w:name w:val="五级无"/>
    <w:basedOn w:val="afffffff2"/>
    <w:qFormat/>
    <w:pPr>
      <w:tabs>
        <w:tab w:val="left" w:pos="2940"/>
      </w:tabs>
      <w:spacing w:beforeLines="0" w:afterLines="0"/>
      <w:ind w:left="2939" w:hanging="419"/>
    </w:pPr>
    <w:rPr>
      <w:rFonts w:ascii="宋体" w:eastAsia="宋体"/>
    </w:rPr>
  </w:style>
  <w:style w:type="paragraph" w:customStyle="1" w:styleId="affffffffff6">
    <w:name w:val="一级无"/>
    <w:basedOn w:val="affffffd"/>
    <w:qFormat/>
    <w:pPr>
      <w:tabs>
        <w:tab w:val="left" w:pos="1260"/>
      </w:tabs>
      <w:spacing w:beforeLines="0" w:afterLines="0"/>
      <w:ind w:hanging="419"/>
    </w:pPr>
    <w:rPr>
      <w:rFonts w:ascii="宋体" w:eastAsia="宋体"/>
    </w:rPr>
  </w:style>
  <w:style w:type="paragraph" w:customStyle="1" w:styleId="affffffffff7">
    <w:name w:val="正文公式编号制表符"/>
    <w:basedOn w:val="affffffb"/>
    <w:next w:val="affffffb"/>
    <w:qFormat/>
    <w:pPr>
      <w:ind w:firstLineChars="0" w:firstLine="0"/>
    </w:pPr>
  </w:style>
  <w:style w:type="paragraph" w:customStyle="1" w:styleId="affffffffff8">
    <w:name w:val="其他发布日期"/>
    <w:basedOn w:val="affffffff0"/>
    <w:qFormat/>
    <w:pPr>
      <w:framePr w:w="3997" w:h="471" w:hRule="exact" w:hSpace="0" w:vSpace="181" w:wrap="around" w:vAnchor="page" w:hAnchor="text" w:x="1419" w:y="14097"/>
    </w:pPr>
  </w:style>
  <w:style w:type="paragraph" w:customStyle="1" w:styleId="affffffffff9">
    <w:name w:val="其他实施日期"/>
    <w:basedOn w:val="affffffffa"/>
    <w:qFormat/>
    <w:pPr>
      <w:framePr w:w="3997" w:h="471" w:hRule="exact" w:vSpace="181" w:wrap="around" w:vAnchor="page" w:hAnchor="text" w:x="7089" w:y="14097"/>
    </w:pPr>
  </w:style>
  <w:style w:type="paragraph" w:customStyle="1" w:styleId="26">
    <w:name w:val="封面标准名称2"/>
    <w:basedOn w:val="afffffff8"/>
    <w:qFormat/>
    <w:pPr>
      <w:framePr w:w="9639" w:h="6917" w:hRule="exact" w:wrap="around" w:vAnchor="page" w:hAnchor="page" w:xAlign="center" w:y="4469" w:anchorLock="1"/>
      <w:spacing w:beforeLines="630"/>
    </w:pPr>
  </w:style>
  <w:style w:type="paragraph" w:customStyle="1" w:styleId="27">
    <w:name w:val="封面标准英文名称2"/>
    <w:basedOn w:val="affffffff4"/>
    <w:qFormat/>
    <w:pPr>
      <w:framePr w:w="9639" w:h="6917" w:hRule="exact" w:wrap="around" w:vAnchor="page" w:hAnchor="page" w:xAlign="center" w:y="4469" w:anchorLock="1"/>
      <w:textAlignment w:val="center"/>
    </w:pPr>
    <w:rPr>
      <w:rFonts w:eastAsia="黑体"/>
      <w:szCs w:val="28"/>
    </w:rPr>
  </w:style>
  <w:style w:type="paragraph" w:customStyle="1" w:styleId="28">
    <w:name w:val="封面一致性程度标识2"/>
    <w:basedOn w:val="affffffff5"/>
    <w:qFormat/>
    <w:pPr>
      <w:framePr w:w="9639" w:h="6917" w:hRule="exact" w:wrap="around" w:vAnchor="page" w:hAnchor="page" w:xAlign="center" w:y="4469" w:anchorLock="1"/>
      <w:widowControl w:val="0"/>
      <w:textAlignment w:val="center"/>
    </w:pPr>
    <w:rPr>
      <w:szCs w:val="28"/>
    </w:rPr>
  </w:style>
  <w:style w:type="paragraph" w:customStyle="1" w:styleId="29">
    <w:name w:val="封面标准文稿类别2"/>
    <w:basedOn w:val="affffffff3"/>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2"/>
    <w:qFormat/>
    <w:pPr>
      <w:framePr w:w="9639" w:h="6917" w:hRule="exact" w:wrap="around" w:vAnchor="page" w:hAnchor="page" w:xAlign="center" w:y="4469" w:anchorLock="1"/>
      <w:widowControl w:val="0"/>
      <w:spacing w:after="160"/>
      <w:textAlignment w:val="center"/>
    </w:pPr>
    <w:rPr>
      <w:szCs w:val="28"/>
    </w:rPr>
  </w:style>
  <w:style w:type="paragraph" w:customStyle="1" w:styleId="affffffffffa">
    <w:name w:val="示例内容"/>
    <w:qFormat/>
    <w:pPr>
      <w:ind w:firstLineChars="200" w:firstLine="200"/>
    </w:pPr>
    <w:rPr>
      <w:rFonts w:ascii="宋体"/>
      <w:sz w:val="18"/>
      <w:szCs w:val="18"/>
    </w:rPr>
  </w:style>
  <w:style w:type="paragraph" w:customStyle="1" w:styleId="p1">
    <w:name w:val="p1"/>
    <w:basedOn w:val="affff1"/>
    <w:qFormat/>
    <w:pPr>
      <w:spacing w:line="380" w:lineRule="atLeast"/>
      <w:jc w:val="left"/>
    </w:pPr>
    <w:rPr>
      <w:rFonts w:ascii="Helvetica Neue" w:eastAsia="Helvetica Neue" w:hAnsi="Helvetica Neue" w:cs="Times New Roman"/>
      <w:color w:val="000000"/>
      <w:kern w:val="0"/>
      <w:sz w:val="26"/>
      <w:szCs w:val="26"/>
    </w:rPr>
  </w:style>
  <w:style w:type="paragraph" w:customStyle="1" w:styleId="src">
    <w:name w:val="src"/>
    <w:basedOn w:val="affff1"/>
    <w:qFormat/>
    <w:pPr>
      <w:widowControl/>
      <w:spacing w:before="100" w:beforeAutospacing="1" w:after="100" w:afterAutospacing="1"/>
      <w:jc w:val="left"/>
    </w:pPr>
    <w:rPr>
      <w:rFonts w:ascii="宋体" w:eastAsia="宋体" w:hAnsi="宋体" w:cs="宋体"/>
      <w:kern w:val="0"/>
      <w:sz w:val="24"/>
      <w:szCs w:val="24"/>
    </w:rPr>
  </w:style>
  <w:style w:type="character" w:customStyle="1" w:styleId="c-icon">
    <w:name w:val="c-icon"/>
    <w:basedOn w:val="affff2"/>
    <w:qFormat/>
  </w:style>
  <w:style w:type="character" w:customStyle="1" w:styleId="opdict3lineoneresulttip">
    <w:name w:val="op_dict3_lineone_result_tip"/>
    <w:basedOn w:val="affff2"/>
    <w:qFormat/>
    <w:rPr>
      <w:color w:val="999999"/>
    </w:rPr>
  </w:style>
  <w:style w:type="character" w:customStyle="1" w:styleId="c-icon14">
    <w:name w:val="c-icon14"/>
    <w:basedOn w:val="affff2"/>
    <w:qFormat/>
  </w:style>
  <w:style w:type="table" w:customStyle="1" w:styleId="110">
    <w:name w:val="网格型11"/>
    <w:basedOn w:val="affff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ffff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列表段落 字符"/>
    <w:basedOn w:val="affff2"/>
    <w:link w:val="affffff9"/>
    <w:uiPriority w:val="34"/>
    <w:qFormat/>
  </w:style>
  <w:style w:type="character" w:styleId="affffffffffb">
    <w:name w:val="Placeholder Text"/>
    <w:basedOn w:val="affff2"/>
    <w:uiPriority w:val="99"/>
    <w:semiHidden/>
    <w:qFormat/>
    <w:rPr>
      <w:color w:val="808080"/>
    </w:rPr>
  </w:style>
  <w:style w:type="character" w:customStyle="1" w:styleId="affffc">
    <w:name w:val="正文文本 字符"/>
    <w:basedOn w:val="affff2"/>
    <w:link w:val="affffb"/>
    <w:qFormat/>
    <w:rPr>
      <w:rFonts w:ascii="Calibri" w:eastAsia="宋体" w:hAnsi="Calibri" w:cs="Times New Roman"/>
      <w:szCs w:val="21"/>
    </w:rPr>
  </w:style>
  <w:style w:type="paragraph" w:styleId="affffffffffc">
    <w:name w:val="Quote"/>
    <w:basedOn w:val="affff1"/>
    <w:next w:val="affff1"/>
    <w:link w:val="affffffffffd"/>
    <w:uiPriority w:val="29"/>
    <w:qFormat/>
    <w:pPr>
      <w:adjustRightInd w:val="0"/>
      <w:spacing w:line="400" w:lineRule="exact"/>
    </w:pPr>
    <w:rPr>
      <w:rFonts w:ascii="Calibri" w:eastAsia="宋体" w:hAnsi="Calibri" w:cs="Times New Roman"/>
      <w:i/>
      <w:iCs/>
      <w:color w:val="000000"/>
      <w:szCs w:val="21"/>
    </w:rPr>
  </w:style>
  <w:style w:type="character" w:customStyle="1" w:styleId="affffffffffd">
    <w:name w:val="引用 字符"/>
    <w:basedOn w:val="affff2"/>
    <w:link w:val="affffffffffc"/>
    <w:uiPriority w:val="29"/>
    <w:qFormat/>
    <w:rPr>
      <w:rFonts w:ascii="Calibri" w:eastAsia="宋体" w:hAnsi="Calibri" w:cs="Times New Roman"/>
      <w:i/>
      <w:iCs/>
      <w:color w:val="000000"/>
      <w:szCs w:val="21"/>
    </w:rPr>
  </w:style>
  <w:style w:type="paragraph" w:customStyle="1" w:styleId="affffffffffe">
    <w:name w:val="标准文件_页脚偶数页"/>
    <w:qFormat/>
    <w:pPr>
      <w:ind w:left="227"/>
    </w:pPr>
    <w:rPr>
      <w:rFonts w:ascii="宋体"/>
      <w:sz w:val="18"/>
    </w:rPr>
  </w:style>
  <w:style w:type="paragraph" w:customStyle="1" w:styleId="afffffffffff">
    <w:name w:val="标准文件_页脚奇数页"/>
    <w:qFormat/>
    <w:pPr>
      <w:ind w:right="227"/>
      <w:jc w:val="right"/>
    </w:pPr>
    <w:rPr>
      <w:rFonts w:ascii="宋体"/>
      <w:sz w:val="18"/>
    </w:rPr>
  </w:style>
  <w:style w:type="paragraph" w:customStyle="1" w:styleId="ICS">
    <w:name w:val="标准文件_ICS"/>
    <w:basedOn w:val="affff1"/>
    <w:qFormat/>
    <w:pPr>
      <w:adjustRightInd w:val="0"/>
      <w:spacing w:line="0" w:lineRule="atLeast"/>
    </w:pPr>
    <w:rPr>
      <w:rFonts w:ascii="黑体" w:eastAsia="黑体" w:hAnsi="宋体" w:cs="Times New Roman"/>
      <w:szCs w:val="21"/>
    </w:rPr>
  </w:style>
  <w:style w:type="paragraph" w:customStyle="1" w:styleId="afffffffffff0">
    <w:name w:val="标准文件_标准正文"/>
    <w:basedOn w:val="affff1"/>
    <w:next w:val="afffffffffff1"/>
    <w:qFormat/>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ffffff1">
    <w:name w:val="标准文件_段"/>
    <w:link w:val="Char3"/>
    <w:qFormat/>
    <w:pPr>
      <w:autoSpaceDE w:val="0"/>
      <w:autoSpaceDN w:val="0"/>
      <w:ind w:firstLineChars="200" w:firstLine="200"/>
      <w:jc w:val="both"/>
    </w:pPr>
    <w:rPr>
      <w:rFonts w:ascii="宋体"/>
      <w:sz w:val="21"/>
    </w:rPr>
  </w:style>
  <w:style w:type="paragraph" w:customStyle="1" w:styleId="afffffffffff2">
    <w:name w:val="标准文件_版本"/>
    <w:basedOn w:val="afffffffffff0"/>
    <w:qFormat/>
    <w:pPr>
      <w:adjustRightInd/>
      <w:snapToGrid/>
      <w:ind w:firstLineChars="0" w:firstLine="0"/>
    </w:pPr>
    <w:rPr>
      <w:rFonts w:ascii="宋体" w:hAnsi="宋体"/>
      <w:kern w:val="2"/>
    </w:rPr>
  </w:style>
  <w:style w:type="paragraph" w:customStyle="1" w:styleId="afffffffffff3">
    <w:name w:val="标准文件_标准部门"/>
    <w:basedOn w:val="affff1"/>
    <w:qFormat/>
    <w:pPr>
      <w:adjustRightInd w:val="0"/>
      <w:spacing w:line="400" w:lineRule="exact"/>
      <w:jc w:val="center"/>
    </w:pPr>
    <w:rPr>
      <w:rFonts w:ascii="黑体" w:eastAsia="黑体" w:hAnsi="Calibri" w:cs="Times New Roman"/>
      <w:kern w:val="0"/>
      <w:sz w:val="44"/>
      <w:szCs w:val="21"/>
    </w:rPr>
  </w:style>
  <w:style w:type="paragraph" w:customStyle="1" w:styleId="afffffffffff4">
    <w:name w:val="标准文件_标准代替"/>
    <w:basedOn w:val="affff1"/>
    <w:next w:val="affff1"/>
    <w:qFormat/>
    <w:pPr>
      <w:adjustRightInd w:val="0"/>
      <w:spacing w:line="310" w:lineRule="exact"/>
      <w:jc w:val="right"/>
    </w:pPr>
    <w:rPr>
      <w:rFonts w:ascii="宋体" w:eastAsia="宋体" w:hAnsi="宋体" w:cs="Times New Roman"/>
      <w:kern w:val="0"/>
      <w:szCs w:val="21"/>
    </w:rPr>
  </w:style>
  <w:style w:type="paragraph" w:customStyle="1" w:styleId="afffffffffff5">
    <w:name w:val="标准文件_标准名称标题"/>
    <w:basedOn w:val="affff1"/>
    <w:next w:val="affff1"/>
    <w:qFormat/>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ffffff6">
    <w:name w:val="标准文件_页眉奇数页"/>
    <w:next w:val="affff1"/>
    <w:qFormat/>
    <w:pPr>
      <w:tabs>
        <w:tab w:val="center" w:pos="4154"/>
        <w:tab w:val="right" w:pos="8306"/>
      </w:tabs>
      <w:spacing w:after="120"/>
      <w:jc w:val="right"/>
    </w:pPr>
    <w:rPr>
      <w:rFonts w:ascii="黑体" w:eastAsia="黑体" w:hAnsi="宋体"/>
      <w:sz w:val="21"/>
    </w:rPr>
  </w:style>
  <w:style w:type="paragraph" w:customStyle="1" w:styleId="afffffffffff7">
    <w:name w:val="标准文件_页眉偶数页"/>
    <w:basedOn w:val="afffffffffff6"/>
    <w:next w:val="affff1"/>
    <w:qFormat/>
    <w:pPr>
      <w:jc w:val="left"/>
    </w:pPr>
  </w:style>
  <w:style w:type="paragraph" w:customStyle="1" w:styleId="afffffffffff8">
    <w:name w:val="标准文件_参考文献标题"/>
    <w:basedOn w:val="affff1"/>
    <w:next w:val="affff1"/>
    <w:qFormat/>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参考文献条目"/>
    <w:qFormat/>
    <w:pPr>
      <w:numPr>
        <w:numId w:val="19"/>
      </w:numPr>
    </w:pPr>
    <w:rPr>
      <w:rFonts w:ascii="宋体"/>
    </w:rPr>
  </w:style>
  <w:style w:type="paragraph" w:customStyle="1" w:styleId="afff8">
    <w:name w:val="标准文件_二级条标题"/>
    <w:next w:val="afffffffffff1"/>
    <w:qFormat/>
    <w:pPr>
      <w:widowControl w:val="0"/>
      <w:numPr>
        <w:ilvl w:val="3"/>
        <w:numId w:val="20"/>
      </w:numPr>
      <w:spacing w:beforeLines="50" w:before="50" w:afterLines="50" w:after="50"/>
      <w:jc w:val="both"/>
      <w:outlineLvl w:val="2"/>
    </w:pPr>
    <w:rPr>
      <w:rFonts w:ascii="黑体" w:eastAsia="黑体"/>
      <w:sz w:val="21"/>
    </w:rPr>
  </w:style>
  <w:style w:type="character" w:customStyle="1" w:styleId="afffffffffff9">
    <w:name w:val="标准文件_发布"/>
    <w:qFormat/>
    <w:rPr>
      <w:rFonts w:ascii="黑体" w:eastAsia="黑体"/>
      <w:spacing w:val="0"/>
      <w:w w:val="100"/>
      <w:position w:val="3"/>
      <w:sz w:val="28"/>
    </w:rPr>
  </w:style>
  <w:style w:type="paragraph" w:customStyle="1" w:styleId="ae">
    <w:name w:val="标准文件_方框数字列项"/>
    <w:basedOn w:val="afffffffffff1"/>
    <w:qFormat/>
    <w:pPr>
      <w:numPr>
        <w:numId w:val="21"/>
      </w:numPr>
      <w:ind w:left="1004" w:firstLineChars="0" w:firstLine="0"/>
    </w:pPr>
  </w:style>
  <w:style w:type="paragraph" w:customStyle="1" w:styleId="afffffffffffa">
    <w:name w:val="标准文件_封面标准编号"/>
    <w:basedOn w:val="affff1"/>
    <w:next w:val="afffffffffff4"/>
    <w:qFormat/>
    <w:pPr>
      <w:adjustRightInd w:val="0"/>
      <w:spacing w:line="310" w:lineRule="exact"/>
      <w:jc w:val="right"/>
    </w:pPr>
    <w:rPr>
      <w:rFonts w:ascii="黑体" w:eastAsia="黑体" w:hAnsi="Calibri" w:cs="Times New Roman"/>
      <w:kern w:val="0"/>
      <w:sz w:val="28"/>
      <w:szCs w:val="21"/>
    </w:rPr>
  </w:style>
  <w:style w:type="paragraph" w:customStyle="1" w:styleId="afffffffffffb">
    <w:name w:val="标准文件_封面标准分类号"/>
    <w:basedOn w:val="affff1"/>
    <w:qFormat/>
    <w:pPr>
      <w:adjustRightInd w:val="0"/>
      <w:spacing w:line="400" w:lineRule="exact"/>
    </w:pPr>
    <w:rPr>
      <w:rFonts w:ascii="黑体" w:eastAsia="黑体" w:hAnsi="Calibri" w:cs="Times New Roman"/>
      <w:b/>
      <w:kern w:val="0"/>
      <w:sz w:val="28"/>
      <w:szCs w:val="21"/>
    </w:rPr>
  </w:style>
  <w:style w:type="paragraph" w:customStyle="1" w:styleId="afffffffffffc">
    <w:name w:val="标准文件_封面标准名称"/>
    <w:basedOn w:val="affff1"/>
    <w:qFormat/>
    <w:pPr>
      <w:adjustRightInd w:val="0"/>
      <w:jc w:val="center"/>
    </w:pPr>
    <w:rPr>
      <w:rFonts w:ascii="黑体" w:eastAsia="黑体" w:hAnsi="Calibri" w:cs="Times New Roman"/>
      <w:kern w:val="0"/>
      <w:sz w:val="52"/>
      <w:szCs w:val="21"/>
    </w:rPr>
  </w:style>
  <w:style w:type="paragraph" w:customStyle="1" w:styleId="afffffffffffd">
    <w:name w:val="标准文件_封面标准英文名称"/>
    <w:basedOn w:val="affff1"/>
    <w:qFormat/>
    <w:pPr>
      <w:adjustRightInd w:val="0"/>
      <w:jc w:val="center"/>
    </w:pPr>
    <w:rPr>
      <w:rFonts w:ascii="黑体" w:eastAsia="黑体" w:hAnsi="Calibri" w:cs="Times New Roman"/>
      <w:b/>
      <w:sz w:val="28"/>
      <w:szCs w:val="21"/>
    </w:rPr>
  </w:style>
  <w:style w:type="paragraph" w:customStyle="1" w:styleId="afffffffffffe">
    <w:name w:val="标准文件_封面发布日期"/>
    <w:basedOn w:val="affff1"/>
    <w:qFormat/>
    <w:pPr>
      <w:adjustRightInd w:val="0"/>
      <w:spacing w:line="310" w:lineRule="exact"/>
    </w:pPr>
    <w:rPr>
      <w:rFonts w:ascii="黑体" w:eastAsia="黑体" w:hAnsi="Calibri" w:cs="Times New Roman"/>
      <w:kern w:val="0"/>
      <w:sz w:val="28"/>
      <w:szCs w:val="21"/>
    </w:rPr>
  </w:style>
  <w:style w:type="paragraph" w:customStyle="1" w:styleId="affffffffffff">
    <w:name w:val="标准文件_封面密级"/>
    <w:basedOn w:val="affff1"/>
    <w:qFormat/>
    <w:pPr>
      <w:adjustRightInd w:val="0"/>
      <w:spacing w:line="400" w:lineRule="exact"/>
    </w:pPr>
    <w:rPr>
      <w:rFonts w:ascii="Calibri" w:eastAsia="黑体" w:hAnsi="Calibri" w:cs="Times New Roman"/>
      <w:sz w:val="32"/>
      <w:szCs w:val="21"/>
    </w:rPr>
  </w:style>
  <w:style w:type="paragraph" w:customStyle="1" w:styleId="affffffffffff0">
    <w:name w:val="标准文件_封面实施日期"/>
    <w:basedOn w:val="affff1"/>
    <w:qFormat/>
    <w:pPr>
      <w:adjustRightInd w:val="0"/>
      <w:spacing w:line="310" w:lineRule="exact"/>
      <w:jc w:val="right"/>
    </w:pPr>
    <w:rPr>
      <w:rFonts w:ascii="黑体" w:eastAsia="黑体" w:hAnsi="Calibri" w:cs="Times New Roman"/>
      <w:sz w:val="28"/>
      <w:szCs w:val="21"/>
    </w:rPr>
  </w:style>
  <w:style w:type="paragraph" w:customStyle="1" w:styleId="affffffffffff1">
    <w:name w:val="标准文件_封面抬头"/>
    <w:basedOn w:val="afffffffffff1"/>
    <w:qFormat/>
    <w:pPr>
      <w:adjustRightInd w:val="0"/>
      <w:spacing w:line="800" w:lineRule="exact"/>
      <w:ind w:firstLineChars="0" w:firstLine="0"/>
      <w:jc w:val="distribute"/>
    </w:pPr>
    <w:rPr>
      <w:rFonts w:ascii="黑体" w:eastAsia="黑体"/>
      <w:b/>
      <w:sz w:val="64"/>
    </w:rPr>
  </w:style>
  <w:style w:type="paragraph" w:customStyle="1" w:styleId="affffffffffff2">
    <w:name w:val="标准文件_附录标识"/>
    <w:next w:val="afffffffffff1"/>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7">
    <w:name w:val="标准文件_附录表标题"/>
    <w:next w:val="afffffffffff1"/>
    <w:qFormat/>
    <w:pPr>
      <w:numPr>
        <w:ilvl w:val="1"/>
        <w:numId w:val="22"/>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ffff3">
    <w:name w:val="标准文件_附录一级条标题"/>
    <w:next w:val="afffffffffff1"/>
    <w:qFormat/>
    <w:pPr>
      <w:widowControl w:val="0"/>
      <w:spacing w:beforeLines="50" w:before="50" w:afterLines="50" w:after="50"/>
      <w:jc w:val="both"/>
      <w:outlineLvl w:val="2"/>
    </w:pPr>
    <w:rPr>
      <w:rFonts w:ascii="黑体" w:eastAsia="黑体"/>
      <w:kern w:val="21"/>
      <w:sz w:val="21"/>
    </w:rPr>
  </w:style>
  <w:style w:type="paragraph" w:customStyle="1" w:styleId="affffffffffff4">
    <w:name w:val="标准文件_附录二级条标题"/>
    <w:basedOn w:val="affffffffffff3"/>
    <w:next w:val="afffffffffff1"/>
    <w:qFormat/>
    <w:pPr>
      <w:widowControl/>
      <w:wordWrap w:val="0"/>
      <w:overflowPunct w:val="0"/>
      <w:autoSpaceDE w:val="0"/>
      <w:autoSpaceDN w:val="0"/>
      <w:textAlignment w:val="baseline"/>
      <w:outlineLvl w:val="3"/>
    </w:pPr>
  </w:style>
  <w:style w:type="paragraph" w:customStyle="1" w:styleId="affffffffffff5">
    <w:name w:val="标准文件_附录公式"/>
    <w:basedOn w:val="afffffffffff0"/>
    <w:next w:val="afffffffffff0"/>
    <w:qFormat/>
    <w:pPr>
      <w:tabs>
        <w:tab w:val="center" w:pos="4678"/>
        <w:tab w:val="right" w:leader="middleDot" w:pos="9356"/>
      </w:tabs>
      <w:spacing w:line="240" w:lineRule="auto"/>
      <w:ind w:right="-51" w:firstLineChars="0" w:firstLine="0"/>
    </w:pPr>
    <w:rPr>
      <w:rFonts w:ascii="宋体" w:hAnsi="宋体"/>
    </w:rPr>
  </w:style>
  <w:style w:type="paragraph" w:customStyle="1" w:styleId="affffffffffff6">
    <w:name w:val="标准文件_附录三级条标题"/>
    <w:next w:val="afffffffffff1"/>
    <w:qFormat/>
    <w:pPr>
      <w:widowControl w:val="0"/>
      <w:spacing w:beforeLines="50" w:before="50" w:afterLines="50" w:after="50"/>
      <w:jc w:val="both"/>
      <w:outlineLvl w:val="4"/>
    </w:pPr>
    <w:rPr>
      <w:rFonts w:ascii="黑体" w:eastAsia="黑体"/>
      <w:kern w:val="21"/>
      <w:sz w:val="21"/>
    </w:rPr>
  </w:style>
  <w:style w:type="paragraph" w:customStyle="1" w:styleId="affffffffffff7">
    <w:name w:val="标准文件_附录四级条标题"/>
    <w:next w:val="afffffffffff1"/>
    <w:qFormat/>
    <w:pPr>
      <w:widowControl w:val="0"/>
      <w:spacing w:beforeLines="50" w:before="50" w:afterLines="50" w:after="50"/>
      <w:jc w:val="both"/>
      <w:outlineLvl w:val="5"/>
    </w:pPr>
    <w:rPr>
      <w:rFonts w:ascii="黑体" w:eastAsia="黑体"/>
      <w:kern w:val="21"/>
      <w:sz w:val="21"/>
    </w:rPr>
  </w:style>
  <w:style w:type="paragraph" w:customStyle="1" w:styleId="aff0">
    <w:name w:val="标准文件_附录图标题"/>
    <w:next w:val="afffffffffff1"/>
    <w:qFormat/>
    <w:pPr>
      <w:numPr>
        <w:ilvl w:val="1"/>
        <w:numId w:val="23"/>
      </w:numPr>
      <w:adjustRightInd w:val="0"/>
      <w:snapToGrid w:val="0"/>
      <w:spacing w:beforeLines="50" w:before="50" w:afterLines="50" w:after="50"/>
      <w:ind w:firstLine="420"/>
      <w:jc w:val="center"/>
    </w:pPr>
    <w:rPr>
      <w:rFonts w:ascii="黑体" w:eastAsia="黑体"/>
      <w:sz w:val="21"/>
    </w:rPr>
  </w:style>
  <w:style w:type="paragraph" w:customStyle="1" w:styleId="affffffffffff8">
    <w:name w:val="标准文件_附录五级条标题"/>
    <w:next w:val="afffffffffff1"/>
    <w:qFormat/>
    <w:pPr>
      <w:widowControl w:val="0"/>
      <w:spacing w:beforeLines="50" w:before="50" w:afterLines="50" w:after="50"/>
      <w:jc w:val="both"/>
      <w:outlineLvl w:val="6"/>
    </w:pPr>
    <w:rPr>
      <w:rFonts w:ascii="黑体" w:eastAsia="黑体"/>
      <w:kern w:val="21"/>
      <w:sz w:val="21"/>
    </w:rPr>
  </w:style>
  <w:style w:type="paragraph" w:customStyle="1" w:styleId="af2">
    <w:name w:val="标准文件_附录英文标识"/>
    <w:next w:val="affffb"/>
    <w:qFormat/>
    <w:pPr>
      <w:numPr>
        <w:numId w:val="24"/>
      </w:numPr>
      <w:tabs>
        <w:tab w:val="left" w:pos="6406"/>
      </w:tabs>
      <w:spacing w:before="220" w:after="320"/>
      <w:jc w:val="center"/>
      <w:outlineLvl w:val="0"/>
    </w:pPr>
    <w:rPr>
      <w:rFonts w:ascii="黑体" w:eastAsia="黑体"/>
      <w:sz w:val="21"/>
    </w:rPr>
  </w:style>
  <w:style w:type="paragraph" w:customStyle="1" w:styleId="affffffffffff9">
    <w:name w:val="标准文件_附录章标题"/>
    <w:next w:val="affffff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fa">
    <w:name w:val="标准文件_公式后的破折号"/>
    <w:basedOn w:val="afffffffffff1"/>
    <w:next w:val="afffffffffff1"/>
    <w:qFormat/>
    <w:pPr>
      <w:ind w:leftChars="200" w:left="488" w:hangingChars="290" w:hanging="289"/>
    </w:pPr>
  </w:style>
  <w:style w:type="paragraph" w:customStyle="1" w:styleId="a6">
    <w:name w:val="标准文件_前言、引言标题"/>
    <w:next w:val="affff1"/>
    <w:qFormat/>
    <w:pPr>
      <w:numPr>
        <w:numId w:val="25"/>
      </w:numPr>
      <w:shd w:val="clear" w:color="FFFFFF" w:fill="FFFFFF"/>
      <w:spacing w:afterLines="150" w:after="150"/>
      <w:ind w:left="0" w:firstLine="0"/>
      <w:jc w:val="center"/>
      <w:outlineLvl w:val="0"/>
    </w:pPr>
    <w:rPr>
      <w:rFonts w:ascii="黑体" w:eastAsia="黑体"/>
      <w:sz w:val="32"/>
    </w:rPr>
  </w:style>
  <w:style w:type="paragraph" w:customStyle="1" w:styleId="affffffffffffb">
    <w:name w:val="标准文件_目次、标准名称标题"/>
    <w:basedOn w:val="a6"/>
    <w:next w:val="afffffffffff1"/>
    <w:qFormat/>
    <w:pPr>
      <w:spacing w:line="460" w:lineRule="exact"/>
    </w:pPr>
  </w:style>
  <w:style w:type="paragraph" w:customStyle="1" w:styleId="affffffffffffc">
    <w:name w:val="标准文件_目录标题"/>
    <w:basedOn w:val="affff1"/>
    <w:qFormat/>
    <w:pPr>
      <w:adjustRightInd w:val="0"/>
      <w:spacing w:afterLines="150" w:after="150"/>
      <w:jc w:val="center"/>
    </w:pPr>
    <w:rPr>
      <w:rFonts w:ascii="黑体" w:eastAsia="黑体" w:hAnsi="Calibri" w:cs="Times New Roman"/>
      <w:sz w:val="32"/>
      <w:szCs w:val="21"/>
    </w:rPr>
  </w:style>
  <w:style w:type="paragraph" w:customStyle="1" w:styleId="af4">
    <w:name w:val="标准文件_破折号列项"/>
    <w:qFormat/>
    <w:pPr>
      <w:numPr>
        <w:numId w:val="26"/>
      </w:numPr>
      <w:adjustRightInd w:val="0"/>
      <w:snapToGrid w:val="0"/>
      <w:ind w:left="0" w:firstLineChars="200" w:firstLine="200"/>
    </w:pPr>
    <w:rPr>
      <w:sz w:val="21"/>
    </w:rPr>
  </w:style>
  <w:style w:type="paragraph" w:customStyle="1" w:styleId="aff4">
    <w:name w:val="标准文件_破折号列项（二级）"/>
    <w:basedOn w:val="af4"/>
    <w:qFormat/>
    <w:pPr>
      <w:numPr>
        <w:numId w:val="27"/>
      </w:numPr>
      <w:ind w:left="0" w:firstLine="200"/>
    </w:pPr>
  </w:style>
  <w:style w:type="paragraph" w:customStyle="1" w:styleId="afff9">
    <w:name w:val="标准文件_三级条标题"/>
    <w:basedOn w:val="afff8"/>
    <w:next w:val="afffffffffff1"/>
    <w:qFormat/>
    <w:pPr>
      <w:widowControl/>
      <w:numPr>
        <w:ilvl w:val="4"/>
      </w:numPr>
      <w:outlineLvl w:val="3"/>
    </w:pPr>
  </w:style>
  <w:style w:type="character" w:customStyle="1" w:styleId="18">
    <w:name w:val="不明显参考1"/>
    <w:uiPriority w:val="31"/>
    <w:qFormat/>
    <w:rPr>
      <w:smallCaps/>
      <w:color w:val="C0504D"/>
      <w:u w:val="single"/>
    </w:rPr>
  </w:style>
  <w:style w:type="paragraph" w:customStyle="1" w:styleId="affffffffffffd">
    <w:name w:val="标准文件_示例后续"/>
    <w:basedOn w:val="affff1"/>
    <w:qFormat/>
    <w:pPr>
      <w:ind w:firstLineChars="200" w:firstLine="200"/>
    </w:pPr>
    <w:rPr>
      <w:rFonts w:ascii="Calibri" w:eastAsia="宋体" w:hAnsi="Calibri" w:cs="Times New Roman"/>
      <w:sz w:val="18"/>
      <w:szCs w:val="24"/>
    </w:rPr>
  </w:style>
  <w:style w:type="paragraph" w:customStyle="1" w:styleId="afff4">
    <w:name w:val="标准文件_数字编号列项"/>
    <w:qFormat/>
    <w:pPr>
      <w:numPr>
        <w:numId w:val="28"/>
      </w:numPr>
      <w:jc w:val="both"/>
    </w:pPr>
    <w:rPr>
      <w:rFonts w:ascii="宋体" w:hAnsi="宋体"/>
      <w:sz w:val="21"/>
    </w:rPr>
  </w:style>
  <w:style w:type="paragraph" w:customStyle="1" w:styleId="afffa">
    <w:name w:val="标准文件_四级条标题"/>
    <w:next w:val="afffffffffff1"/>
    <w:qFormat/>
    <w:pPr>
      <w:widowControl w:val="0"/>
      <w:numPr>
        <w:ilvl w:val="5"/>
        <w:numId w:val="20"/>
      </w:numPr>
      <w:spacing w:beforeLines="50" w:before="50" w:afterLines="50" w:after="50"/>
      <w:jc w:val="both"/>
      <w:outlineLvl w:val="4"/>
    </w:pPr>
    <w:rPr>
      <w:rFonts w:ascii="黑体" w:eastAsia="黑体"/>
      <w:sz w:val="21"/>
    </w:rPr>
  </w:style>
  <w:style w:type="paragraph" w:customStyle="1" w:styleId="affffffffffffe">
    <w:name w:val="标准文件_条文脚注"/>
    <w:basedOn w:val="afffff8"/>
    <w:qFormat/>
    <w:pPr>
      <w:adjustRightInd w:val="0"/>
      <w:ind w:firstLineChars="200" w:firstLine="200"/>
      <w:jc w:val="both"/>
    </w:pPr>
    <w:rPr>
      <w:rFonts w:ascii="宋体" w:hAnsi="宋体"/>
    </w:rPr>
  </w:style>
  <w:style w:type="paragraph" w:customStyle="1" w:styleId="afa">
    <w:name w:val="标准文件_图表脚注"/>
    <w:basedOn w:val="affff1"/>
    <w:next w:val="afffffffffff1"/>
    <w:qFormat/>
    <w:pPr>
      <w:numPr>
        <w:numId w:val="29"/>
      </w:numPr>
      <w:adjustRightInd w:val="0"/>
      <w:jc w:val="left"/>
    </w:pPr>
    <w:rPr>
      <w:rFonts w:ascii="宋体" w:eastAsia="宋体" w:hAnsi="宋体" w:cs="Times New Roman"/>
      <w:sz w:val="18"/>
      <w:szCs w:val="21"/>
    </w:rPr>
  </w:style>
  <w:style w:type="character" w:customStyle="1" w:styleId="afffffffffffff">
    <w:name w:val="标准文件_图表脚注内容"/>
    <w:qFormat/>
    <w:rPr>
      <w:rFonts w:ascii="宋体" w:eastAsia="宋体" w:hAnsi="宋体" w:cs="Times New Roman"/>
      <w:spacing w:val="0"/>
      <w:sz w:val="18"/>
      <w:vertAlign w:val="superscript"/>
    </w:rPr>
  </w:style>
  <w:style w:type="paragraph" w:customStyle="1" w:styleId="afffb">
    <w:name w:val="标准文件_五级条标题"/>
    <w:next w:val="afffffffffff1"/>
    <w:qFormat/>
    <w:pPr>
      <w:widowControl w:val="0"/>
      <w:numPr>
        <w:ilvl w:val="6"/>
        <w:numId w:val="20"/>
      </w:numPr>
      <w:spacing w:beforeLines="50" w:before="50" w:afterLines="50" w:after="50"/>
      <w:jc w:val="both"/>
      <w:outlineLvl w:val="5"/>
    </w:pPr>
    <w:rPr>
      <w:rFonts w:ascii="黑体" w:eastAsia="黑体"/>
      <w:sz w:val="21"/>
    </w:rPr>
  </w:style>
  <w:style w:type="paragraph" w:customStyle="1" w:styleId="afff6">
    <w:name w:val="标准文件_章标题"/>
    <w:next w:val="afffffffffff1"/>
    <w:qFormat/>
    <w:pPr>
      <w:numPr>
        <w:ilvl w:val="1"/>
        <w:numId w:val="20"/>
      </w:numPr>
      <w:spacing w:beforeLines="100" w:before="100" w:afterLines="100" w:after="100"/>
      <w:jc w:val="both"/>
      <w:outlineLvl w:val="0"/>
    </w:pPr>
    <w:rPr>
      <w:rFonts w:ascii="黑体" w:eastAsia="黑体"/>
      <w:sz w:val="21"/>
    </w:rPr>
  </w:style>
  <w:style w:type="paragraph" w:customStyle="1" w:styleId="afff7">
    <w:name w:val="标准文件_一级条标题"/>
    <w:basedOn w:val="afff6"/>
    <w:next w:val="afffffffffff1"/>
    <w:qFormat/>
    <w:pPr>
      <w:numPr>
        <w:ilvl w:val="2"/>
      </w:numPr>
      <w:spacing w:beforeLines="50" w:before="50" w:afterLines="50" w:after="50"/>
      <w:outlineLvl w:val="1"/>
    </w:pPr>
  </w:style>
  <w:style w:type="paragraph" w:customStyle="1" w:styleId="afffffffffffff0">
    <w:name w:val="标准文件_一致程度"/>
    <w:basedOn w:val="affff1"/>
    <w:qFormat/>
    <w:pPr>
      <w:adjustRightInd w:val="0"/>
      <w:spacing w:line="440" w:lineRule="exact"/>
      <w:jc w:val="center"/>
    </w:pPr>
    <w:rPr>
      <w:rFonts w:ascii="Calibri" w:eastAsia="宋体" w:hAnsi="Calibri" w:cs="Times New Roman"/>
      <w:sz w:val="28"/>
      <w:szCs w:val="21"/>
    </w:rPr>
  </w:style>
  <w:style w:type="paragraph" w:customStyle="1" w:styleId="afffffffffffff1">
    <w:name w:val="标准文件_引言标题"/>
    <w:next w:val="affff1"/>
    <w:qFormat/>
    <w:pPr>
      <w:shd w:val="clear" w:color="FFFFFF" w:fill="FFFFFF"/>
      <w:spacing w:before="540" w:after="600"/>
      <w:jc w:val="center"/>
      <w:outlineLvl w:val="0"/>
    </w:pPr>
    <w:rPr>
      <w:rFonts w:ascii="黑体" w:eastAsia="黑体"/>
      <w:sz w:val="32"/>
    </w:rPr>
  </w:style>
  <w:style w:type="paragraph" w:customStyle="1" w:styleId="afffffffffffff2">
    <w:name w:val="标准文件_英文图表脚注"/>
    <w:basedOn w:val="afffffffffff0"/>
    <w:qFormat/>
    <w:pPr>
      <w:widowControl/>
      <w:adjustRightInd/>
      <w:snapToGrid/>
      <w:spacing w:line="240" w:lineRule="auto"/>
      <w:ind w:left="79" w:hangingChars="80" w:hanging="79"/>
    </w:pPr>
    <w:rPr>
      <w:rFonts w:ascii="宋体" w:hAnsi="宋体"/>
    </w:rPr>
  </w:style>
  <w:style w:type="paragraph" w:customStyle="1" w:styleId="afffffffffffff3">
    <w:name w:val="标准文件_数字编号列项（二级）"/>
    <w:qFormat/>
    <w:pPr>
      <w:tabs>
        <w:tab w:val="left" w:pos="1276"/>
      </w:tabs>
      <w:ind w:left="1276" w:hanging="425"/>
      <w:jc w:val="both"/>
    </w:pPr>
    <w:rPr>
      <w:rFonts w:ascii="宋体"/>
      <w:sz w:val="21"/>
    </w:rPr>
  </w:style>
  <w:style w:type="paragraph" w:customStyle="1" w:styleId="af1">
    <w:name w:val="标准文件_英文注："/>
    <w:basedOn w:val="affff1"/>
    <w:next w:val="afffffffffff1"/>
    <w:qFormat/>
    <w:pPr>
      <w:numPr>
        <w:numId w:val="30"/>
      </w:numPr>
      <w:tabs>
        <w:tab w:val="left" w:pos="420"/>
      </w:tabs>
      <w:autoSpaceDE w:val="0"/>
      <w:autoSpaceDN w:val="0"/>
      <w:adjustRightInd w:val="0"/>
    </w:pPr>
    <w:rPr>
      <w:rFonts w:ascii="宋体" w:eastAsia="宋体" w:hAnsi="宋体" w:cs="Times New Roman"/>
      <w:kern w:val="0"/>
      <w:sz w:val="18"/>
      <w:szCs w:val="20"/>
    </w:rPr>
  </w:style>
  <w:style w:type="paragraph" w:customStyle="1" w:styleId="aff8">
    <w:name w:val="标准文件_英文注×："/>
    <w:basedOn w:val="affff1"/>
    <w:qFormat/>
    <w:pPr>
      <w:numPr>
        <w:numId w:val="31"/>
      </w:numPr>
      <w:tabs>
        <w:tab w:val="left" w:pos="210"/>
      </w:tabs>
      <w:autoSpaceDE w:val="0"/>
      <w:autoSpaceDN w:val="0"/>
      <w:adjustRightInd w:val="0"/>
    </w:pPr>
    <w:rPr>
      <w:rFonts w:ascii="宋体" w:eastAsia="宋体" w:hAnsi="宋体" w:cs="Times New Roman"/>
      <w:kern w:val="0"/>
      <w:szCs w:val="20"/>
    </w:rPr>
  </w:style>
  <w:style w:type="paragraph" w:customStyle="1" w:styleId="afffffffffffff4">
    <w:name w:val="标准文件_正文表标题"/>
    <w:next w:val="afffffffffff1"/>
    <w:qFormat/>
    <w:pPr>
      <w:tabs>
        <w:tab w:val="left" w:pos="0"/>
      </w:tabs>
      <w:spacing w:beforeLines="50" w:before="50" w:afterLines="50" w:after="50"/>
      <w:jc w:val="center"/>
    </w:pPr>
    <w:rPr>
      <w:rFonts w:ascii="黑体" w:eastAsia="黑体"/>
      <w:sz w:val="21"/>
    </w:rPr>
  </w:style>
  <w:style w:type="paragraph" w:customStyle="1" w:styleId="afffffffffffff5">
    <w:name w:val="标准文件_正文公式"/>
    <w:basedOn w:val="affff1"/>
    <w:next w:val="afffffffffff0"/>
    <w:qFormat/>
    <w:pPr>
      <w:tabs>
        <w:tab w:val="center" w:pos="4678"/>
        <w:tab w:val="right" w:leader="middleDot" w:pos="9356"/>
      </w:tabs>
      <w:adjustRightInd w:val="0"/>
    </w:pPr>
    <w:rPr>
      <w:rFonts w:ascii="宋体" w:eastAsia="宋体" w:hAnsi="宋体" w:cs="Times New Roman"/>
      <w:szCs w:val="21"/>
    </w:rPr>
  </w:style>
  <w:style w:type="paragraph" w:customStyle="1" w:styleId="afffffffffffff6">
    <w:name w:val="标准文件_正文图标题"/>
    <w:next w:val="afffffffffff1"/>
    <w:qFormat/>
    <w:pPr>
      <w:spacing w:beforeLines="50" w:before="50" w:afterLines="50" w:after="50"/>
      <w:jc w:val="center"/>
    </w:pPr>
    <w:rPr>
      <w:rFonts w:ascii="黑体" w:eastAsia="黑体"/>
      <w:sz w:val="21"/>
    </w:rPr>
  </w:style>
  <w:style w:type="paragraph" w:customStyle="1" w:styleId="affff">
    <w:name w:val="标准文件_正文英文表标题"/>
    <w:next w:val="afffffffffff1"/>
    <w:qFormat/>
    <w:pPr>
      <w:numPr>
        <w:numId w:val="32"/>
      </w:numPr>
      <w:jc w:val="center"/>
    </w:pPr>
    <w:rPr>
      <w:rFonts w:ascii="黑体" w:eastAsia="黑体"/>
      <w:sz w:val="21"/>
    </w:rPr>
  </w:style>
  <w:style w:type="paragraph" w:customStyle="1" w:styleId="aff3">
    <w:name w:val="标准文件_正文英文图标题"/>
    <w:next w:val="afffffffffff1"/>
    <w:qFormat/>
    <w:pPr>
      <w:numPr>
        <w:numId w:val="33"/>
      </w:numPr>
      <w:jc w:val="center"/>
    </w:pPr>
    <w:rPr>
      <w:rFonts w:ascii="黑体" w:eastAsia="黑体"/>
      <w:sz w:val="21"/>
    </w:rPr>
  </w:style>
  <w:style w:type="paragraph" w:customStyle="1" w:styleId="afffffffffffff7">
    <w:name w:val="标准文件_编号列项（三级）"/>
    <w:qFormat/>
    <w:pPr>
      <w:ind w:left="1701" w:hanging="425"/>
    </w:pPr>
    <w:rPr>
      <w:rFonts w:ascii="宋体"/>
      <w:sz w:val="21"/>
    </w:rPr>
  </w:style>
  <w:style w:type="paragraph" w:customStyle="1" w:styleId="afffffffffffff8">
    <w:name w:val="附录二级无标题条"/>
    <w:basedOn w:val="affff1"/>
    <w:next w:val="afffffffffff1"/>
    <w:qFormat/>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fffff9">
    <w:name w:val="附录三级无标题条"/>
    <w:basedOn w:val="afffffffffffff8"/>
    <w:next w:val="afffffffffff1"/>
    <w:qFormat/>
    <w:pPr>
      <w:outlineLvl w:val="4"/>
    </w:pPr>
  </w:style>
  <w:style w:type="paragraph" w:customStyle="1" w:styleId="afffffffffffffa">
    <w:name w:val="附录四级无标题条"/>
    <w:basedOn w:val="afffffffffffff9"/>
    <w:next w:val="afffffffffff1"/>
    <w:qFormat/>
    <w:pPr>
      <w:outlineLvl w:val="5"/>
    </w:pPr>
  </w:style>
  <w:style w:type="paragraph" w:customStyle="1" w:styleId="afffffffffffffb">
    <w:name w:val="附录图"/>
    <w:next w:val="affffff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fffffc">
    <w:name w:val="标准文件_一级项"/>
    <w:qFormat/>
    <w:pPr>
      <w:tabs>
        <w:tab w:val="left" w:pos="851"/>
      </w:tabs>
      <w:ind w:left="851" w:hanging="426"/>
    </w:pPr>
    <w:rPr>
      <w:rFonts w:ascii="宋体"/>
      <w:sz w:val="21"/>
    </w:rPr>
  </w:style>
  <w:style w:type="paragraph" w:customStyle="1" w:styleId="afffffffffffffd">
    <w:name w:val="附录五级无标题条"/>
    <w:basedOn w:val="afffffffffffffa"/>
    <w:next w:val="afffffffffff1"/>
    <w:qFormat/>
    <w:pPr>
      <w:outlineLvl w:val="6"/>
    </w:pPr>
  </w:style>
  <w:style w:type="paragraph" w:customStyle="1" w:styleId="afffffffffffffe">
    <w:name w:val="附录性质"/>
    <w:basedOn w:val="affff1"/>
    <w:qFormat/>
    <w:pPr>
      <w:widowControl/>
      <w:spacing w:line="400" w:lineRule="exact"/>
      <w:jc w:val="center"/>
    </w:pPr>
    <w:rPr>
      <w:rFonts w:ascii="黑体" w:eastAsia="黑体" w:hAnsi="Calibri" w:cs="Times New Roman"/>
      <w:szCs w:val="21"/>
    </w:rPr>
  </w:style>
  <w:style w:type="paragraph" w:customStyle="1" w:styleId="affffffffffffff">
    <w:name w:val="附录一级无标题条"/>
    <w:basedOn w:val="affffffffffff9"/>
    <w:next w:val="afffffffffff1"/>
    <w:qFormat/>
    <w:pPr>
      <w:autoSpaceDN w:val="0"/>
      <w:outlineLvl w:val="2"/>
    </w:pPr>
    <w:rPr>
      <w:rFonts w:ascii="宋体" w:eastAsia="宋体" w:hAnsi="宋体"/>
    </w:rPr>
  </w:style>
  <w:style w:type="character" w:customStyle="1" w:styleId="affffffffffffff0">
    <w:name w:val="个人答复风格"/>
    <w:qFormat/>
    <w:rPr>
      <w:rFonts w:ascii="Arial" w:eastAsia="宋体" w:hAnsi="Arial" w:cs="Arial"/>
      <w:color w:val="auto"/>
      <w:spacing w:val="0"/>
      <w:sz w:val="20"/>
    </w:rPr>
  </w:style>
  <w:style w:type="character" w:customStyle="1" w:styleId="affffffffffffff1">
    <w:name w:val="个人撰写风格"/>
    <w:qFormat/>
    <w:rPr>
      <w:rFonts w:ascii="Arial" w:eastAsia="宋体" w:hAnsi="Arial" w:cs="Arial"/>
      <w:color w:val="auto"/>
      <w:spacing w:val="0"/>
      <w:sz w:val="20"/>
    </w:rPr>
  </w:style>
  <w:style w:type="paragraph" w:customStyle="1" w:styleId="affffffffffffff2">
    <w:name w:val="脚注后续"/>
    <w:qFormat/>
    <w:pPr>
      <w:ind w:leftChars="350" w:left="350"/>
      <w:jc w:val="both"/>
    </w:pPr>
    <w:rPr>
      <w:rFonts w:ascii="宋体"/>
      <w:sz w:val="18"/>
    </w:rPr>
  </w:style>
  <w:style w:type="paragraph" w:customStyle="1" w:styleId="210">
    <w:name w:val="目录 21"/>
    <w:basedOn w:val="affff1"/>
    <w:next w:val="affff1"/>
    <w:semiHidden/>
    <w:qFormat/>
    <w:pPr>
      <w:jc w:val="left"/>
    </w:pPr>
    <w:rPr>
      <w:rFonts w:ascii="Calibri" w:eastAsia="宋体" w:hAnsi="Calibri" w:cs="Times New Roman"/>
      <w:bCs/>
      <w:iCs/>
      <w:szCs w:val="21"/>
    </w:rPr>
  </w:style>
  <w:style w:type="paragraph" w:customStyle="1" w:styleId="310">
    <w:name w:val="目录 31"/>
    <w:basedOn w:val="affff1"/>
    <w:next w:val="affff1"/>
    <w:semiHidden/>
    <w:qFormat/>
    <w:pPr>
      <w:adjustRightInd w:val="0"/>
    </w:pPr>
    <w:rPr>
      <w:rFonts w:ascii="宋体" w:eastAsia="宋体" w:hAnsi="宋体" w:cs="Times New Roman"/>
      <w:iCs/>
      <w:szCs w:val="21"/>
    </w:rPr>
  </w:style>
  <w:style w:type="paragraph" w:customStyle="1" w:styleId="410">
    <w:name w:val="目录 41"/>
    <w:basedOn w:val="affff1"/>
    <w:next w:val="affff1"/>
    <w:semiHidden/>
    <w:qFormat/>
    <w:pPr>
      <w:jc w:val="left"/>
    </w:pPr>
    <w:rPr>
      <w:rFonts w:ascii="Calibri" w:eastAsia="宋体" w:hAnsi="Calibri" w:cs="Times New Roman"/>
      <w:szCs w:val="21"/>
    </w:rPr>
  </w:style>
  <w:style w:type="paragraph" w:customStyle="1" w:styleId="510">
    <w:name w:val="目录 51"/>
    <w:basedOn w:val="affff1"/>
    <w:next w:val="affff1"/>
    <w:semiHidden/>
    <w:qFormat/>
    <w:pPr>
      <w:adjustRightInd w:val="0"/>
    </w:pPr>
    <w:rPr>
      <w:rFonts w:ascii="宋体" w:eastAsia="宋体" w:hAnsi="宋体" w:cs="Times New Roman"/>
      <w:szCs w:val="21"/>
    </w:rPr>
  </w:style>
  <w:style w:type="paragraph" w:customStyle="1" w:styleId="610">
    <w:name w:val="目录 61"/>
    <w:basedOn w:val="affff1"/>
    <w:next w:val="affff1"/>
    <w:semiHidden/>
    <w:qFormat/>
    <w:pPr>
      <w:jc w:val="left"/>
    </w:pPr>
    <w:rPr>
      <w:rFonts w:ascii="Calibri" w:eastAsia="宋体" w:hAnsi="Calibri" w:cs="Times New Roman"/>
      <w:szCs w:val="21"/>
    </w:r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5">
    <w:name w:val="前言标题"/>
    <w:next w:val="affff1"/>
    <w:qFormat/>
    <w:pPr>
      <w:numPr>
        <w:numId w:val="20"/>
      </w:numPr>
      <w:shd w:val="clear" w:color="FFFFFF" w:fill="FFFFFF"/>
      <w:spacing w:before="540" w:after="600"/>
      <w:jc w:val="center"/>
      <w:outlineLvl w:val="0"/>
    </w:pPr>
    <w:rPr>
      <w:rFonts w:ascii="黑体" w:eastAsia="黑体"/>
      <w:sz w:val="32"/>
    </w:rPr>
  </w:style>
  <w:style w:type="paragraph" w:customStyle="1" w:styleId="affffffffffffff3">
    <w:name w:val="注:后续"/>
    <w:qFormat/>
    <w:pPr>
      <w:spacing w:line="300" w:lineRule="exact"/>
      <w:ind w:leftChars="400" w:left="600" w:hangingChars="200" w:hanging="200"/>
      <w:jc w:val="both"/>
    </w:pPr>
    <w:rPr>
      <w:rFonts w:ascii="宋体"/>
      <w:sz w:val="18"/>
    </w:rPr>
  </w:style>
  <w:style w:type="paragraph" w:customStyle="1" w:styleId="affffffffffffff4">
    <w:name w:val="注×:后续"/>
    <w:basedOn w:val="affffffffffffff3"/>
    <w:qFormat/>
    <w:pPr>
      <w:ind w:leftChars="0" w:left="1406" w:firstLineChars="0" w:hanging="499"/>
    </w:pPr>
  </w:style>
  <w:style w:type="paragraph" w:customStyle="1" w:styleId="affffffffffffff5">
    <w:name w:val="标准文件_一级无标题"/>
    <w:basedOn w:val="afff7"/>
    <w:qFormat/>
    <w:pPr>
      <w:spacing w:beforeLines="0" w:before="0" w:afterLines="0" w:after="0"/>
      <w:outlineLvl w:val="9"/>
    </w:pPr>
    <w:rPr>
      <w:rFonts w:ascii="宋体" w:eastAsia="宋体"/>
    </w:rPr>
  </w:style>
  <w:style w:type="paragraph" w:customStyle="1" w:styleId="affffffffffffff6">
    <w:name w:val="标准文件_五级无标题"/>
    <w:basedOn w:val="afffb"/>
    <w:qFormat/>
    <w:pPr>
      <w:spacing w:beforeLines="0" w:before="0" w:afterLines="0" w:after="0"/>
      <w:outlineLvl w:val="9"/>
    </w:pPr>
    <w:rPr>
      <w:rFonts w:ascii="宋体" w:eastAsia="宋体"/>
    </w:rPr>
  </w:style>
  <w:style w:type="paragraph" w:customStyle="1" w:styleId="affffffffffffff7">
    <w:name w:val="标准文件_三级无标题"/>
    <w:basedOn w:val="afff9"/>
    <w:qFormat/>
    <w:pPr>
      <w:spacing w:beforeLines="0" w:before="0" w:afterLines="0" w:after="0"/>
      <w:outlineLvl w:val="9"/>
    </w:pPr>
    <w:rPr>
      <w:rFonts w:ascii="宋体" w:eastAsia="宋体"/>
    </w:rPr>
  </w:style>
  <w:style w:type="paragraph" w:customStyle="1" w:styleId="affffffffffffff8">
    <w:name w:val="标准文件_二级无标题"/>
    <w:basedOn w:val="afff8"/>
    <w:qFormat/>
    <w:pPr>
      <w:spacing w:beforeLines="0" w:before="0" w:afterLines="0" w:after="0"/>
      <w:outlineLvl w:val="9"/>
    </w:pPr>
    <w:rPr>
      <w:rFonts w:ascii="宋体" w:eastAsia="宋体"/>
    </w:rPr>
  </w:style>
  <w:style w:type="paragraph" w:customStyle="1" w:styleId="affffffffffffff9">
    <w:name w:val="标准_四级无标题"/>
    <w:basedOn w:val="afffa"/>
    <w:next w:val="afffffffffff1"/>
    <w:qFormat/>
    <w:rPr>
      <w:rFonts w:eastAsia="宋体"/>
    </w:rPr>
  </w:style>
  <w:style w:type="paragraph" w:customStyle="1" w:styleId="affffffffffffffa">
    <w:name w:val="标准文件_四级无标题"/>
    <w:basedOn w:val="afffa"/>
    <w:qFormat/>
    <w:pPr>
      <w:spacing w:beforeLines="0" w:before="0" w:afterLines="0" w:after="0"/>
      <w:outlineLvl w:val="9"/>
    </w:pPr>
    <w:rPr>
      <w:rFonts w:ascii="宋体" w:eastAsia="宋体" w:hAnsi="黑体"/>
      <w:szCs w:val="52"/>
    </w:rPr>
  </w:style>
  <w:style w:type="paragraph" w:customStyle="1" w:styleId="affb">
    <w:name w:val="标准文件_大写罗马数字编号列项"/>
    <w:basedOn w:val="afffffffffff1"/>
    <w:qFormat/>
    <w:pPr>
      <w:numPr>
        <w:numId w:val="34"/>
      </w:numPr>
      <w:tabs>
        <w:tab w:val="clear" w:pos="851"/>
      </w:tabs>
      <w:ind w:left="420" w:firstLineChars="0" w:firstLine="0"/>
    </w:pPr>
    <w:rPr>
      <w:rFonts w:ascii="Times New Roman" w:cs="Arial"/>
      <w:szCs w:val="28"/>
    </w:rPr>
  </w:style>
  <w:style w:type="paragraph" w:customStyle="1" w:styleId="af">
    <w:name w:val="标准文件_小写罗马数字编号列项"/>
    <w:basedOn w:val="afffffffffff1"/>
    <w:qFormat/>
    <w:pPr>
      <w:numPr>
        <w:numId w:val="35"/>
      </w:numPr>
      <w:tabs>
        <w:tab w:val="clear" w:pos="851"/>
      </w:tabs>
      <w:ind w:left="420" w:firstLineChars="0" w:firstLine="0"/>
    </w:pPr>
    <w:rPr>
      <w:rFonts w:cs="Arial"/>
      <w:szCs w:val="28"/>
    </w:rPr>
  </w:style>
  <w:style w:type="paragraph" w:customStyle="1" w:styleId="affffffffffffffb">
    <w:name w:val="标准文件_附录标题"/>
    <w:basedOn w:val="affffffffffff2"/>
    <w:qFormat/>
    <w:pPr>
      <w:spacing w:after="280"/>
      <w:outlineLvl w:val="9"/>
    </w:pPr>
  </w:style>
  <w:style w:type="paragraph" w:customStyle="1" w:styleId="affffffffffffffc">
    <w:name w:val="标准文件_二级项"/>
    <w:qFormat/>
    <w:rPr>
      <w:rFonts w:ascii="宋体"/>
      <w:sz w:val="21"/>
    </w:rPr>
  </w:style>
  <w:style w:type="paragraph" w:customStyle="1" w:styleId="affffffffffffffd">
    <w:name w:val="标准文件_三级项"/>
    <w:basedOn w:val="affff1"/>
    <w:qFormat/>
    <w:pPr>
      <w:adjustRightInd w:val="0"/>
      <w:spacing w:line="-300" w:lineRule="auto"/>
      <w:ind w:left="851" w:hanging="426"/>
    </w:pPr>
    <w:rPr>
      <w:rFonts w:ascii="Times New Roman" w:eastAsia="宋体" w:hAnsi="Times New Roman" w:cs="Times New Roman"/>
      <w:szCs w:val="21"/>
    </w:rPr>
  </w:style>
  <w:style w:type="paragraph" w:customStyle="1" w:styleId="affffffffffffffe">
    <w:name w:val="标准文件_字母编号列项（一级）"/>
    <w:qFormat/>
    <w:pPr>
      <w:tabs>
        <w:tab w:val="left" w:pos="851"/>
      </w:tabs>
      <w:ind w:left="851" w:hanging="426"/>
      <w:jc w:val="both"/>
    </w:pPr>
    <w:rPr>
      <w:rFonts w:ascii="宋体"/>
      <w:sz w:val="21"/>
    </w:rPr>
  </w:style>
  <w:style w:type="paragraph" w:customStyle="1" w:styleId="afffffffffffffff">
    <w:name w:val="标准文件_索引字母"/>
    <w:next w:val="afffffffffff1"/>
    <w:qFormat/>
    <w:pPr>
      <w:jc w:val="center"/>
    </w:pPr>
    <w:rPr>
      <w:rFonts w:ascii="宋体" w:eastAsia="Times New Roman" w:hAnsi="宋体"/>
      <w:b/>
      <w:kern w:val="2"/>
      <w:sz w:val="21"/>
    </w:rPr>
  </w:style>
  <w:style w:type="paragraph" w:customStyle="1" w:styleId="afffffffffffffff0">
    <w:name w:val="标准文件_附录前"/>
    <w:next w:val="afffffffffff1"/>
    <w:qFormat/>
    <w:pPr>
      <w:spacing w:line="20" w:lineRule="atLeast"/>
      <w:ind w:firstLine="200"/>
    </w:pPr>
    <w:rPr>
      <w:rFonts w:ascii="宋体" w:hAnsi="宋体"/>
      <w:kern w:val="2"/>
      <w:sz w:val="10"/>
    </w:rPr>
  </w:style>
  <w:style w:type="paragraph" w:customStyle="1" w:styleId="affffff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fffff2">
    <w:name w:val="标准文件_表格"/>
    <w:basedOn w:val="afffffffffff1"/>
    <w:qFormat/>
    <w:pPr>
      <w:ind w:firstLineChars="0" w:firstLine="0"/>
      <w:jc w:val="center"/>
    </w:pPr>
    <w:rPr>
      <w:sz w:val="18"/>
    </w:rPr>
  </w:style>
  <w:style w:type="paragraph" w:customStyle="1" w:styleId="afffffffffffffff3">
    <w:name w:val="标准文件_注："/>
    <w:next w:val="afffffffffff1"/>
    <w:qFormat/>
    <w:pPr>
      <w:widowControl w:val="0"/>
      <w:autoSpaceDE w:val="0"/>
      <w:autoSpaceDN w:val="0"/>
      <w:ind w:left="737" w:hanging="374"/>
      <w:jc w:val="both"/>
    </w:pPr>
    <w:rPr>
      <w:rFonts w:ascii="宋体"/>
      <w:sz w:val="18"/>
      <w:szCs w:val="18"/>
    </w:rPr>
  </w:style>
  <w:style w:type="paragraph" w:customStyle="1" w:styleId="a5">
    <w:name w:val="标准文件_注×："/>
    <w:qFormat/>
    <w:pPr>
      <w:widowControl w:val="0"/>
      <w:numPr>
        <w:numId w:val="36"/>
      </w:numPr>
      <w:autoSpaceDE w:val="0"/>
      <w:autoSpaceDN w:val="0"/>
      <w:jc w:val="both"/>
    </w:pPr>
    <w:rPr>
      <w:rFonts w:ascii="宋体"/>
      <w:sz w:val="18"/>
      <w:szCs w:val="18"/>
    </w:rPr>
  </w:style>
  <w:style w:type="paragraph" w:customStyle="1" w:styleId="afffffffffffffff4">
    <w:name w:val="标准文件_示例："/>
    <w:next w:val="afffffffffffffff5"/>
    <w:qFormat/>
    <w:pPr>
      <w:widowControl w:val="0"/>
      <w:ind w:firstLine="363"/>
      <w:jc w:val="both"/>
    </w:pPr>
    <w:rPr>
      <w:rFonts w:ascii="宋体"/>
      <w:sz w:val="18"/>
      <w:szCs w:val="18"/>
    </w:rPr>
  </w:style>
  <w:style w:type="paragraph" w:customStyle="1" w:styleId="afffffffffffffff5">
    <w:name w:val="标准文件_示例内容"/>
    <w:basedOn w:val="afffffffffff1"/>
    <w:qFormat/>
    <w:pPr>
      <w:ind w:firstLine="420"/>
    </w:pPr>
    <w:rPr>
      <w:sz w:val="18"/>
    </w:rPr>
  </w:style>
  <w:style w:type="paragraph" w:customStyle="1" w:styleId="afffffffffffffff6">
    <w:name w:val="标准文件_示例×："/>
    <w:basedOn w:val="affff1"/>
    <w:next w:val="afffffffffffffff5"/>
    <w:qFormat/>
    <w:pPr>
      <w:widowControl/>
      <w:ind w:firstLine="363"/>
    </w:pPr>
    <w:rPr>
      <w:rFonts w:ascii="宋体" w:eastAsia="宋体" w:hAnsi="Times New Roman" w:cs="Times New Roman"/>
      <w:kern w:val="0"/>
      <w:sz w:val="18"/>
      <w:szCs w:val="18"/>
    </w:rPr>
  </w:style>
  <w:style w:type="character" w:customStyle="1" w:styleId="Char3">
    <w:name w:val="标准文件_段 Char"/>
    <w:link w:val="afffffffffff1"/>
    <w:qFormat/>
    <w:rPr>
      <w:rFonts w:ascii="宋体" w:eastAsia="宋体" w:hAnsi="Times New Roman" w:cs="Times New Roman"/>
      <w:kern w:val="0"/>
      <w:szCs w:val="20"/>
    </w:rPr>
  </w:style>
  <w:style w:type="paragraph" w:customStyle="1" w:styleId="afffffffffffffff7">
    <w:name w:val="标准文件_表格续"/>
    <w:basedOn w:val="afffffffffff1"/>
    <w:next w:val="afffffffffff1"/>
    <w:qFormat/>
    <w:pPr>
      <w:jc w:val="center"/>
    </w:pPr>
    <w:rPr>
      <w:rFonts w:ascii="黑体" w:eastAsia="黑体" w:hAnsi="黑体"/>
    </w:rPr>
  </w:style>
  <w:style w:type="paragraph" w:customStyle="1" w:styleId="2c">
    <w:name w:val="标准文件_二级项2"/>
    <w:basedOn w:val="afffffffffff1"/>
    <w:qFormat/>
    <w:pPr>
      <w:ind w:left="1271" w:firstLineChars="0" w:hanging="420"/>
    </w:pPr>
  </w:style>
  <w:style w:type="paragraph" w:customStyle="1" w:styleId="20">
    <w:name w:val="标准文件_三级项2"/>
    <w:basedOn w:val="afffffffffff1"/>
    <w:qFormat/>
    <w:pPr>
      <w:numPr>
        <w:numId w:val="37"/>
      </w:numPr>
      <w:spacing w:line="300" w:lineRule="exact"/>
      <w:ind w:left="1276" w:firstLineChars="0" w:hanging="425"/>
    </w:pPr>
    <w:rPr>
      <w:rFonts w:ascii="Times New Roman"/>
    </w:rPr>
  </w:style>
  <w:style w:type="paragraph" w:customStyle="1" w:styleId="2">
    <w:name w:val="标准文件_一级项2"/>
    <w:basedOn w:val="afffffffffff1"/>
    <w:qFormat/>
    <w:pPr>
      <w:numPr>
        <w:numId w:val="38"/>
      </w:numPr>
      <w:spacing w:line="300" w:lineRule="exact"/>
      <w:ind w:left="1271" w:firstLineChars="0" w:hanging="420"/>
    </w:pPr>
    <w:rPr>
      <w:rFonts w:ascii="Times New Roman"/>
    </w:rPr>
  </w:style>
  <w:style w:type="paragraph" w:customStyle="1" w:styleId="afffffffffffffff8">
    <w:name w:val="标准文件_提示"/>
    <w:basedOn w:val="afffffffffff1"/>
    <w:next w:val="afffffffffff1"/>
    <w:qFormat/>
    <w:pPr>
      <w:ind w:firstLine="420"/>
    </w:pPr>
    <w:rPr>
      <w:rFonts w:ascii="黑体" w:eastAsia="黑体"/>
    </w:rPr>
  </w:style>
  <w:style w:type="character" w:customStyle="1" w:styleId="afffffffffffffff9">
    <w:name w:val="标准文件_来源"/>
    <w:basedOn w:val="affff2"/>
    <w:uiPriority w:val="1"/>
    <w:qFormat/>
    <w:rPr>
      <w:rFonts w:eastAsia="宋体"/>
      <w:sz w:val="21"/>
    </w:rPr>
  </w:style>
  <w:style w:type="paragraph" w:customStyle="1" w:styleId="afffffffffffffffa">
    <w:name w:val="标准文件_图表说明"/>
    <w:qFormat/>
    <w:pPr>
      <w:spacing w:line="276" w:lineRule="auto"/>
      <w:ind w:firstLine="420"/>
    </w:pPr>
    <w:rPr>
      <w:rFonts w:ascii="宋体" w:hAnsi="宋体"/>
      <w:kern w:val="2"/>
      <w:sz w:val="18"/>
    </w:rPr>
  </w:style>
  <w:style w:type="paragraph" w:customStyle="1" w:styleId="afffffffffffffffb">
    <w:name w:val="标准文件_文件编号"/>
    <w:basedOn w:val="affffff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fc">
    <w:name w:val="标准文件_替换文件编号"/>
    <w:basedOn w:val="afffffffffffffffb"/>
    <w:qFormat/>
    <w:pPr>
      <w:framePr w:wrap="around"/>
      <w:spacing w:before="57"/>
    </w:pPr>
    <w:rPr>
      <w:sz w:val="21"/>
    </w:rPr>
  </w:style>
  <w:style w:type="paragraph" w:customStyle="1" w:styleId="afffffffffffffffd">
    <w:name w:val="标准文件_文件名称"/>
    <w:basedOn w:val="afffffffffff1"/>
    <w:next w:val="affffff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ffffff1"/>
    <w:next w:val="afffffffffff1"/>
    <w:qFormat/>
    <w:pPr>
      <w:numPr>
        <w:numId w:val="23"/>
      </w:numPr>
      <w:tabs>
        <w:tab w:val="left" w:pos="0"/>
      </w:tabs>
      <w:spacing w:line="14" w:lineRule="exact"/>
      <w:ind w:left="0" w:firstLineChars="0" w:firstLine="0"/>
      <w:jc w:val="center"/>
    </w:pPr>
    <w:rPr>
      <w:rFonts w:ascii="黑体" w:eastAsia="黑体" w:hAnsi="黑体"/>
      <w:vanish/>
      <w:sz w:val="2"/>
      <w:szCs w:val="21"/>
    </w:rPr>
  </w:style>
  <w:style w:type="paragraph" w:customStyle="1" w:styleId="aff6">
    <w:name w:val="标准文件_附录表标号"/>
    <w:basedOn w:val="afffffffffff1"/>
    <w:next w:val="afffffffffff1"/>
    <w:qFormat/>
    <w:pPr>
      <w:numPr>
        <w:numId w:val="22"/>
      </w:numPr>
      <w:spacing w:line="14" w:lineRule="exact"/>
      <w:ind w:left="0" w:firstLineChars="0" w:firstLine="0"/>
      <w:jc w:val="center"/>
    </w:pPr>
    <w:rPr>
      <w:rFonts w:eastAsia="黑体"/>
      <w:vanish/>
      <w:sz w:val="2"/>
    </w:rPr>
  </w:style>
  <w:style w:type="paragraph" w:customStyle="1" w:styleId="a7">
    <w:name w:val="标准文件_引言一级条标题"/>
    <w:basedOn w:val="afffffffffff1"/>
    <w:next w:val="afffffffffff1"/>
    <w:qFormat/>
    <w:pPr>
      <w:numPr>
        <w:ilvl w:val="1"/>
        <w:numId w:val="25"/>
      </w:numPr>
      <w:spacing w:beforeLines="50" w:before="50" w:afterLines="50" w:after="50"/>
      <w:ind w:firstLineChars="0" w:firstLine="200"/>
    </w:pPr>
    <w:rPr>
      <w:rFonts w:ascii="黑体" w:eastAsia="黑体"/>
    </w:rPr>
  </w:style>
  <w:style w:type="paragraph" w:customStyle="1" w:styleId="a8">
    <w:name w:val="标准文件_引言二级条标题"/>
    <w:basedOn w:val="afffffffffff1"/>
    <w:next w:val="afffffffffff1"/>
    <w:qFormat/>
    <w:pPr>
      <w:numPr>
        <w:ilvl w:val="2"/>
        <w:numId w:val="25"/>
      </w:numPr>
      <w:spacing w:beforeLines="50" w:before="50" w:afterLines="50" w:after="50"/>
      <w:ind w:firstLineChars="0" w:firstLine="200"/>
    </w:pPr>
    <w:rPr>
      <w:rFonts w:ascii="黑体" w:eastAsia="黑体"/>
    </w:rPr>
  </w:style>
  <w:style w:type="paragraph" w:customStyle="1" w:styleId="a9">
    <w:name w:val="标准文件_引言三级条标题"/>
    <w:basedOn w:val="afffffffffff1"/>
    <w:next w:val="afffffffffff1"/>
    <w:qFormat/>
    <w:pPr>
      <w:numPr>
        <w:ilvl w:val="3"/>
        <w:numId w:val="25"/>
      </w:numPr>
      <w:spacing w:beforeLines="50" w:before="50" w:afterLines="50" w:after="50"/>
      <w:ind w:firstLineChars="0" w:firstLine="200"/>
    </w:pPr>
    <w:rPr>
      <w:rFonts w:ascii="黑体" w:eastAsia="黑体"/>
    </w:rPr>
  </w:style>
  <w:style w:type="paragraph" w:customStyle="1" w:styleId="aa">
    <w:name w:val="标准文件_引言四级条标题"/>
    <w:basedOn w:val="afffffffffff1"/>
    <w:next w:val="afffffffffff1"/>
    <w:qFormat/>
    <w:pPr>
      <w:numPr>
        <w:ilvl w:val="4"/>
        <w:numId w:val="25"/>
      </w:numPr>
      <w:spacing w:beforeLines="50" w:before="50" w:afterLines="50" w:after="50"/>
      <w:ind w:firstLineChars="0" w:firstLine="200"/>
    </w:pPr>
    <w:rPr>
      <w:rFonts w:ascii="黑体" w:eastAsia="黑体"/>
    </w:rPr>
  </w:style>
  <w:style w:type="paragraph" w:customStyle="1" w:styleId="ab">
    <w:name w:val="标准文件_引言五级条标题"/>
    <w:basedOn w:val="afffffffffff1"/>
    <w:next w:val="afffffffffff1"/>
    <w:qFormat/>
    <w:pPr>
      <w:numPr>
        <w:ilvl w:val="5"/>
        <w:numId w:val="25"/>
      </w:numPr>
      <w:spacing w:beforeLines="50" w:before="50" w:afterLines="50" w:after="50"/>
      <w:ind w:firstLineChars="0" w:firstLine="200"/>
    </w:pPr>
    <w:rPr>
      <w:rFonts w:ascii="黑体" w:eastAsia="黑体"/>
    </w:rPr>
  </w:style>
  <w:style w:type="paragraph" w:customStyle="1" w:styleId="afffffffffffffffe">
    <w:name w:val="标准文件_注后"/>
    <w:basedOn w:val="afffffffffff1"/>
    <w:qFormat/>
    <w:pPr>
      <w:ind w:left="811" w:firstLineChars="0" w:firstLine="0"/>
    </w:pPr>
    <w:rPr>
      <w:sz w:val="18"/>
    </w:rPr>
  </w:style>
  <w:style w:type="paragraph" w:customStyle="1" w:styleId="X">
    <w:name w:val="标准文件_注X后"/>
    <w:basedOn w:val="afffffffffff1"/>
    <w:qFormat/>
    <w:pPr>
      <w:ind w:left="811" w:firstLineChars="0" w:firstLine="0"/>
    </w:pPr>
    <w:rPr>
      <w:sz w:val="18"/>
    </w:rPr>
  </w:style>
  <w:style w:type="paragraph" w:customStyle="1" w:styleId="affffffffffffffff">
    <w:name w:val="标准文件_示例后"/>
    <w:basedOn w:val="afffffffffff1"/>
    <w:qFormat/>
    <w:pPr>
      <w:ind w:left="964" w:firstLineChars="0" w:firstLine="0"/>
    </w:pPr>
    <w:rPr>
      <w:sz w:val="18"/>
    </w:rPr>
  </w:style>
  <w:style w:type="paragraph" w:customStyle="1" w:styleId="X0">
    <w:name w:val="标准文件_示例X后"/>
    <w:basedOn w:val="afffffffffff1"/>
    <w:link w:val="X1"/>
    <w:qFormat/>
    <w:pPr>
      <w:ind w:left="1049" w:firstLineChars="0" w:firstLine="0"/>
    </w:pPr>
    <w:rPr>
      <w:sz w:val="18"/>
    </w:rPr>
  </w:style>
  <w:style w:type="character" w:customStyle="1" w:styleId="X1">
    <w:name w:val="标准文件_示例X后 字符"/>
    <w:basedOn w:val="Char3"/>
    <w:link w:val="X0"/>
    <w:qFormat/>
    <w:rPr>
      <w:rFonts w:ascii="宋体" w:eastAsia="宋体" w:hAnsi="Times New Roman" w:cs="Times New Roman"/>
      <w:kern w:val="0"/>
      <w:sz w:val="18"/>
      <w:szCs w:val="20"/>
    </w:rPr>
  </w:style>
  <w:style w:type="paragraph" w:customStyle="1" w:styleId="affffffffffffffff0">
    <w:name w:val="标准文件_索引项"/>
    <w:basedOn w:val="afffffffffff1"/>
    <w:next w:val="afffffffffff1"/>
    <w:qFormat/>
    <w:pPr>
      <w:tabs>
        <w:tab w:val="right" w:leader="dot" w:pos="9356"/>
      </w:tabs>
      <w:ind w:left="210" w:firstLineChars="0" w:hanging="210"/>
      <w:jc w:val="left"/>
    </w:pPr>
  </w:style>
  <w:style w:type="paragraph" w:customStyle="1" w:styleId="affffffffffffffff1">
    <w:name w:val="标准文件_附录一级无标题"/>
    <w:basedOn w:val="affffffffffff3"/>
    <w:qFormat/>
    <w:pPr>
      <w:spacing w:beforeLines="0" w:before="0" w:afterLines="0" w:after="0" w:line="276" w:lineRule="auto"/>
      <w:outlineLvl w:val="9"/>
    </w:pPr>
    <w:rPr>
      <w:rFonts w:ascii="宋体" w:eastAsia="宋体"/>
    </w:rPr>
  </w:style>
  <w:style w:type="paragraph" w:customStyle="1" w:styleId="affffffffffffffff2">
    <w:name w:val="标准文件_附录二级无标题"/>
    <w:basedOn w:val="affffffffffff4"/>
    <w:qFormat/>
    <w:pPr>
      <w:spacing w:beforeLines="0" w:before="0" w:afterLines="0" w:after="0" w:line="276" w:lineRule="auto"/>
      <w:outlineLvl w:val="9"/>
    </w:pPr>
    <w:rPr>
      <w:rFonts w:ascii="宋体" w:eastAsia="宋体"/>
    </w:rPr>
  </w:style>
  <w:style w:type="paragraph" w:customStyle="1" w:styleId="affffffffffffffff3">
    <w:name w:val="标准文件_附录三级无标题"/>
    <w:basedOn w:val="affffffffffff6"/>
    <w:qFormat/>
    <w:pPr>
      <w:spacing w:beforeLines="0" w:before="0" w:afterLines="0" w:after="0" w:line="276" w:lineRule="auto"/>
      <w:outlineLvl w:val="9"/>
    </w:pPr>
    <w:rPr>
      <w:rFonts w:ascii="宋体" w:eastAsia="宋体"/>
    </w:rPr>
  </w:style>
  <w:style w:type="paragraph" w:customStyle="1" w:styleId="affffffffffffffff4">
    <w:name w:val="标准文件_附录四级无标题"/>
    <w:basedOn w:val="affffffffffff7"/>
    <w:qFormat/>
    <w:pPr>
      <w:spacing w:beforeLines="0" w:before="0" w:afterLines="0" w:after="0" w:line="276" w:lineRule="auto"/>
      <w:outlineLvl w:val="9"/>
    </w:pPr>
    <w:rPr>
      <w:rFonts w:ascii="宋体" w:eastAsia="宋体"/>
    </w:rPr>
  </w:style>
  <w:style w:type="paragraph" w:customStyle="1" w:styleId="affffffffffffffff5">
    <w:name w:val="标准文件_附录五级无标题"/>
    <w:basedOn w:val="affffffffffff8"/>
    <w:qFormat/>
    <w:pPr>
      <w:spacing w:beforeLines="0" w:before="0" w:afterLines="0" w:after="0" w:line="276" w:lineRule="auto"/>
      <w:outlineLvl w:val="9"/>
    </w:pPr>
    <w:rPr>
      <w:rFonts w:ascii="宋体" w:eastAsia="宋体"/>
    </w:rPr>
  </w:style>
  <w:style w:type="paragraph" w:customStyle="1" w:styleId="affffffffffffffff6">
    <w:name w:val="标准文件_引言一级无标题"/>
    <w:basedOn w:val="a7"/>
    <w:next w:val="afffffffffff1"/>
    <w:qFormat/>
    <w:pPr>
      <w:spacing w:beforeLines="0" w:before="0" w:afterLines="0" w:after="0" w:line="276" w:lineRule="auto"/>
    </w:pPr>
    <w:rPr>
      <w:rFonts w:ascii="宋体" w:eastAsia="宋体"/>
    </w:rPr>
  </w:style>
  <w:style w:type="paragraph" w:customStyle="1" w:styleId="affffffffffffffff7">
    <w:name w:val="标准文件_引言二级无标题"/>
    <w:basedOn w:val="a8"/>
    <w:next w:val="afffffffffff1"/>
    <w:qFormat/>
    <w:pPr>
      <w:spacing w:beforeLines="0" w:before="0" w:afterLines="0" w:after="0" w:line="276" w:lineRule="auto"/>
    </w:pPr>
    <w:rPr>
      <w:rFonts w:ascii="宋体" w:eastAsia="宋体"/>
    </w:rPr>
  </w:style>
  <w:style w:type="paragraph" w:customStyle="1" w:styleId="affffffffffffffff8">
    <w:name w:val="标准文件_引言三级无标题"/>
    <w:basedOn w:val="a9"/>
    <w:next w:val="afffffffffff1"/>
    <w:qFormat/>
    <w:pPr>
      <w:spacing w:beforeLines="0" w:before="0" w:afterLines="0" w:after="0" w:line="276" w:lineRule="auto"/>
    </w:pPr>
    <w:rPr>
      <w:rFonts w:ascii="宋体" w:eastAsia="宋体"/>
    </w:rPr>
  </w:style>
  <w:style w:type="paragraph" w:customStyle="1" w:styleId="affffffffffffffff9">
    <w:name w:val="标准文件_引言四级无标题"/>
    <w:basedOn w:val="aa"/>
    <w:next w:val="afffffffffff1"/>
    <w:qFormat/>
    <w:pPr>
      <w:spacing w:beforeLines="0" w:before="0" w:afterLines="0" w:after="0" w:line="276" w:lineRule="auto"/>
    </w:pPr>
    <w:rPr>
      <w:rFonts w:ascii="宋体" w:eastAsia="宋体"/>
    </w:rPr>
  </w:style>
  <w:style w:type="paragraph" w:customStyle="1" w:styleId="affffffffffffffffa">
    <w:name w:val="标准文件_引言五级无标题"/>
    <w:basedOn w:val="ab"/>
    <w:next w:val="afffffffffff1"/>
    <w:qFormat/>
    <w:pPr>
      <w:spacing w:beforeLines="0" w:before="0" w:afterLines="0" w:after="0" w:line="276" w:lineRule="auto"/>
    </w:pPr>
    <w:rPr>
      <w:rFonts w:ascii="宋体" w:eastAsia="宋体"/>
    </w:rPr>
  </w:style>
  <w:style w:type="paragraph" w:customStyle="1" w:styleId="affffffffffffffffb">
    <w:name w:val="标准文件_索引标题"/>
    <w:basedOn w:val="afffffffffff8"/>
    <w:next w:val="afffffffffff1"/>
    <w:qFormat/>
    <w:rPr>
      <w:rFonts w:hAnsi="黑体"/>
    </w:rPr>
  </w:style>
  <w:style w:type="paragraph" w:customStyle="1" w:styleId="affffffffffffffffc">
    <w:name w:val="标准文件_脚注内容"/>
    <w:basedOn w:val="afffffffffff1"/>
    <w:qFormat/>
    <w:pPr>
      <w:ind w:leftChars="200" w:left="400" w:hangingChars="200" w:hanging="200"/>
    </w:pPr>
    <w:rPr>
      <w:sz w:val="15"/>
    </w:rPr>
  </w:style>
  <w:style w:type="paragraph" w:customStyle="1" w:styleId="affffffffffffffffd">
    <w:name w:val="标准文件_术语条一"/>
    <w:basedOn w:val="affffffffffffff5"/>
    <w:next w:val="afffffffffff1"/>
    <w:qFormat/>
  </w:style>
  <w:style w:type="paragraph" w:customStyle="1" w:styleId="affffffffffffffffe">
    <w:name w:val="标准文件_术语条二"/>
    <w:basedOn w:val="affffffffffffff8"/>
    <w:next w:val="afffffffffff1"/>
    <w:qFormat/>
  </w:style>
  <w:style w:type="paragraph" w:customStyle="1" w:styleId="afffffffffffffffff">
    <w:name w:val="标准文件_术语条三"/>
    <w:basedOn w:val="affffffffffffff7"/>
    <w:next w:val="afffffffffff1"/>
    <w:qFormat/>
  </w:style>
  <w:style w:type="paragraph" w:customStyle="1" w:styleId="afffffffffffffffff0">
    <w:name w:val="标准文件_术语条四"/>
    <w:basedOn w:val="affffffffffffffa"/>
    <w:next w:val="afffffffffff1"/>
    <w:qFormat/>
  </w:style>
  <w:style w:type="paragraph" w:customStyle="1" w:styleId="afffffffffffffffff1">
    <w:name w:val="标准文件_术语条五"/>
    <w:basedOn w:val="affffffffffffff6"/>
    <w:next w:val="afffffffffff1"/>
    <w:qFormat/>
  </w:style>
  <w:style w:type="paragraph" w:customStyle="1" w:styleId="19">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DB8A-FEFE-4E92-AD99-88265A75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dc:creator>
  <cp:lastModifiedBy>陈浩</cp:lastModifiedBy>
  <cp:revision>328</cp:revision>
  <cp:lastPrinted>2022-11-24T06:26:00Z</cp:lastPrinted>
  <dcterms:created xsi:type="dcterms:W3CDTF">2021-01-29T07:06:00Z</dcterms:created>
  <dcterms:modified xsi:type="dcterms:W3CDTF">2025-08-28T03:23:00Z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eyJoZGlkIjoiYzRjMTBkYjA0MjQxZjBlZGZhOGMzYjFhMDI2NzRmMTEiLCJ1c2VySWQiOiI2MDE1OTIwMjgifQ==</vt:lpwstr>
  </property>
  <property fmtid="{D5CDD505-2E9C-101B-9397-08002B2CF9AE}" pid="3" name="KSOProductBuildVer">
    <vt:lpwstr>2052-12.1.0.21915</vt:lpwstr>
  </property>
  <property fmtid="{D5CDD505-2E9C-101B-9397-08002B2CF9AE}" pid="4" name="ICV">
    <vt:lpwstr>7FDEC19CFBF04700841BC1082AB615A7_12</vt:lpwstr>
  </property>
</Properties>
</file>