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230BC" w14:paraId="083CC34D" w14:textId="77777777">
        <w:tc>
          <w:tcPr>
            <w:tcW w:w="509" w:type="dxa"/>
          </w:tcPr>
          <w:p w14:paraId="63398EEE" w14:textId="77777777" w:rsidR="000230BC" w:rsidRDefault="00D00971">
            <w:pPr>
              <w:pStyle w:val="affff3"/>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22D204C" w14:textId="2F6D332D" w:rsidR="000230BC" w:rsidRDefault="00D00971">
            <w:pPr>
              <w:pStyle w:val="affff3"/>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B1809">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0230BC" w14:paraId="34163646" w14:textId="77777777">
        <w:tc>
          <w:tcPr>
            <w:tcW w:w="509" w:type="dxa"/>
          </w:tcPr>
          <w:p w14:paraId="1E1D2396" w14:textId="77777777" w:rsidR="000230BC" w:rsidRDefault="00D00971">
            <w:pPr>
              <w:pStyle w:val="affff3"/>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a"/>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230BC" w14:paraId="771F1014" w14:textId="77777777">
              <w:trPr>
                <w:trHeight w:hRule="exact" w:val="1021"/>
              </w:trPr>
              <w:tc>
                <w:tcPr>
                  <w:tcW w:w="9242" w:type="dxa"/>
                  <w:vAlign w:val="center"/>
                </w:tcPr>
                <w:p w14:paraId="5EEAF753" w14:textId="1AC705D6" w:rsidR="000230BC" w:rsidRDefault="00D00971" w:rsidP="00627478">
                  <w:pPr>
                    <w:pStyle w:val="afffff2"/>
                    <w:framePr w:w="0" w:hRule="auto" w:wrap="auto" w:hAnchor="text" w:xAlign="left" w:yAlign="inline" w:anchorLock="0"/>
                    <w:ind w:left="420" w:right="624"/>
                    <w:rPr>
                      <w:rFonts w:ascii="宋体" w:hAnsi="宋体" w:hint="eastAsia"/>
                      <w:sz w:val="28"/>
                      <w:szCs w:val="28"/>
                    </w:rPr>
                  </w:pPr>
                  <w:r>
                    <w:rPr>
                      <w:noProof/>
                    </w:rPr>
                    <w:drawing>
                      <wp:inline distT="0" distB="0" distL="0" distR="0" wp14:anchorId="79FC7E95" wp14:editId="6691043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45C06B3" wp14:editId="799C9D3F">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sidR="00627478">
                    <w:t> </w:t>
                  </w:r>
                  <w:r w:rsidR="00627478">
                    <w:t> </w:t>
                  </w:r>
                  <w:r w:rsidR="00627478">
                    <w:t> </w:t>
                  </w:r>
                  <w:r w:rsidR="00627478">
                    <w:t> </w:t>
                  </w:r>
                  <w:r w:rsidR="00627478">
                    <w:t> </w:t>
                  </w:r>
                  <w:r>
                    <w:fldChar w:fldCharType="end"/>
                  </w:r>
                  <w:bookmarkEnd w:id="1"/>
                </w:p>
              </w:tc>
            </w:tr>
          </w:tbl>
          <w:p w14:paraId="7DB8C2CD" w14:textId="77777777" w:rsidR="000230BC" w:rsidRDefault="00D00971">
            <w:pPr>
              <w:pStyle w:val="affff3"/>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532CE263" w14:textId="77777777" w:rsidR="000230BC" w:rsidRDefault="00D00971">
      <w:pPr>
        <w:pStyle w:val="afffff3"/>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BF5CA53" w14:textId="2E4201F1" w:rsidR="000230BC" w:rsidRDefault="00D00971">
      <w:pPr>
        <w:pStyle w:val="affffffffff5"/>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sidR="007B1809">
        <w:rPr>
          <w:rFonts w:hint="eastAsia"/>
        </w:rPr>
        <w:t>CAAMTB</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1F5FD49B" w14:textId="77777777" w:rsidR="000230BC" w:rsidRDefault="00D00971">
      <w:pPr>
        <w:pStyle w:val="affffffffff6"/>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3A6BFAED" w14:textId="77777777" w:rsidR="000230BC" w:rsidRDefault="00D00971">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6B3BB72" wp14:editId="082AD33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B862DEA" w14:textId="77777777" w:rsidR="000230BC" w:rsidRDefault="000230BC">
      <w:pPr>
        <w:pStyle w:val="afffff3"/>
        <w:framePr w:w="9639" w:h="6976" w:hRule="exact" w:hSpace="0" w:vSpace="0" w:wrap="around" w:hAnchor="page" w:y="6408"/>
        <w:jc w:val="center"/>
        <w:rPr>
          <w:rFonts w:ascii="黑体" w:eastAsia="黑体" w:hAnsi="黑体" w:hint="eastAsia"/>
          <w:b w:val="0"/>
          <w:bCs w:val="0"/>
          <w:w w:val="100"/>
        </w:rPr>
      </w:pPr>
    </w:p>
    <w:p w14:paraId="07AED905" w14:textId="005FDAEE" w:rsidR="00627478" w:rsidRDefault="007B1809">
      <w:pPr>
        <w:pStyle w:val="affffffffff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rsidR="00D00971">
        <w:instrText xml:space="preserve"> FORMTEXT </w:instrText>
      </w:r>
      <w:r>
        <w:fldChar w:fldCharType="separate"/>
      </w:r>
      <w:r w:rsidR="00627478">
        <w:rPr>
          <w:rFonts w:hint="eastAsia"/>
        </w:rPr>
        <w:t>"领跑者"评价技术要求</w:t>
      </w:r>
    </w:p>
    <w:p w14:paraId="16373544" w14:textId="59C858A0" w:rsidR="000230BC" w:rsidRDefault="00627478">
      <w:pPr>
        <w:pStyle w:val="affffffffff7"/>
        <w:framePr w:h="6974" w:hRule="exact" w:wrap="around" w:x="1419" w:anchorLock="1"/>
        <w:rPr>
          <w:rFonts w:hint="eastAsia"/>
        </w:rPr>
      </w:pPr>
      <w:r>
        <w:rPr>
          <w:rFonts w:hint="eastAsia"/>
        </w:rPr>
        <w:t>混凝土搅拌运输车</w:t>
      </w:r>
      <w:r w:rsidR="007B1809">
        <w:fldChar w:fldCharType="end"/>
      </w:r>
      <w:bookmarkEnd w:id="9"/>
    </w:p>
    <w:p w14:paraId="5F0335D0" w14:textId="77777777" w:rsidR="000230BC" w:rsidRDefault="000230BC">
      <w:pPr>
        <w:framePr w:w="9639" w:h="6974" w:hRule="exact" w:wrap="around" w:vAnchor="page" w:hAnchor="page" w:x="1419" w:y="6408" w:anchorLock="1"/>
        <w:ind w:left="-1418"/>
      </w:pPr>
    </w:p>
    <w:p w14:paraId="19344AAD" w14:textId="77777777" w:rsidR="000230BC" w:rsidRDefault="00D00971">
      <w:pPr>
        <w:pStyle w:val="afffffffb"/>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  Assessment requirements for forerunner</w:t>
      </w:r>
    </w:p>
    <w:p w14:paraId="062187B9" w14:textId="77777777" w:rsidR="000230BC" w:rsidRDefault="00D00971">
      <w:pPr>
        <w:pStyle w:val="afffffffb"/>
        <w:framePr w:w="9639" w:h="6974" w:hRule="exact" w:wrap="around" w:vAnchor="page" w:hAnchor="page" w:x="1419" w:y="6408" w:anchorLock="1"/>
        <w:textAlignment w:val="bottom"/>
        <w:rPr>
          <w:rFonts w:eastAsia="黑体"/>
          <w:szCs w:val="28"/>
        </w:rPr>
      </w:pPr>
      <w:r>
        <w:rPr>
          <w:rFonts w:eastAsia="黑体" w:hint="eastAsia"/>
          <w:szCs w:val="28"/>
        </w:rPr>
        <w:t>- Concrete truck mixer</w:t>
      </w:r>
      <w:r>
        <w:rPr>
          <w:rFonts w:eastAsia="黑体"/>
          <w:szCs w:val="28"/>
        </w:rPr>
        <w:fldChar w:fldCharType="end"/>
      </w:r>
      <w:bookmarkEnd w:id="10"/>
    </w:p>
    <w:p w14:paraId="4F607283" w14:textId="77777777" w:rsidR="000230BC" w:rsidRDefault="000230BC">
      <w:pPr>
        <w:framePr w:w="9639" w:h="6974" w:hRule="exact" w:wrap="around" w:vAnchor="page" w:hAnchor="page" w:x="1419" w:y="6408" w:anchorLock="1"/>
        <w:spacing w:line="760" w:lineRule="exact"/>
        <w:ind w:left="-1418"/>
      </w:pPr>
    </w:p>
    <w:p w14:paraId="4215EF2B" w14:textId="77777777" w:rsidR="000230BC" w:rsidRDefault="000230BC">
      <w:pPr>
        <w:pStyle w:val="afffffffb"/>
        <w:framePr w:w="9639" w:h="6974" w:hRule="exact" w:wrap="around" w:vAnchor="page" w:hAnchor="page" w:x="1419" w:y="6408" w:anchorLock="1"/>
        <w:textAlignment w:val="bottom"/>
        <w:rPr>
          <w:rFonts w:eastAsia="黑体"/>
          <w:szCs w:val="28"/>
        </w:rPr>
      </w:pPr>
    </w:p>
    <w:p w14:paraId="5E852DD2" w14:textId="77777777" w:rsidR="000230BC" w:rsidRDefault="00D00971">
      <w:pPr>
        <w:pStyle w:val="afffffffb"/>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363BAC07" w14:textId="77777777" w:rsidR="000230BC" w:rsidRDefault="00D00971">
      <w:pPr>
        <w:pStyle w:val="afffffffb"/>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2A43611C" w14:textId="77777777" w:rsidR="000230BC" w:rsidRDefault="00D00971">
      <w:pPr>
        <w:pStyle w:val="afffffffb"/>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75F13D78" w14:textId="77777777" w:rsidR="000230BC" w:rsidRDefault="00D00971">
      <w:pPr>
        <w:pStyle w:val="affffffffff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42D01DAE" w14:textId="77777777" w:rsidR="000230BC" w:rsidRDefault="00D00971">
      <w:pPr>
        <w:pStyle w:val="affffffffff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450F6411" w14:textId="596F93D7" w:rsidR="000230BC" w:rsidRDefault="00D00971">
      <w:pPr>
        <w:pStyle w:val="affffffffb"/>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sidR="007B1809">
        <w:rPr>
          <w:rFonts w:hAnsi="黑体" w:hint="eastAsia"/>
          <w:w w:val="100"/>
          <w:sz w:val="28"/>
        </w:rPr>
        <w:t>中国汽车工业协会</w:t>
      </w:r>
      <w:r>
        <w:rPr>
          <w:rFonts w:hAnsi="黑体"/>
          <w:w w:val="100"/>
          <w:sz w:val="28"/>
        </w:rPr>
        <w:fldChar w:fldCharType="end"/>
      </w:r>
      <w:bookmarkEnd w:id="20"/>
      <w:r>
        <w:rPr>
          <w:rFonts w:ascii="Times New Roman"/>
          <w:w w:val="100"/>
          <w:sz w:val="28"/>
        </w:rPr>
        <w:t>  </w:t>
      </w:r>
      <w:r>
        <w:rPr>
          <w:rStyle w:val="afffffffffffc"/>
          <w:rFonts w:hAnsi="黑体" w:hint="eastAsia"/>
          <w:position w:val="0"/>
        </w:rPr>
        <w:t>发</w:t>
      </w:r>
      <w:r>
        <w:rPr>
          <w:rStyle w:val="afffffffffffc"/>
          <w:rFonts w:hAnsi="黑体" w:hint="eastAsia"/>
          <w:spacing w:val="0"/>
          <w:position w:val="0"/>
        </w:rPr>
        <w:t>布</w:t>
      </w:r>
    </w:p>
    <w:p w14:paraId="7A7EC16E" w14:textId="77777777" w:rsidR="000230BC" w:rsidRDefault="00D00971">
      <w:pPr>
        <w:rPr>
          <w:rFonts w:ascii="宋体" w:hAnsi="宋体" w:hint="eastAsia"/>
          <w:sz w:val="28"/>
          <w:szCs w:val="28"/>
        </w:rPr>
        <w:sectPr w:rsidR="000230BC">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DF6A84B" wp14:editId="2AA33CF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767B89D" w14:textId="77777777" w:rsidR="007B1809" w:rsidRDefault="007B1809" w:rsidP="007B1809">
      <w:pPr>
        <w:pStyle w:val="affffffd"/>
        <w:spacing w:after="360"/>
      </w:pPr>
      <w:bookmarkStart w:id="21" w:name="BookMark1"/>
      <w:r w:rsidRPr="007B1809">
        <w:rPr>
          <w:rFonts w:hint="eastAsia"/>
          <w:spacing w:val="320"/>
        </w:rPr>
        <w:lastRenderedPageBreak/>
        <w:t>目</w:t>
      </w:r>
      <w:r>
        <w:rPr>
          <w:rFonts w:hint="eastAsia"/>
        </w:rPr>
        <w:t>次</w:t>
      </w:r>
    </w:p>
    <w:p w14:paraId="22465CEA" w14:textId="43B0FA6F" w:rsidR="007B1809" w:rsidRPr="007B1809" w:rsidRDefault="007B1809">
      <w:pPr>
        <w:pStyle w:val="TOC1"/>
        <w:tabs>
          <w:tab w:val="right" w:leader="dot" w:pos="9344"/>
        </w:tabs>
        <w:rPr>
          <w:rFonts w:asciiTheme="minorHAnsi" w:eastAsiaTheme="minorEastAsia" w:hAnsiTheme="minorHAnsi" w:cstheme="minorBidi" w:hint="eastAsia"/>
          <w:noProof/>
          <w:szCs w:val="22"/>
          <w14:ligatures w14:val="standardContextual"/>
        </w:rPr>
      </w:pPr>
      <w:r w:rsidRPr="007B1809">
        <w:fldChar w:fldCharType="begin"/>
      </w:r>
      <w:r w:rsidRPr="007B1809">
        <w:instrText xml:space="preserve"> TOC \o "1-1" \h \t "标准文件_一级条标题,2,标准文件_附录一级条标题,2," </w:instrText>
      </w:r>
      <w:r w:rsidRPr="007B1809">
        <w:fldChar w:fldCharType="separate"/>
      </w:r>
      <w:hyperlink w:anchor="_Toc184311423" w:history="1">
        <w:r w:rsidRPr="007B1809">
          <w:rPr>
            <w:rStyle w:val="affffe"/>
            <w:rFonts w:hint="eastAsia"/>
            <w:noProof/>
          </w:rPr>
          <w:t>前言</w:t>
        </w:r>
        <w:r w:rsidRPr="007B1809">
          <w:rPr>
            <w:rFonts w:hint="eastAsia"/>
            <w:noProof/>
          </w:rPr>
          <w:tab/>
        </w:r>
        <w:r w:rsidRPr="007B1809">
          <w:rPr>
            <w:rFonts w:hint="eastAsia"/>
            <w:noProof/>
          </w:rPr>
          <w:fldChar w:fldCharType="begin"/>
        </w:r>
        <w:r w:rsidRPr="007B1809">
          <w:rPr>
            <w:rFonts w:hint="eastAsia"/>
            <w:noProof/>
          </w:rPr>
          <w:instrText xml:space="preserve"> </w:instrText>
        </w:r>
        <w:r w:rsidRPr="007B1809">
          <w:rPr>
            <w:noProof/>
          </w:rPr>
          <w:instrText>PAGEREF _Toc184311423 \h</w:instrText>
        </w:r>
        <w:r w:rsidRPr="007B1809">
          <w:rPr>
            <w:rFonts w:hint="eastAsia"/>
            <w:noProof/>
          </w:rPr>
          <w:instrText xml:space="preserve"> </w:instrText>
        </w:r>
        <w:r w:rsidRPr="007B1809">
          <w:rPr>
            <w:rFonts w:hint="eastAsia"/>
            <w:noProof/>
          </w:rPr>
        </w:r>
        <w:r w:rsidRPr="007B1809">
          <w:rPr>
            <w:rFonts w:hint="eastAsia"/>
            <w:noProof/>
          </w:rPr>
          <w:fldChar w:fldCharType="separate"/>
        </w:r>
        <w:r w:rsidR="00412D79">
          <w:rPr>
            <w:noProof/>
          </w:rPr>
          <w:t>II</w:t>
        </w:r>
        <w:r w:rsidRPr="007B1809">
          <w:rPr>
            <w:rFonts w:hint="eastAsia"/>
            <w:noProof/>
          </w:rPr>
          <w:fldChar w:fldCharType="end"/>
        </w:r>
      </w:hyperlink>
    </w:p>
    <w:p w14:paraId="00674FF5" w14:textId="15D6CC28" w:rsidR="007B1809" w:rsidRPr="007B1809" w:rsidRDefault="007B18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4311424" w:history="1">
        <w:r w:rsidRPr="007B1809">
          <w:rPr>
            <w:rStyle w:val="affffe"/>
            <w:rFonts w:hint="eastAsia"/>
            <w:noProof/>
          </w:rPr>
          <w:t>1</w:t>
        </w:r>
        <w:r>
          <w:rPr>
            <w:rStyle w:val="affffe"/>
            <w:noProof/>
          </w:rPr>
          <w:t xml:space="preserve"> </w:t>
        </w:r>
        <w:r w:rsidRPr="007B1809">
          <w:rPr>
            <w:rStyle w:val="affffe"/>
            <w:rFonts w:hint="eastAsia"/>
            <w:noProof/>
          </w:rPr>
          <w:t xml:space="preserve"> 范围</w:t>
        </w:r>
        <w:r w:rsidRPr="007B1809">
          <w:rPr>
            <w:rFonts w:hint="eastAsia"/>
            <w:noProof/>
          </w:rPr>
          <w:tab/>
        </w:r>
        <w:r w:rsidRPr="007B1809">
          <w:rPr>
            <w:rFonts w:hint="eastAsia"/>
            <w:noProof/>
          </w:rPr>
          <w:fldChar w:fldCharType="begin"/>
        </w:r>
        <w:r w:rsidRPr="007B1809">
          <w:rPr>
            <w:rFonts w:hint="eastAsia"/>
            <w:noProof/>
          </w:rPr>
          <w:instrText xml:space="preserve"> </w:instrText>
        </w:r>
        <w:r w:rsidRPr="007B1809">
          <w:rPr>
            <w:noProof/>
          </w:rPr>
          <w:instrText>PAGEREF _Toc184311424 \h</w:instrText>
        </w:r>
        <w:r w:rsidRPr="007B1809">
          <w:rPr>
            <w:rFonts w:hint="eastAsia"/>
            <w:noProof/>
          </w:rPr>
          <w:instrText xml:space="preserve"> </w:instrText>
        </w:r>
        <w:r w:rsidRPr="007B1809">
          <w:rPr>
            <w:rFonts w:hint="eastAsia"/>
            <w:noProof/>
          </w:rPr>
        </w:r>
        <w:r w:rsidRPr="007B1809">
          <w:rPr>
            <w:rFonts w:hint="eastAsia"/>
            <w:noProof/>
          </w:rPr>
          <w:fldChar w:fldCharType="separate"/>
        </w:r>
        <w:r w:rsidR="00412D79">
          <w:rPr>
            <w:noProof/>
          </w:rPr>
          <w:t>1</w:t>
        </w:r>
        <w:r w:rsidRPr="007B1809">
          <w:rPr>
            <w:rFonts w:hint="eastAsia"/>
            <w:noProof/>
          </w:rPr>
          <w:fldChar w:fldCharType="end"/>
        </w:r>
      </w:hyperlink>
    </w:p>
    <w:p w14:paraId="16732068" w14:textId="26354C83" w:rsidR="007B1809" w:rsidRPr="007B1809" w:rsidRDefault="007B18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4311425" w:history="1">
        <w:r w:rsidRPr="007B1809">
          <w:rPr>
            <w:rStyle w:val="affffe"/>
            <w:rFonts w:hint="eastAsia"/>
            <w:noProof/>
          </w:rPr>
          <w:t>2</w:t>
        </w:r>
        <w:r>
          <w:rPr>
            <w:rStyle w:val="affffe"/>
            <w:noProof/>
          </w:rPr>
          <w:t xml:space="preserve"> </w:t>
        </w:r>
        <w:r w:rsidRPr="007B1809">
          <w:rPr>
            <w:rStyle w:val="affffe"/>
            <w:rFonts w:hint="eastAsia"/>
            <w:noProof/>
          </w:rPr>
          <w:t xml:space="preserve"> 规范性引用文件</w:t>
        </w:r>
        <w:r w:rsidRPr="007B1809">
          <w:rPr>
            <w:rFonts w:hint="eastAsia"/>
            <w:noProof/>
          </w:rPr>
          <w:tab/>
        </w:r>
        <w:r w:rsidRPr="007B1809">
          <w:rPr>
            <w:rFonts w:hint="eastAsia"/>
            <w:noProof/>
          </w:rPr>
          <w:fldChar w:fldCharType="begin"/>
        </w:r>
        <w:r w:rsidRPr="007B1809">
          <w:rPr>
            <w:rFonts w:hint="eastAsia"/>
            <w:noProof/>
          </w:rPr>
          <w:instrText xml:space="preserve"> </w:instrText>
        </w:r>
        <w:r w:rsidRPr="007B1809">
          <w:rPr>
            <w:noProof/>
          </w:rPr>
          <w:instrText>PAGEREF _Toc184311425 \h</w:instrText>
        </w:r>
        <w:r w:rsidRPr="007B1809">
          <w:rPr>
            <w:rFonts w:hint="eastAsia"/>
            <w:noProof/>
          </w:rPr>
          <w:instrText xml:space="preserve"> </w:instrText>
        </w:r>
        <w:r w:rsidRPr="007B1809">
          <w:rPr>
            <w:rFonts w:hint="eastAsia"/>
            <w:noProof/>
          </w:rPr>
        </w:r>
        <w:r w:rsidRPr="007B1809">
          <w:rPr>
            <w:rFonts w:hint="eastAsia"/>
            <w:noProof/>
          </w:rPr>
          <w:fldChar w:fldCharType="separate"/>
        </w:r>
        <w:r w:rsidR="00412D79">
          <w:rPr>
            <w:noProof/>
          </w:rPr>
          <w:t>1</w:t>
        </w:r>
        <w:r w:rsidRPr="007B1809">
          <w:rPr>
            <w:rFonts w:hint="eastAsia"/>
            <w:noProof/>
          </w:rPr>
          <w:fldChar w:fldCharType="end"/>
        </w:r>
      </w:hyperlink>
    </w:p>
    <w:p w14:paraId="59AEE450" w14:textId="51E4CDE1" w:rsidR="007B1809" w:rsidRPr="007B1809" w:rsidRDefault="007B18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4311426" w:history="1">
        <w:r w:rsidRPr="007B1809">
          <w:rPr>
            <w:rStyle w:val="affffe"/>
            <w:rFonts w:hint="eastAsia"/>
            <w:noProof/>
          </w:rPr>
          <w:t>3</w:t>
        </w:r>
        <w:r>
          <w:rPr>
            <w:rStyle w:val="affffe"/>
            <w:noProof/>
          </w:rPr>
          <w:t xml:space="preserve"> </w:t>
        </w:r>
        <w:r w:rsidRPr="007B1809">
          <w:rPr>
            <w:rStyle w:val="affffe"/>
            <w:rFonts w:hint="eastAsia"/>
            <w:noProof/>
          </w:rPr>
          <w:t xml:space="preserve"> 术语和定义</w:t>
        </w:r>
        <w:r w:rsidRPr="007B1809">
          <w:rPr>
            <w:rFonts w:hint="eastAsia"/>
            <w:noProof/>
          </w:rPr>
          <w:tab/>
        </w:r>
        <w:r w:rsidRPr="007B1809">
          <w:rPr>
            <w:rFonts w:hint="eastAsia"/>
            <w:noProof/>
          </w:rPr>
          <w:fldChar w:fldCharType="begin"/>
        </w:r>
        <w:r w:rsidRPr="007B1809">
          <w:rPr>
            <w:rFonts w:hint="eastAsia"/>
            <w:noProof/>
          </w:rPr>
          <w:instrText xml:space="preserve"> </w:instrText>
        </w:r>
        <w:r w:rsidRPr="007B1809">
          <w:rPr>
            <w:noProof/>
          </w:rPr>
          <w:instrText>PAGEREF _Toc184311426 \h</w:instrText>
        </w:r>
        <w:r w:rsidRPr="007B1809">
          <w:rPr>
            <w:rFonts w:hint="eastAsia"/>
            <w:noProof/>
          </w:rPr>
          <w:instrText xml:space="preserve"> </w:instrText>
        </w:r>
        <w:r w:rsidRPr="007B1809">
          <w:rPr>
            <w:rFonts w:hint="eastAsia"/>
            <w:noProof/>
          </w:rPr>
        </w:r>
        <w:r w:rsidRPr="007B1809">
          <w:rPr>
            <w:rFonts w:hint="eastAsia"/>
            <w:noProof/>
          </w:rPr>
          <w:fldChar w:fldCharType="separate"/>
        </w:r>
        <w:r w:rsidR="00412D79">
          <w:rPr>
            <w:noProof/>
          </w:rPr>
          <w:t>1</w:t>
        </w:r>
        <w:r w:rsidRPr="007B1809">
          <w:rPr>
            <w:rFonts w:hint="eastAsia"/>
            <w:noProof/>
          </w:rPr>
          <w:fldChar w:fldCharType="end"/>
        </w:r>
      </w:hyperlink>
    </w:p>
    <w:p w14:paraId="2579B18E" w14:textId="0F24665B" w:rsidR="007B1809" w:rsidRPr="007B1809" w:rsidRDefault="007B18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4311427" w:history="1">
        <w:r w:rsidRPr="007B1809">
          <w:rPr>
            <w:rStyle w:val="affffe"/>
            <w:rFonts w:hint="eastAsia"/>
            <w:noProof/>
          </w:rPr>
          <w:t>4</w:t>
        </w:r>
        <w:r>
          <w:rPr>
            <w:rStyle w:val="affffe"/>
            <w:noProof/>
          </w:rPr>
          <w:t xml:space="preserve"> </w:t>
        </w:r>
        <w:r w:rsidRPr="007B1809">
          <w:rPr>
            <w:rStyle w:val="affffe"/>
            <w:rFonts w:hint="eastAsia"/>
            <w:noProof/>
          </w:rPr>
          <w:t xml:space="preserve"> 基本要求</w:t>
        </w:r>
        <w:r w:rsidRPr="007B1809">
          <w:rPr>
            <w:rFonts w:hint="eastAsia"/>
            <w:noProof/>
          </w:rPr>
          <w:tab/>
        </w:r>
        <w:r w:rsidRPr="007B1809">
          <w:rPr>
            <w:rFonts w:hint="eastAsia"/>
            <w:noProof/>
          </w:rPr>
          <w:fldChar w:fldCharType="begin"/>
        </w:r>
        <w:r w:rsidRPr="007B1809">
          <w:rPr>
            <w:rFonts w:hint="eastAsia"/>
            <w:noProof/>
          </w:rPr>
          <w:instrText xml:space="preserve"> </w:instrText>
        </w:r>
        <w:r w:rsidRPr="007B1809">
          <w:rPr>
            <w:noProof/>
          </w:rPr>
          <w:instrText>PAGEREF _Toc184311427 \h</w:instrText>
        </w:r>
        <w:r w:rsidRPr="007B1809">
          <w:rPr>
            <w:rFonts w:hint="eastAsia"/>
            <w:noProof/>
          </w:rPr>
          <w:instrText xml:space="preserve"> </w:instrText>
        </w:r>
        <w:r w:rsidRPr="007B1809">
          <w:rPr>
            <w:rFonts w:hint="eastAsia"/>
            <w:noProof/>
          </w:rPr>
        </w:r>
        <w:r w:rsidRPr="007B1809">
          <w:rPr>
            <w:rFonts w:hint="eastAsia"/>
            <w:noProof/>
          </w:rPr>
          <w:fldChar w:fldCharType="separate"/>
        </w:r>
        <w:r w:rsidR="00412D79">
          <w:rPr>
            <w:noProof/>
          </w:rPr>
          <w:t>2</w:t>
        </w:r>
        <w:r w:rsidRPr="007B1809">
          <w:rPr>
            <w:rFonts w:hint="eastAsia"/>
            <w:noProof/>
          </w:rPr>
          <w:fldChar w:fldCharType="end"/>
        </w:r>
      </w:hyperlink>
    </w:p>
    <w:p w14:paraId="489D4E21" w14:textId="39C028C9" w:rsidR="007B1809" w:rsidRPr="007B1809" w:rsidRDefault="007B18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4311428" w:history="1">
        <w:r w:rsidRPr="007B1809">
          <w:rPr>
            <w:rStyle w:val="affffe"/>
            <w:rFonts w:hint="eastAsia"/>
            <w:noProof/>
          </w:rPr>
          <w:t>5</w:t>
        </w:r>
        <w:r>
          <w:rPr>
            <w:rStyle w:val="affffe"/>
            <w:noProof/>
          </w:rPr>
          <w:t xml:space="preserve"> </w:t>
        </w:r>
        <w:r w:rsidRPr="007B1809">
          <w:rPr>
            <w:rStyle w:val="affffe"/>
            <w:rFonts w:hint="eastAsia"/>
            <w:noProof/>
          </w:rPr>
          <w:t xml:space="preserve"> 评价指标及要求</w:t>
        </w:r>
        <w:r w:rsidRPr="007B1809">
          <w:rPr>
            <w:rFonts w:hint="eastAsia"/>
            <w:noProof/>
          </w:rPr>
          <w:tab/>
        </w:r>
        <w:r w:rsidRPr="007B1809">
          <w:rPr>
            <w:rFonts w:hint="eastAsia"/>
            <w:noProof/>
          </w:rPr>
          <w:fldChar w:fldCharType="begin"/>
        </w:r>
        <w:r w:rsidRPr="007B1809">
          <w:rPr>
            <w:rFonts w:hint="eastAsia"/>
            <w:noProof/>
          </w:rPr>
          <w:instrText xml:space="preserve"> </w:instrText>
        </w:r>
        <w:r w:rsidRPr="007B1809">
          <w:rPr>
            <w:noProof/>
          </w:rPr>
          <w:instrText>PAGEREF _Toc184311428 \h</w:instrText>
        </w:r>
        <w:r w:rsidRPr="007B1809">
          <w:rPr>
            <w:rFonts w:hint="eastAsia"/>
            <w:noProof/>
          </w:rPr>
          <w:instrText xml:space="preserve"> </w:instrText>
        </w:r>
        <w:r w:rsidRPr="007B1809">
          <w:rPr>
            <w:rFonts w:hint="eastAsia"/>
            <w:noProof/>
          </w:rPr>
        </w:r>
        <w:r w:rsidRPr="007B1809">
          <w:rPr>
            <w:rFonts w:hint="eastAsia"/>
            <w:noProof/>
          </w:rPr>
          <w:fldChar w:fldCharType="separate"/>
        </w:r>
        <w:r w:rsidR="00412D79">
          <w:rPr>
            <w:noProof/>
          </w:rPr>
          <w:t>2</w:t>
        </w:r>
        <w:r w:rsidRPr="007B1809">
          <w:rPr>
            <w:rFonts w:hint="eastAsia"/>
            <w:noProof/>
          </w:rPr>
          <w:fldChar w:fldCharType="end"/>
        </w:r>
      </w:hyperlink>
    </w:p>
    <w:p w14:paraId="51E18456" w14:textId="68B39894" w:rsidR="007B1809" w:rsidRPr="007B1809" w:rsidRDefault="007B18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4311431" w:history="1">
        <w:r w:rsidRPr="007B1809">
          <w:rPr>
            <w:rStyle w:val="affffe"/>
            <w:rFonts w:hint="eastAsia"/>
            <w:noProof/>
          </w:rPr>
          <w:t>6</w:t>
        </w:r>
        <w:r>
          <w:rPr>
            <w:rStyle w:val="affffe"/>
            <w:noProof/>
          </w:rPr>
          <w:t xml:space="preserve"> </w:t>
        </w:r>
        <w:r w:rsidRPr="007B1809">
          <w:rPr>
            <w:rStyle w:val="affffe"/>
            <w:rFonts w:hint="eastAsia"/>
            <w:noProof/>
          </w:rPr>
          <w:t xml:space="preserve"> 评价方法及等级划分</w:t>
        </w:r>
        <w:r w:rsidRPr="007B1809">
          <w:rPr>
            <w:rFonts w:hint="eastAsia"/>
            <w:noProof/>
          </w:rPr>
          <w:tab/>
        </w:r>
        <w:r w:rsidRPr="007B1809">
          <w:rPr>
            <w:rFonts w:hint="eastAsia"/>
            <w:noProof/>
          </w:rPr>
          <w:fldChar w:fldCharType="begin"/>
        </w:r>
        <w:r w:rsidRPr="007B1809">
          <w:rPr>
            <w:rFonts w:hint="eastAsia"/>
            <w:noProof/>
          </w:rPr>
          <w:instrText xml:space="preserve"> </w:instrText>
        </w:r>
        <w:r w:rsidRPr="007B1809">
          <w:rPr>
            <w:noProof/>
          </w:rPr>
          <w:instrText>PAGEREF _Toc184311431 \h</w:instrText>
        </w:r>
        <w:r w:rsidRPr="007B1809">
          <w:rPr>
            <w:rFonts w:hint="eastAsia"/>
            <w:noProof/>
          </w:rPr>
          <w:instrText xml:space="preserve"> </w:instrText>
        </w:r>
        <w:r w:rsidRPr="007B1809">
          <w:rPr>
            <w:rFonts w:hint="eastAsia"/>
            <w:noProof/>
          </w:rPr>
        </w:r>
        <w:r w:rsidRPr="007B1809">
          <w:rPr>
            <w:rFonts w:hint="eastAsia"/>
            <w:noProof/>
          </w:rPr>
          <w:fldChar w:fldCharType="separate"/>
        </w:r>
        <w:r w:rsidR="00412D79">
          <w:rPr>
            <w:noProof/>
          </w:rPr>
          <w:t>5</w:t>
        </w:r>
        <w:r w:rsidRPr="007B1809">
          <w:rPr>
            <w:rFonts w:hint="eastAsia"/>
            <w:noProof/>
          </w:rPr>
          <w:fldChar w:fldCharType="end"/>
        </w:r>
      </w:hyperlink>
    </w:p>
    <w:p w14:paraId="35B405DF" w14:textId="0B21771D" w:rsidR="007B1809" w:rsidRPr="007B1809" w:rsidRDefault="007B1809" w:rsidP="007B1809">
      <w:pPr>
        <w:pStyle w:val="affffffd"/>
        <w:spacing w:after="360"/>
        <w:sectPr w:rsidR="007B1809" w:rsidRPr="007B1809" w:rsidSect="007B1809">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7B1809">
        <w:fldChar w:fldCharType="end"/>
      </w:r>
    </w:p>
    <w:p w14:paraId="2E84D3EF" w14:textId="77777777" w:rsidR="007B1809" w:rsidRDefault="007B1809" w:rsidP="007B1809">
      <w:pPr>
        <w:pStyle w:val="a6"/>
        <w:spacing w:before="900" w:after="360"/>
      </w:pPr>
      <w:bookmarkStart w:id="22" w:name="_Toc184311423"/>
      <w:bookmarkStart w:id="23" w:name="BookMark2"/>
      <w:bookmarkEnd w:id="21"/>
      <w:r w:rsidRPr="007B1809">
        <w:rPr>
          <w:rFonts w:hint="eastAsia"/>
          <w:spacing w:val="320"/>
        </w:rPr>
        <w:lastRenderedPageBreak/>
        <w:t>前</w:t>
      </w:r>
      <w:r>
        <w:rPr>
          <w:rFonts w:hint="eastAsia"/>
        </w:rPr>
        <w:t>言</w:t>
      </w:r>
      <w:bookmarkEnd w:id="22"/>
    </w:p>
    <w:p w14:paraId="2C836673" w14:textId="77777777" w:rsidR="007B1809" w:rsidRPr="007B1809" w:rsidRDefault="007B1809" w:rsidP="007B1809">
      <w:pPr>
        <w:pStyle w:val="afffff8"/>
        <w:ind w:firstLine="420"/>
      </w:pPr>
      <w:r w:rsidRPr="007B1809">
        <w:rPr>
          <w:rFonts w:hint="eastAsia"/>
        </w:rPr>
        <w:t>本文件按照GB/T 1.1—2020《标准化工作导则  第1部分：标准化文件的结构和起草规则》的规定起草。</w:t>
      </w:r>
    </w:p>
    <w:p w14:paraId="47FE0293" w14:textId="77777777" w:rsidR="007B1809" w:rsidRPr="007B1809" w:rsidRDefault="007B1809" w:rsidP="007B1809">
      <w:pPr>
        <w:pStyle w:val="afffff8"/>
        <w:ind w:firstLine="420"/>
      </w:pPr>
      <w:r w:rsidRPr="007B1809">
        <w:rPr>
          <w:rFonts w:hint="eastAsia"/>
        </w:rPr>
        <w:t>请注意本文件的某些内容可能涉及专利。本文件的发布机构不承担识别专利的责任。</w:t>
      </w:r>
    </w:p>
    <w:p w14:paraId="76B58F1A" w14:textId="77777777" w:rsidR="007B1809" w:rsidRPr="007B1809" w:rsidRDefault="007B1809" w:rsidP="007B1809">
      <w:pPr>
        <w:pStyle w:val="afffff8"/>
        <w:ind w:firstLine="420"/>
      </w:pPr>
      <w:r w:rsidRPr="007B1809">
        <w:rPr>
          <w:rFonts w:hint="eastAsia"/>
        </w:rPr>
        <w:t>本文件由中国汽车工业协会专用汽车委员会提出。</w:t>
      </w:r>
    </w:p>
    <w:p w14:paraId="2E3FC026" w14:textId="77777777" w:rsidR="007B1809" w:rsidRPr="007B1809" w:rsidRDefault="007B1809" w:rsidP="007B1809">
      <w:pPr>
        <w:pStyle w:val="afffff8"/>
        <w:ind w:firstLine="420"/>
      </w:pPr>
      <w:r w:rsidRPr="007B1809">
        <w:rPr>
          <w:rFonts w:hint="eastAsia"/>
        </w:rPr>
        <w:t>本文件由中国汽车工业协会归口。</w:t>
      </w:r>
    </w:p>
    <w:p w14:paraId="5EBB3444" w14:textId="77777777" w:rsidR="007B1809" w:rsidRPr="007B1809" w:rsidRDefault="007B1809" w:rsidP="007B1809">
      <w:pPr>
        <w:pStyle w:val="afffff8"/>
        <w:ind w:firstLine="420"/>
      </w:pPr>
      <w:r w:rsidRPr="007B1809">
        <w:rPr>
          <w:rFonts w:hint="eastAsia"/>
        </w:rPr>
        <w:t xml:space="preserve">本文件起草单位： </w:t>
      </w:r>
    </w:p>
    <w:p w14:paraId="4ED0F2F6" w14:textId="77777777" w:rsidR="007B1809" w:rsidRPr="007B1809" w:rsidRDefault="007B1809" w:rsidP="007B1809">
      <w:pPr>
        <w:pStyle w:val="afffff8"/>
        <w:ind w:firstLine="420"/>
      </w:pPr>
      <w:r w:rsidRPr="007B1809">
        <w:rPr>
          <w:rFonts w:hint="eastAsia"/>
        </w:rPr>
        <w:t xml:space="preserve">本文件主要起草人： </w:t>
      </w:r>
    </w:p>
    <w:p w14:paraId="264CD84A" w14:textId="3EC06279" w:rsidR="007B1809" w:rsidRPr="007B1809" w:rsidRDefault="007B1809" w:rsidP="007B1809">
      <w:pPr>
        <w:pStyle w:val="afffff8"/>
        <w:ind w:firstLine="420"/>
        <w:sectPr w:rsidR="007B1809" w:rsidRPr="007B1809" w:rsidSect="007B1809">
          <w:pgSz w:w="11906" w:h="16838"/>
          <w:pgMar w:top="1928" w:right="1134" w:bottom="1134" w:left="1134" w:header="1418" w:footer="1134" w:gutter="284"/>
          <w:pgNumType w:fmt="upperRoman"/>
          <w:cols w:space="425"/>
          <w:formProt w:val="0"/>
          <w:docGrid w:linePitch="312"/>
        </w:sectPr>
      </w:pPr>
    </w:p>
    <w:p w14:paraId="6BCF9052" w14:textId="77777777" w:rsidR="000230BC" w:rsidRDefault="000230BC">
      <w:pPr>
        <w:spacing w:line="20" w:lineRule="exact"/>
        <w:jc w:val="center"/>
        <w:rPr>
          <w:rFonts w:ascii="黑体" w:eastAsia="黑体" w:hAnsi="黑体" w:hint="eastAsia"/>
          <w:sz w:val="32"/>
          <w:szCs w:val="32"/>
        </w:rPr>
      </w:pPr>
      <w:bookmarkStart w:id="24" w:name="BookMark4"/>
      <w:bookmarkEnd w:id="23"/>
    </w:p>
    <w:p w14:paraId="14E08145" w14:textId="77777777" w:rsidR="000230BC" w:rsidRDefault="000230BC">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DDFC91FE810F4B69AEED203E5ACEE388"/>
        </w:placeholder>
      </w:sdtPr>
      <w:sdtContent>
        <w:p w14:paraId="03CBE1B4" w14:textId="77777777" w:rsidR="000230BC" w:rsidRDefault="00D00971" w:rsidP="00627478">
          <w:pPr>
            <w:pStyle w:val="afffffffffb"/>
            <w:spacing w:beforeLines="182" w:before="436" w:afterLines="1" w:after="2"/>
            <w:rPr>
              <w:rFonts w:hint="eastAsia"/>
            </w:rPr>
          </w:pPr>
          <w:r>
            <w:rPr>
              <w:rFonts w:hint="eastAsia"/>
            </w:rPr>
            <w:t>"领跑者"评价技术要求</w:t>
          </w:r>
        </w:p>
        <w:p w14:paraId="3F9E5B41" w14:textId="77777777" w:rsidR="000230BC" w:rsidRDefault="00D00971" w:rsidP="00627478">
          <w:pPr>
            <w:pStyle w:val="afffffffffb"/>
            <w:spacing w:beforeLines="1" w:before="2" w:after="680"/>
            <w:rPr>
              <w:rFonts w:hint="eastAsia"/>
            </w:rPr>
          </w:pPr>
          <w:r>
            <w:rPr>
              <w:rFonts w:hint="eastAsia"/>
            </w:rPr>
            <w:t>混凝土搅拌运输车</w:t>
          </w:r>
        </w:p>
      </w:sdtContent>
    </w:sdt>
    <w:p w14:paraId="391FB48A" w14:textId="77777777" w:rsidR="000230BC" w:rsidRDefault="00D00971">
      <w:pPr>
        <w:pStyle w:val="afff"/>
        <w:spacing w:before="240" w:after="240"/>
      </w:pPr>
      <w:bookmarkStart w:id="26" w:name="_Toc24884211"/>
      <w:bookmarkStart w:id="27" w:name="_Toc24884218"/>
      <w:bookmarkStart w:id="28" w:name="_Toc17233325"/>
      <w:bookmarkStart w:id="29" w:name="_Toc97192964"/>
      <w:bookmarkStart w:id="30" w:name="_Toc26718930"/>
      <w:bookmarkStart w:id="31" w:name="_Toc17233333"/>
      <w:bookmarkStart w:id="32" w:name="_Toc26648465"/>
      <w:bookmarkStart w:id="33" w:name="_Toc26986771"/>
      <w:bookmarkStart w:id="34" w:name="_Toc26986530"/>
      <w:bookmarkStart w:id="35" w:name="_Toc184311424"/>
      <w:bookmarkEnd w:id="25"/>
      <w:r>
        <w:rPr>
          <w:rFonts w:hint="eastAsia"/>
        </w:rPr>
        <w:t>范围</w:t>
      </w:r>
      <w:bookmarkEnd w:id="26"/>
      <w:bookmarkEnd w:id="27"/>
      <w:bookmarkEnd w:id="28"/>
      <w:bookmarkEnd w:id="29"/>
      <w:bookmarkEnd w:id="30"/>
      <w:bookmarkEnd w:id="31"/>
      <w:bookmarkEnd w:id="32"/>
      <w:bookmarkEnd w:id="33"/>
      <w:bookmarkEnd w:id="34"/>
      <w:bookmarkEnd w:id="35"/>
    </w:p>
    <w:p w14:paraId="105DE981" w14:textId="77777777" w:rsidR="000230BC" w:rsidRDefault="00D00971">
      <w:pPr>
        <w:pStyle w:val="afffff8"/>
        <w:ind w:firstLine="420"/>
      </w:pPr>
      <w:bookmarkStart w:id="36" w:name="_Toc17233326"/>
      <w:bookmarkStart w:id="37" w:name="_Toc17233334"/>
      <w:bookmarkStart w:id="38" w:name="_Toc24884212"/>
      <w:bookmarkStart w:id="39" w:name="_Toc24884219"/>
      <w:bookmarkStart w:id="40" w:name="_Toc26648466"/>
      <w:r>
        <w:rPr>
          <w:rFonts w:hint="eastAsia"/>
        </w:rPr>
        <w:t>本文件规定了混凝土搅拌运输车“领跑者”标准水平评价的术语和定义、基本要求、评价指标体系、评价方法及等级划分。</w:t>
      </w:r>
    </w:p>
    <w:p w14:paraId="7DD3A565" w14:textId="77777777" w:rsidR="000230BC" w:rsidRDefault="00D00971">
      <w:pPr>
        <w:pStyle w:val="afffff8"/>
        <w:ind w:firstLine="420"/>
      </w:pPr>
      <w:r>
        <w:rPr>
          <w:rFonts w:hint="eastAsia"/>
        </w:rPr>
        <w:t>本文件适用于以柴油为单一燃料且车辆最大总质量大于或等于12000kg的混凝土搅拌运输车的企业标准水平评价。相关机构开展企业标准水平评估、“领跑者”评价以及相关认证时可参照使用，相关企业在制定企业标准时也可参照本文件。</w:t>
      </w:r>
    </w:p>
    <w:p w14:paraId="3B7D01FD" w14:textId="77777777" w:rsidR="000230BC" w:rsidRDefault="00D00971">
      <w:pPr>
        <w:pStyle w:val="afff"/>
        <w:spacing w:before="240" w:after="240"/>
      </w:pPr>
      <w:bookmarkStart w:id="41" w:name="_Toc26986531"/>
      <w:bookmarkStart w:id="42" w:name="_Toc26986772"/>
      <w:bookmarkStart w:id="43" w:name="_Toc97192965"/>
      <w:bookmarkStart w:id="44" w:name="_Toc26718931"/>
      <w:bookmarkStart w:id="45" w:name="_Toc184311425"/>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211F9ED7B9E349EB9CE7196EAB3162E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5C208C6" w14:textId="77777777" w:rsidR="000230BC" w:rsidRDefault="00D00971">
          <w:pPr>
            <w:pStyle w:val="af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D760CE" w14:textId="77777777" w:rsidR="000230BC" w:rsidRDefault="00D00971">
      <w:pPr>
        <w:pStyle w:val="afffff8"/>
        <w:ind w:firstLine="420"/>
      </w:pPr>
      <w:r>
        <w:rPr>
          <w:rFonts w:hint="eastAsia"/>
        </w:rPr>
        <w:t>GB/T 3730.1 汽车和挂车类型的术语和定义</w:t>
      </w:r>
    </w:p>
    <w:p w14:paraId="44A9A69D" w14:textId="77777777" w:rsidR="000230BC" w:rsidRDefault="00D00971">
      <w:pPr>
        <w:pStyle w:val="afffff8"/>
        <w:ind w:firstLine="420"/>
      </w:pPr>
      <w:r>
        <w:rPr>
          <w:rFonts w:hint="eastAsia"/>
        </w:rPr>
        <w:t>GB/T 3730.2 道路车辆 质量 词汇和代码</w:t>
      </w:r>
    </w:p>
    <w:p w14:paraId="3B699E77" w14:textId="77777777" w:rsidR="000230BC" w:rsidRDefault="00D00971">
      <w:pPr>
        <w:pStyle w:val="afffff8"/>
        <w:ind w:firstLine="420"/>
      </w:pPr>
      <w:r>
        <w:rPr>
          <w:rFonts w:hint="eastAsia"/>
        </w:rPr>
        <w:t>GB/T 15089 机动车辆及挂车分类</w:t>
      </w:r>
    </w:p>
    <w:p w14:paraId="5DF1155E" w14:textId="77777777" w:rsidR="000230BC" w:rsidRDefault="00D00971">
      <w:pPr>
        <w:pStyle w:val="afffff8"/>
        <w:ind w:firstLine="420"/>
      </w:pPr>
      <w:r>
        <w:rPr>
          <w:rFonts w:hint="eastAsia"/>
        </w:rPr>
        <w:t>GB 1589 汽车、挂车及汽车列车外廓尺寸、轴荷及质量限值</w:t>
      </w:r>
    </w:p>
    <w:p w14:paraId="04CDA4B3" w14:textId="77777777" w:rsidR="000230BC" w:rsidRDefault="00D00971">
      <w:pPr>
        <w:pStyle w:val="afffff8"/>
        <w:ind w:firstLine="420"/>
      </w:pPr>
      <w:r>
        <w:rPr>
          <w:rFonts w:hint="eastAsia"/>
        </w:rPr>
        <w:t>GB/T 12534</w:t>
      </w:r>
      <w:r>
        <w:t xml:space="preserve"> </w:t>
      </w:r>
      <w:r>
        <w:rPr>
          <w:rFonts w:hint="eastAsia"/>
        </w:rPr>
        <w:t>汽车道路试验方法通则</w:t>
      </w:r>
    </w:p>
    <w:p w14:paraId="60340991" w14:textId="77777777" w:rsidR="000230BC" w:rsidRDefault="00D00971">
      <w:pPr>
        <w:pStyle w:val="afffff8"/>
        <w:ind w:firstLine="420"/>
      </w:pPr>
      <w:r>
        <w:rPr>
          <w:rFonts w:hint="eastAsia"/>
        </w:rPr>
        <w:t>GB 7258 机动车运行安全技术条件</w:t>
      </w:r>
    </w:p>
    <w:p w14:paraId="475FF5C3" w14:textId="77777777" w:rsidR="000230BC" w:rsidRDefault="00D00971">
      <w:pPr>
        <w:pStyle w:val="afffff8"/>
        <w:ind w:firstLine="420"/>
      </w:pPr>
      <w:r>
        <w:rPr>
          <w:rFonts w:hint="eastAsia"/>
        </w:rPr>
        <w:t>GB/T 6323 汽车操纵稳定性试验方法</w:t>
      </w:r>
    </w:p>
    <w:p w14:paraId="47641DDE" w14:textId="77777777" w:rsidR="000230BC" w:rsidRDefault="00D00971">
      <w:pPr>
        <w:pStyle w:val="afffff8"/>
        <w:ind w:firstLine="420"/>
      </w:pPr>
      <w:r>
        <w:rPr>
          <w:rFonts w:hint="eastAsia"/>
        </w:rPr>
        <w:t>QC/T 480 汽车操纵稳定性指标限值与评价方法</w:t>
      </w:r>
    </w:p>
    <w:p w14:paraId="66DABA4B" w14:textId="77777777" w:rsidR="000230BC" w:rsidRDefault="00D00971">
      <w:pPr>
        <w:pStyle w:val="afffff8"/>
        <w:ind w:firstLine="420"/>
      </w:pPr>
      <w:r>
        <w:rPr>
          <w:rFonts w:hint="eastAsia"/>
        </w:rPr>
        <w:t>GB 12676 商用车辆和挂车制动系统技术要求及试验方法</w:t>
      </w:r>
    </w:p>
    <w:p w14:paraId="7029B79E" w14:textId="77777777" w:rsidR="000230BC" w:rsidRDefault="00D00971">
      <w:pPr>
        <w:pStyle w:val="afffff8"/>
        <w:ind w:firstLine="420"/>
      </w:pPr>
      <w:r>
        <w:rPr>
          <w:rFonts w:hint="eastAsia"/>
        </w:rPr>
        <w:t>GB/T 26408混凝土搅拌运输车</w:t>
      </w:r>
    </w:p>
    <w:p w14:paraId="0B762994" w14:textId="77777777" w:rsidR="000230BC" w:rsidRDefault="00D00971">
      <w:pPr>
        <w:pStyle w:val="afffff8"/>
        <w:ind w:firstLine="420"/>
      </w:pPr>
      <w:r>
        <w:t xml:space="preserve">JT/T 884 </w:t>
      </w:r>
      <w:r>
        <w:rPr>
          <w:rFonts w:hint="eastAsia"/>
        </w:rPr>
        <w:t>营运车辆抗侧翻稳定性试验方法 稳态圆周试验</w:t>
      </w:r>
    </w:p>
    <w:p w14:paraId="4F25CBEF" w14:textId="77777777" w:rsidR="000230BC" w:rsidRDefault="00D00971">
      <w:pPr>
        <w:pStyle w:val="afffff8"/>
        <w:ind w:firstLine="420"/>
      </w:pPr>
      <w:r>
        <w:t xml:space="preserve">JT/T 1178.1 </w:t>
      </w:r>
      <w:r>
        <w:rPr>
          <w:rFonts w:hint="eastAsia"/>
        </w:rPr>
        <w:t>营运货车安全技术条件 第1部分：载货汽车</w:t>
      </w:r>
    </w:p>
    <w:p w14:paraId="780D805D" w14:textId="77777777" w:rsidR="000230BC" w:rsidRDefault="00D00971">
      <w:pPr>
        <w:pStyle w:val="afffff8"/>
        <w:ind w:firstLine="420"/>
      </w:pPr>
      <w:r>
        <w:t>JT/T</w:t>
      </w:r>
      <w:r>
        <w:rPr>
          <w:rFonts w:hint="eastAsia"/>
        </w:rPr>
        <w:t xml:space="preserve"> 719</w:t>
      </w:r>
      <w:r>
        <w:t xml:space="preserve"> </w:t>
      </w:r>
      <w:r>
        <w:rPr>
          <w:rFonts w:hint="eastAsia"/>
        </w:rPr>
        <w:t>营运货车燃料消耗量限值及测量方法</w:t>
      </w:r>
    </w:p>
    <w:p w14:paraId="3902693F" w14:textId="77777777" w:rsidR="000230BC" w:rsidRDefault="00D00971">
      <w:pPr>
        <w:pStyle w:val="afffff8"/>
        <w:ind w:firstLine="420"/>
      </w:pPr>
      <w:r>
        <w:rPr>
          <w:rFonts w:hint="eastAsia"/>
        </w:rPr>
        <w:t>CNCA-C11-01：2020</w:t>
      </w:r>
      <w:r>
        <w:t xml:space="preserve"> </w:t>
      </w:r>
      <w:r>
        <w:rPr>
          <w:rFonts w:hint="eastAsia"/>
        </w:rPr>
        <w:t>强制性产品认证实施规则（汽车）</w:t>
      </w:r>
    </w:p>
    <w:p w14:paraId="2C8C5A4C" w14:textId="77777777" w:rsidR="000230BC" w:rsidRDefault="00D00971">
      <w:pPr>
        <w:pStyle w:val="afffff8"/>
        <w:ind w:firstLine="420"/>
      </w:pPr>
      <w:r>
        <w:t xml:space="preserve">(EU) 2021/1341 </w:t>
      </w:r>
      <w:r>
        <w:rPr>
          <w:rFonts w:hint="eastAsia"/>
        </w:rPr>
        <w:t>驾驶员疲劳和注意力提醒系统</w:t>
      </w:r>
    </w:p>
    <w:p w14:paraId="1F70E93B" w14:textId="77777777" w:rsidR="000230BC" w:rsidRDefault="00D00971">
      <w:pPr>
        <w:pStyle w:val="afffff8"/>
        <w:ind w:firstLine="420"/>
      </w:pPr>
      <w:r>
        <w:t>GB/T 41797</w:t>
      </w:r>
      <w:r>
        <w:rPr>
          <w:rFonts w:hint="eastAsia"/>
        </w:rPr>
        <w:t>驾驶员注意力监测系统性能要求及试验方法</w:t>
      </w:r>
    </w:p>
    <w:p w14:paraId="49B04B2F" w14:textId="77777777" w:rsidR="000230BC" w:rsidRDefault="00D00971">
      <w:pPr>
        <w:pStyle w:val="afffff8"/>
        <w:ind w:firstLine="420"/>
      </w:pPr>
      <w:r>
        <w:t>T/CECA-G 0119-2021</w:t>
      </w:r>
      <w:r>
        <w:rPr>
          <w:rFonts w:hint="eastAsia"/>
        </w:rPr>
        <w:t xml:space="preserve"> “领跑者”标准评价要求 半挂牵引车</w:t>
      </w:r>
    </w:p>
    <w:p w14:paraId="0B41203F" w14:textId="77777777" w:rsidR="000230BC" w:rsidRDefault="00D00971">
      <w:pPr>
        <w:pStyle w:val="afffff8"/>
        <w:ind w:firstLine="420"/>
      </w:pPr>
      <w:r>
        <w:rPr>
          <w:rFonts w:hint="eastAsia"/>
        </w:rPr>
        <w:t>T/C</w:t>
      </w:r>
      <w:r>
        <w:t xml:space="preserve">STE </w:t>
      </w:r>
      <w:r>
        <w:rPr>
          <w:rFonts w:hint="eastAsia"/>
        </w:rPr>
        <w:t>011</w:t>
      </w:r>
      <w:r>
        <w:t>5</w:t>
      </w:r>
      <w:r>
        <w:rPr>
          <w:rFonts w:hint="eastAsia"/>
        </w:rPr>
        <w:t>-2021 “领跑者”标准评价要求 半挂牵引车</w:t>
      </w:r>
    </w:p>
    <w:p w14:paraId="5C7EC004" w14:textId="77777777" w:rsidR="000230BC" w:rsidRDefault="00D00971">
      <w:pPr>
        <w:pStyle w:val="afffff8"/>
        <w:ind w:firstLine="420"/>
      </w:pPr>
      <w:r>
        <w:rPr>
          <w:rFonts w:hint="eastAsia"/>
        </w:rPr>
        <w:t>GB/T 19001 质量管理体系 要求</w:t>
      </w:r>
    </w:p>
    <w:p w14:paraId="05993CF6" w14:textId="77777777" w:rsidR="000230BC" w:rsidRDefault="00D00971">
      <w:pPr>
        <w:pStyle w:val="afffff8"/>
        <w:ind w:firstLine="420"/>
      </w:pPr>
      <w:r>
        <w:rPr>
          <w:rFonts w:hint="eastAsia"/>
        </w:rPr>
        <w:t>GB/T 24001 环境管理体系 要求及使用指南</w:t>
      </w:r>
    </w:p>
    <w:p w14:paraId="62C4653C" w14:textId="77777777" w:rsidR="000230BC" w:rsidRDefault="00D00971">
      <w:pPr>
        <w:pStyle w:val="afffff8"/>
        <w:ind w:firstLine="420"/>
      </w:pPr>
      <w:r>
        <w:rPr>
          <w:rFonts w:hint="eastAsia"/>
        </w:rPr>
        <w:t xml:space="preserve">GB/T 45001 职业健康安全管理体系 </w:t>
      </w:r>
      <w:r>
        <w:t xml:space="preserve"> </w:t>
      </w:r>
      <w:r>
        <w:rPr>
          <w:rFonts w:hint="eastAsia"/>
        </w:rPr>
        <w:t>要求及使用指南</w:t>
      </w:r>
    </w:p>
    <w:p w14:paraId="16833E3A" w14:textId="48FE8BEB" w:rsidR="000230BC" w:rsidRDefault="00D00971" w:rsidP="00D00971">
      <w:pPr>
        <w:pStyle w:val="afff"/>
        <w:spacing w:before="240" w:after="240"/>
        <w:rPr>
          <w:szCs w:val="21"/>
        </w:rPr>
      </w:pPr>
      <w:bookmarkStart w:id="46" w:name="_Toc97192966"/>
      <w:bookmarkStart w:id="47" w:name="_Toc184311426"/>
      <w:r>
        <w:rPr>
          <w:rFonts w:hint="eastAsia"/>
          <w:szCs w:val="21"/>
        </w:rPr>
        <w:t>术语和定义</w:t>
      </w:r>
      <w:bookmarkEnd w:id="46"/>
      <w:bookmarkEnd w:id="47"/>
    </w:p>
    <w:p w14:paraId="23A2236B" w14:textId="7EB69F0F" w:rsidR="00D00971" w:rsidRDefault="00D00971" w:rsidP="00D00971">
      <w:pPr>
        <w:pStyle w:val="afffff8"/>
        <w:ind w:firstLine="420"/>
      </w:pPr>
      <w:r w:rsidRPr="00D00971">
        <w:rPr>
          <w:rFonts w:hint="eastAsia"/>
        </w:rPr>
        <w:t>GB/T 3730.1、GB/T 3730.2、GB/T 15089、GA 802</w:t>
      </w:r>
      <w:r>
        <w:rPr>
          <w:rFonts w:hint="eastAsia"/>
        </w:rPr>
        <w:t>、</w:t>
      </w:r>
      <w:r w:rsidRPr="00D00971">
        <w:t>GB/T 26408</w:t>
      </w:r>
      <w:r w:rsidRPr="00D00971">
        <w:rPr>
          <w:rFonts w:hint="eastAsia"/>
        </w:rPr>
        <w:t>界定的以及下列术语和定义适用于本文件。</w:t>
      </w:r>
    </w:p>
    <w:p w14:paraId="6FE9E9EF" w14:textId="77777777" w:rsidR="00D00971" w:rsidRDefault="00D00971" w:rsidP="00D00971">
      <w:pPr>
        <w:pStyle w:val="afffffffffff7"/>
        <w:ind w:left="420" w:hangingChars="200" w:hanging="420"/>
        <w:rPr>
          <w:rFonts w:ascii="黑体" w:eastAsia="黑体" w:hAnsi="黑体" w:hint="eastAsia"/>
        </w:rPr>
      </w:pPr>
    </w:p>
    <w:p w14:paraId="064164ED" w14:textId="61099C26" w:rsidR="005F4A60" w:rsidRPr="005F4A60" w:rsidRDefault="005F4A60" w:rsidP="00D00971">
      <w:pPr>
        <w:pStyle w:val="afffff8"/>
        <w:ind w:firstLine="420"/>
        <w:rPr>
          <w:rFonts w:ascii="黑体" w:eastAsia="黑体" w:hAnsi="黑体" w:hint="eastAsia"/>
        </w:rPr>
      </w:pPr>
      <w:r w:rsidRPr="005F4A60">
        <w:rPr>
          <w:rFonts w:ascii="黑体" w:eastAsia="黑体" w:hAnsi="黑体" w:hint="eastAsia"/>
        </w:rPr>
        <w:t>斜筒式混凝土搅拌运输车</w:t>
      </w:r>
      <w:r>
        <w:rPr>
          <w:rFonts w:ascii="黑体" w:eastAsia="黑体" w:hAnsi="黑体" w:hint="eastAsia"/>
        </w:rPr>
        <w:t xml:space="preserve"> </w:t>
      </w:r>
      <w:r>
        <w:rPr>
          <w:rFonts w:ascii="黑体" w:eastAsia="黑体" w:hAnsi="黑体"/>
        </w:rPr>
        <w:t xml:space="preserve">  </w:t>
      </w:r>
      <w:r w:rsidRPr="005F4A60">
        <w:rPr>
          <w:rFonts w:ascii="黑体" w:eastAsia="黑体" w:hAnsi="黑体" w:hint="eastAsia"/>
        </w:rPr>
        <w:t>inclined axis revolving drum type concrete truck mixer</w:t>
      </w:r>
    </w:p>
    <w:p w14:paraId="1517F337" w14:textId="0AE93405" w:rsidR="00D00971" w:rsidRDefault="005F4A60" w:rsidP="00D00971">
      <w:pPr>
        <w:pStyle w:val="afffff8"/>
        <w:ind w:firstLine="420"/>
      </w:pPr>
      <w:r w:rsidRPr="005F4A60">
        <w:rPr>
          <w:rFonts w:hint="eastAsia"/>
        </w:rPr>
        <w:t>旋转拌筒,混凝土物料由拌筒内的螺旋叶片带至高处,靠自重下落进行搅拌;反转拌筒,混凝土物料被拌筒内的螺旋叶片推出,</w:t>
      </w:r>
      <w:r>
        <w:rPr>
          <w:rFonts w:hint="eastAsia"/>
        </w:rPr>
        <w:t>且拌筒轴线对水平面倾斜一定角度的罐式专用运输汽车</w:t>
      </w:r>
      <w:r w:rsidR="00D00971">
        <w:rPr>
          <w:rFonts w:hint="eastAsia"/>
        </w:rPr>
        <w:t>。</w:t>
      </w:r>
      <w:bookmarkStart w:id="48" w:name="_Toc183508623"/>
      <w:bookmarkStart w:id="49" w:name="_Toc183510249"/>
    </w:p>
    <w:p w14:paraId="52DA4724" w14:textId="73449639" w:rsidR="00D00971" w:rsidRDefault="00D00971" w:rsidP="00D00971">
      <w:pPr>
        <w:pStyle w:val="afffff8"/>
        <w:ind w:firstLine="420"/>
        <w:rPr>
          <w:rFonts w:ascii="Times New Roman" w:eastAsiaTheme="minorEastAsia"/>
          <w:kern w:val="2"/>
          <w:szCs w:val="22"/>
        </w:rPr>
      </w:pPr>
      <w:r>
        <w:rPr>
          <w:rFonts w:ascii="Times New Roman" w:eastAsiaTheme="minorEastAsia" w:hint="eastAsia"/>
          <w:kern w:val="2"/>
          <w:szCs w:val="22"/>
        </w:rPr>
        <w:lastRenderedPageBreak/>
        <w:t>[</w:t>
      </w:r>
      <w:r>
        <w:rPr>
          <w:rFonts w:ascii="Times New Roman" w:eastAsiaTheme="minorEastAsia" w:hint="eastAsia"/>
          <w:kern w:val="2"/>
          <w:szCs w:val="22"/>
        </w:rPr>
        <w:t>来源：</w:t>
      </w:r>
      <w:r>
        <w:rPr>
          <w:rFonts w:ascii="Times New Roman" w:eastAsiaTheme="minorEastAsia" w:hint="eastAsia"/>
          <w:kern w:val="2"/>
          <w:szCs w:val="22"/>
        </w:rPr>
        <w:t>GB/T</w:t>
      </w:r>
      <w:r>
        <w:rPr>
          <w:rFonts w:ascii="Times New Roman" w:eastAsiaTheme="minorEastAsia"/>
          <w:kern w:val="2"/>
          <w:szCs w:val="22"/>
        </w:rPr>
        <w:t xml:space="preserve"> 2</w:t>
      </w:r>
      <w:r w:rsidR="005F4A60">
        <w:rPr>
          <w:rFonts w:ascii="Times New Roman" w:eastAsiaTheme="minorEastAsia"/>
          <w:kern w:val="2"/>
          <w:szCs w:val="22"/>
        </w:rPr>
        <w:t>6408</w:t>
      </w:r>
      <w:r>
        <w:rPr>
          <w:rFonts w:ascii="Times New Roman" w:eastAsiaTheme="minorEastAsia" w:hint="eastAsia"/>
          <w:kern w:val="2"/>
          <w:szCs w:val="22"/>
        </w:rPr>
        <w:t>-202</w:t>
      </w:r>
      <w:r w:rsidR="005F4A60">
        <w:rPr>
          <w:rFonts w:ascii="Times New Roman" w:eastAsiaTheme="minorEastAsia"/>
          <w:kern w:val="2"/>
          <w:szCs w:val="22"/>
        </w:rPr>
        <w:t>0</w:t>
      </w:r>
      <w:r>
        <w:rPr>
          <w:rFonts w:ascii="Times New Roman" w:eastAsiaTheme="minorEastAsia" w:hint="eastAsia"/>
          <w:kern w:val="2"/>
          <w:szCs w:val="22"/>
        </w:rPr>
        <w:t>，</w:t>
      </w:r>
      <w:r>
        <w:rPr>
          <w:rFonts w:ascii="Times New Roman" w:eastAsiaTheme="minorEastAsia"/>
          <w:kern w:val="2"/>
          <w:szCs w:val="22"/>
        </w:rPr>
        <w:t>3.</w:t>
      </w:r>
      <w:r w:rsidR="005F4A60">
        <w:rPr>
          <w:rFonts w:ascii="Times New Roman" w:eastAsiaTheme="minorEastAsia"/>
          <w:kern w:val="2"/>
          <w:szCs w:val="22"/>
        </w:rPr>
        <w:t>1</w:t>
      </w:r>
      <w:r>
        <w:rPr>
          <w:rFonts w:ascii="Times New Roman" w:eastAsiaTheme="minorEastAsia" w:hint="eastAsia"/>
          <w:kern w:val="2"/>
          <w:szCs w:val="22"/>
        </w:rPr>
        <w:t>]</w:t>
      </w:r>
      <w:bookmarkEnd w:id="48"/>
      <w:bookmarkEnd w:id="49"/>
    </w:p>
    <w:p w14:paraId="2A55CB86" w14:textId="77777777" w:rsidR="00D00971" w:rsidRPr="00D00971" w:rsidRDefault="00D00971" w:rsidP="00D00971">
      <w:pPr>
        <w:pStyle w:val="afffff8"/>
        <w:ind w:firstLine="420"/>
        <w:rPr>
          <w:highlight w:val="green"/>
        </w:rPr>
      </w:pPr>
    </w:p>
    <w:p w14:paraId="43F6E287" w14:textId="77777777" w:rsidR="000230BC" w:rsidRDefault="00D00971">
      <w:pPr>
        <w:pStyle w:val="afff"/>
        <w:spacing w:before="240" w:after="240"/>
      </w:pPr>
      <w:bookmarkStart w:id="50" w:name="_Toc184311427"/>
      <w:r>
        <w:rPr>
          <w:rFonts w:hint="eastAsia"/>
        </w:rPr>
        <w:t>基本要求</w:t>
      </w:r>
      <w:bookmarkEnd w:id="50"/>
    </w:p>
    <w:p w14:paraId="715D3C5E" w14:textId="77777777" w:rsidR="000230BC" w:rsidRDefault="00D00971">
      <w:pPr>
        <w:pStyle w:val="afffffffff1"/>
      </w:pPr>
      <w:r>
        <w:t>近三年，生产企业无较大及以上环境、安全、质量事故。</w:t>
      </w:r>
    </w:p>
    <w:p w14:paraId="20E1CE7F" w14:textId="77777777" w:rsidR="000230BC" w:rsidRDefault="00D00971">
      <w:pPr>
        <w:pStyle w:val="afffffffff1"/>
      </w:pPr>
      <w:r>
        <w:t>企业应未列入国家信用信息严重失信主体相关名录。</w:t>
      </w:r>
    </w:p>
    <w:p w14:paraId="11BBAACB" w14:textId="77777777" w:rsidR="000230BC" w:rsidRDefault="00D00971">
      <w:pPr>
        <w:pStyle w:val="afffffffff1"/>
      </w:pPr>
      <w:r>
        <w:t>企业可根据GB/T 19001 、GB/T 24001、 GB/T 45001 建立并运行相应质量、环境和职业健康安全，鼓励企业根据自身运营情况建立更高水平的相关管理体系。</w:t>
      </w:r>
    </w:p>
    <w:p w14:paraId="6793DA40" w14:textId="77777777" w:rsidR="000230BC" w:rsidRDefault="00D00971">
      <w:pPr>
        <w:pStyle w:val="afffffffff1"/>
      </w:pPr>
      <w:r>
        <w:t>产品应为量产产品。混凝土搅拌运输车</w:t>
      </w:r>
      <w:r>
        <w:t>“</w:t>
      </w:r>
      <w:r>
        <w:t>领跑者</w:t>
      </w:r>
      <w:r>
        <w:t>”</w:t>
      </w:r>
      <w:r>
        <w:t>标准应满足国家强制性标准及相关规定的要求。</w:t>
      </w:r>
    </w:p>
    <w:p w14:paraId="2E28C568" w14:textId="77777777" w:rsidR="000230BC" w:rsidRDefault="00D00971">
      <w:pPr>
        <w:pStyle w:val="afff"/>
        <w:spacing w:before="240" w:after="240"/>
      </w:pPr>
      <w:bookmarkStart w:id="51" w:name="_Toc184311428"/>
      <w:r>
        <w:rPr>
          <w:rFonts w:hint="eastAsia"/>
        </w:rPr>
        <w:t>评价指标及要求</w:t>
      </w:r>
      <w:bookmarkEnd w:id="51"/>
    </w:p>
    <w:p w14:paraId="6D29FFCB" w14:textId="77777777" w:rsidR="000230BC" w:rsidRDefault="00D00971">
      <w:pPr>
        <w:pStyle w:val="afff0"/>
        <w:spacing w:before="120" w:after="120"/>
      </w:pPr>
      <w:bookmarkStart w:id="52" w:name="_Toc184311429"/>
      <w:r>
        <w:rPr>
          <w:rFonts w:hint="eastAsia"/>
        </w:rPr>
        <w:t>评价指标分类</w:t>
      </w:r>
      <w:bookmarkEnd w:id="52"/>
    </w:p>
    <w:p w14:paraId="7F4706DA" w14:textId="77777777" w:rsidR="000230BC" w:rsidRDefault="00D00971">
      <w:pPr>
        <w:pStyle w:val="afffffffff4"/>
      </w:pPr>
      <w:r>
        <w:rPr>
          <w:rFonts w:hint="eastAsia"/>
        </w:rPr>
        <w:t>混凝土搅拌运输车“领跑者”标准评价指标体系包括基础指标、核心指标和创新性指标。</w:t>
      </w:r>
    </w:p>
    <w:p w14:paraId="62DEDFFD" w14:textId="77777777" w:rsidR="000230BC" w:rsidRDefault="00D00971">
      <w:pPr>
        <w:pStyle w:val="afffffffff4"/>
      </w:pPr>
      <w:r>
        <w:rPr>
          <w:rFonts w:hint="eastAsia"/>
        </w:rPr>
        <w:t>基础指标包括外廓尺寸、轴荷及质量限值、侧面和后下部防护、侧倾稳定性、进料速度、出料速度。</w:t>
      </w:r>
    </w:p>
    <w:p w14:paraId="1B43E46C" w14:textId="77777777" w:rsidR="000230BC" w:rsidRDefault="00D00971">
      <w:pPr>
        <w:pStyle w:val="afffffffff4"/>
      </w:pPr>
      <w:r>
        <w:rPr>
          <w:rFonts w:hint="eastAsia"/>
        </w:rPr>
        <w:t>核心指标包括载质量利用系数、紧急制动性能、热衰退性能、作业噪声、中性转向点的侧向加速度值评分、蛇形试验综合评分、抗侧翻稳定性、纵向稳定性、出料残余率、填充率、燃料消耗量；核心指标分为三个等级，包括先进水平，相当于企标排行榜中5星级水平；平均水平，相当于企标排行榜中4星级水平；基准水平，相当于企标排行榜中3星级水平。</w:t>
      </w:r>
    </w:p>
    <w:p w14:paraId="169ED236" w14:textId="44B6C5E5" w:rsidR="000230BC" w:rsidRPr="006150C4" w:rsidRDefault="00D00971" w:rsidP="006150C4">
      <w:pPr>
        <w:pStyle w:val="afff1"/>
        <w:spacing w:before="120" w:after="120"/>
        <w:rPr>
          <w:rFonts w:ascii="宋体" w:eastAsia="宋体" w:hAnsi="宋体" w:hint="eastAsia"/>
        </w:rPr>
      </w:pPr>
      <w:r>
        <w:rPr>
          <w:rFonts w:hint="eastAsia"/>
        </w:rPr>
        <w:t>创新性指标包括驾驶员分散注意力监测、驾驶员疲劳监测、平顺性，</w:t>
      </w:r>
      <w:r w:rsidR="006150C4" w:rsidRPr="006150C4">
        <w:rPr>
          <w:rFonts w:ascii="宋体" w:eastAsia="宋体" w:hint="eastAsia"/>
        </w:rPr>
        <w:t>创新性指标分为三个等级，包括先进水平，相当于企标排行榜中5星级水平；平均水平，相当于企标排行榜中4星级水平；基准水平，相当于企标排行榜中3</w:t>
      </w:r>
      <w:r w:rsidR="006150C4">
        <w:rPr>
          <w:rFonts w:ascii="宋体" w:eastAsia="宋体" w:hint="eastAsia"/>
        </w:rPr>
        <w:t>星级水平</w:t>
      </w:r>
      <w:r w:rsidRPr="006150C4">
        <w:rPr>
          <w:rFonts w:ascii="宋体" w:eastAsia="宋体" w:hAnsi="宋体" w:hint="eastAsia"/>
        </w:rPr>
        <w:t>；</w:t>
      </w:r>
      <w:r w:rsidRPr="006150C4">
        <w:rPr>
          <w:rFonts w:ascii="宋体" w:eastAsia="宋体" w:hAnsi="宋体"/>
        </w:rPr>
        <w:t>鼓励根据条件成熟情况适时增加与产品性能和消费者关注的相关创新性指标。</w:t>
      </w:r>
    </w:p>
    <w:p w14:paraId="65F32653" w14:textId="77777777" w:rsidR="000230BC" w:rsidRDefault="00D00971">
      <w:pPr>
        <w:pStyle w:val="afff0"/>
        <w:spacing w:before="120" w:after="120"/>
      </w:pPr>
      <w:bookmarkStart w:id="53" w:name="_Toc184311430"/>
      <w:r>
        <w:rPr>
          <w:rFonts w:hint="eastAsia"/>
        </w:rPr>
        <w:t>评价指标体系框架</w:t>
      </w:r>
      <w:bookmarkEnd w:id="53"/>
    </w:p>
    <w:p w14:paraId="3C122DA5" w14:textId="77777777" w:rsidR="000230BC" w:rsidRDefault="00D00971">
      <w:pPr>
        <w:pStyle w:val="afffffffff4"/>
      </w:pPr>
      <w:r>
        <w:rPr>
          <w:rFonts w:hint="eastAsia"/>
        </w:rPr>
        <w:t>混凝土搅拌运输车（最大总质量＞12000kg且≤18000kg）“领跑者”标准评价指标体系见表1。</w:t>
      </w:r>
    </w:p>
    <w:p w14:paraId="206DF793" w14:textId="77777777" w:rsidR="000230BC" w:rsidRDefault="00D00971">
      <w:pPr>
        <w:pStyle w:val="aff5"/>
        <w:spacing w:before="120" w:after="120"/>
        <w:rPr>
          <w:rFonts w:hAnsi="黑体" w:cs="黑体" w:hint="eastAsia"/>
          <w:szCs w:val="21"/>
        </w:rPr>
      </w:pPr>
      <w:r>
        <w:rPr>
          <w:rFonts w:hAnsi="黑体" w:cs="黑体" w:hint="eastAsia"/>
          <w:szCs w:val="21"/>
        </w:rPr>
        <w:t>混凝土搅拌运输车（最大总质量＞1</w:t>
      </w:r>
      <w:r>
        <w:rPr>
          <w:rFonts w:hAnsi="黑体" w:cs="黑体"/>
          <w:szCs w:val="21"/>
        </w:rPr>
        <w:t>2000kg且≤18000kg</w:t>
      </w:r>
      <w:r>
        <w:rPr>
          <w:rFonts w:hAnsi="黑体" w:cs="黑体" w:hint="eastAsia"/>
          <w:szCs w:val="21"/>
        </w:rPr>
        <w:t>）评价指标体系</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36"/>
        <w:gridCol w:w="1037"/>
        <w:gridCol w:w="1037"/>
        <w:gridCol w:w="1037"/>
        <w:gridCol w:w="1037"/>
        <w:gridCol w:w="1037"/>
        <w:gridCol w:w="1037"/>
        <w:gridCol w:w="1038"/>
        <w:gridCol w:w="1038"/>
      </w:tblGrid>
      <w:tr w:rsidR="000230BC" w14:paraId="13D796BE" w14:textId="77777777">
        <w:trPr>
          <w:tblHeader/>
          <w:jc w:val="center"/>
        </w:trPr>
        <w:tc>
          <w:tcPr>
            <w:tcW w:w="1036" w:type="dxa"/>
            <w:vMerge w:val="restart"/>
            <w:tcBorders>
              <w:top w:val="single" w:sz="8" w:space="0" w:color="auto"/>
            </w:tcBorders>
            <w:shd w:val="clear" w:color="auto" w:fill="auto"/>
            <w:vAlign w:val="center"/>
          </w:tcPr>
          <w:p w14:paraId="35BF73B5" w14:textId="77777777" w:rsidR="000230BC" w:rsidRDefault="00D00971">
            <w:pPr>
              <w:pStyle w:val="afffffffffc"/>
            </w:pPr>
            <w:r>
              <w:rPr>
                <w:rFonts w:asciiTheme="minorEastAsia" w:hAnsiTheme="minorEastAsia"/>
              </w:rPr>
              <w:t>序号</w:t>
            </w:r>
          </w:p>
        </w:tc>
        <w:tc>
          <w:tcPr>
            <w:tcW w:w="1037" w:type="dxa"/>
            <w:vMerge w:val="restart"/>
            <w:tcBorders>
              <w:top w:val="single" w:sz="8" w:space="0" w:color="auto"/>
            </w:tcBorders>
            <w:shd w:val="clear" w:color="auto" w:fill="auto"/>
            <w:vAlign w:val="center"/>
          </w:tcPr>
          <w:p w14:paraId="0CC6AE2A" w14:textId="77777777" w:rsidR="000230BC" w:rsidRDefault="00D00971">
            <w:pPr>
              <w:pStyle w:val="afffffffffc"/>
            </w:pPr>
            <w:r>
              <w:rPr>
                <w:rFonts w:asciiTheme="minorEastAsia" w:hAnsiTheme="minorEastAsia"/>
              </w:rPr>
              <w:t>指标类型</w:t>
            </w:r>
          </w:p>
        </w:tc>
        <w:tc>
          <w:tcPr>
            <w:tcW w:w="2074" w:type="dxa"/>
            <w:gridSpan w:val="2"/>
            <w:vMerge w:val="restart"/>
            <w:tcBorders>
              <w:top w:val="single" w:sz="8" w:space="0" w:color="auto"/>
            </w:tcBorders>
            <w:shd w:val="clear" w:color="auto" w:fill="auto"/>
            <w:vAlign w:val="center"/>
          </w:tcPr>
          <w:p w14:paraId="3D1438B5" w14:textId="77777777" w:rsidR="000230BC" w:rsidRDefault="00D00971">
            <w:pPr>
              <w:pStyle w:val="afffffffffc"/>
            </w:pPr>
            <w:r>
              <w:rPr>
                <w:rFonts w:asciiTheme="minorEastAsia" w:hAnsiTheme="minorEastAsia"/>
              </w:rPr>
              <w:t>评价指标</w:t>
            </w:r>
          </w:p>
        </w:tc>
        <w:tc>
          <w:tcPr>
            <w:tcW w:w="1037" w:type="dxa"/>
            <w:vMerge w:val="restart"/>
            <w:tcBorders>
              <w:top w:val="single" w:sz="8" w:space="0" w:color="auto"/>
            </w:tcBorders>
            <w:shd w:val="clear" w:color="auto" w:fill="auto"/>
            <w:vAlign w:val="center"/>
          </w:tcPr>
          <w:p w14:paraId="4BD03B1D" w14:textId="77777777" w:rsidR="000230BC" w:rsidRDefault="00D00971">
            <w:pPr>
              <w:pStyle w:val="afffffffffc"/>
            </w:pPr>
            <w:r>
              <w:rPr>
                <w:rFonts w:asciiTheme="minorEastAsia" w:hAnsiTheme="minorEastAsia"/>
              </w:rPr>
              <w:t>指标来源</w:t>
            </w:r>
          </w:p>
        </w:tc>
        <w:tc>
          <w:tcPr>
            <w:tcW w:w="3112" w:type="dxa"/>
            <w:gridSpan w:val="3"/>
            <w:tcBorders>
              <w:top w:val="single" w:sz="8" w:space="0" w:color="auto"/>
              <w:bottom w:val="single" w:sz="8" w:space="0" w:color="auto"/>
            </w:tcBorders>
            <w:shd w:val="clear" w:color="auto" w:fill="auto"/>
            <w:vAlign w:val="center"/>
          </w:tcPr>
          <w:p w14:paraId="0E78ACB1" w14:textId="77777777" w:rsidR="000230BC" w:rsidRDefault="00D00971">
            <w:pPr>
              <w:pStyle w:val="afffffffffc"/>
            </w:pPr>
            <w:r>
              <w:rPr>
                <w:rFonts w:asciiTheme="minorEastAsia" w:hAnsiTheme="minorEastAsia"/>
              </w:rPr>
              <w:t>指标水平分级</w:t>
            </w:r>
          </w:p>
        </w:tc>
        <w:tc>
          <w:tcPr>
            <w:tcW w:w="1038" w:type="dxa"/>
            <w:vMerge w:val="restart"/>
            <w:tcBorders>
              <w:top w:val="single" w:sz="8" w:space="0" w:color="auto"/>
            </w:tcBorders>
            <w:shd w:val="clear" w:color="auto" w:fill="auto"/>
            <w:vAlign w:val="center"/>
          </w:tcPr>
          <w:p w14:paraId="4685BE05" w14:textId="77777777" w:rsidR="000230BC" w:rsidRDefault="00D00971">
            <w:pPr>
              <w:pStyle w:val="afffffffffc"/>
            </w:pPr>
            <w:r>
              <w:rPr>
                <w:rFonts w:asciiTheme="minorEastAsia" w:hAnsiTheme="minorEastAsia"/>
              </w:rPr>
              <w:t>判定依据</w:t>
            </w:r>
            <w:r>
              <w:rPr>
                <w:rFonts w:asciiTheme="minorEastAsia" w:hAnsiTheme="minorEastAsia" w:hint="eastAsia"/>
              </w:rPr>
              <w:t>/</w:t>
            </w:r>
            <w:r>
              <w:rPr>
                <w:rFonts w:asciiTheme="minorEastAsia" w:hAnsiTheme="minorEastAsia"/>
              </w:rPr>
              <w:t>方法</w:t>
            </w:r>
          </w:p>
        </w:tc>
      </w:tr>
      <w:tr w:rsidR="000230BC" w14:paraId="6032EBC5" w14:textId="77777777">
        <w:trPr>
          <w:jc w:val="center"/>
        </w:trPr>
        <w:tc>
          <w:tcPr>
            <w:tcW w:w="1036" w:type="dxa"/>
            <w:vMerge/>
            <w:shd w:val="clear" w:color="auto" w:fill="auto"/>
            <w:vAlign w:val="center"/>
          </w:tcPr>
          <w:p w14:paraId="50BEB118" w14:textId="77777777" w:rsidR="000230BC" w:rsidRDefault="000230BC">
            <w:pPr>
              <w:pStyle w:val="afffffffffc"/>
            </w:pPr>
          </w:p>
        </w:tc>
        <w:tc>
          <w:tcPr>
            <w:tcW w:w="1037" w:type="dxa"/>
            <w:vMerge/>
            <w:shd w:val="clear" w:color="auto" w:fill="auto"/>
            <w:vAlign w:val="center"/>
          </w:tcPr>
          <w:p w14:paraId="3E9CB6CB" w14:textId="77777777" w:rsidR="000230BC" w:rsidRDefault="000230BC">
            <w:pPr>
              <w:pStyle w:val="afffffffffc"/>
            </w:pPr>
          </w:p>
        </w:tc>
        <w:tc>
          <w:tcPr>
            <w:tcW w:w="2074" w:type="dxa"/>
            <w:gridSpan w:val="2"/>
            <w:vMerge/>
            <w:shd w:val="clear" w:color="auto" w:fill="auto"/>
            <w:vAlign w:val="center"/>
          </w:tcPr>
          <w:p w14:paraId="1D1D51C1" w14:textId="77777777" w:rsidR="000230BC" w:rsidRDefault="000230BC">
            <w:pPr>
              <w:pStyle w:val="afffffffffc"/>
            </w:pPr>
          </w:p>
        </w:tc>
        <w:tc>
          <w:tcPr>
            <w:tcW w:w="1037" w:type="dxa"/>
            <w:vMerge/>
            <w:shd w:val="clear" w:color="auto" w:fill="auto"/>
            <w:vAlign w:val="center"/>
          </w:tcPr>
          <w:p w14:paraId="08D621F3" w14:textId="77777777" w:rsidR="000230BC" w:rsidRDefault="000230BC">
            <w:pPr>
              <w:pStyle w:val="afffffffffc"/>
            </w:pPr>
          </w:p>
        </w:tc>
        <w:tc>
          <w:tcPr>
            <w:tcW w:w="1037" w:type="dxa"/>
            <w:tcBorders>
              <w:top w:val="single" w:sz="8" w:space="0" w:color="auto"/>
            </w:tcBorders>
            <w:shd w:val="clear" w:color="auto" w:fill="auto"/>
            <w:vAlign w:val="center"/>
          </w:tcPr>
          <w:p w14:paraId="19E109AC" w14:textId="77777777" w:rsidR="000230BC" w:rsidRDefault="00D00971">
            <w:pPr>
              <w:widowControl/>
              <w:spacing w:line="240" w:lineRule="exact"/>
              <w:jc w:val="center"/>
              <w:rPr>
                <w:rFonts w:asciiTheme="minorEastAsia" w:hAnsiTheme="minorEastAsia" w:hint="eastAsia"/>
                <w:kern w:val="0"/>
              </w:rPr>
            </w:pPr>
            <w:r>
              <w:rPr>
                <w:rFonts w:asciiTheme="minorEastAsia" w:hAnsiTheme="minorEastAsia"/>
                <w:kern w:val="0"/>
              </w:rPr>
              <w:t>先进</w:t>
            </w:r>
          </w:p>
          <w:p w14:paraId="693CCD45" w14:textId="77777777" w:rsidR="000230BC" w:rsidRDefault="00D00971">
            <w:pPr>
              <w:pStyle w:val="afffffffffc"/>
            </w:pPr>
            <w:r>
              <w:rPr>
                <w:rFonts w:asciiTheme="minorEastAsia" w:hAnsiTheme="minorEastAsia"/>
              </w:rPr>
              <w:t>水平</w:t>
            </w:r>
          </w:p>
        </w:tc>
        <w:tc>
          <w:tcPr>
            <w:tcW w:w="1037" w:type="dxa"/>
            <w:tcBorders>
              <w:top w:val="single" w:sz="8" w:space="0" w:color="auto"/>
            </w:tcBorders>
            <w:shd w:val="clear" w:color="auto" w:fill="auto"/>
            <w:vAlign w:val="center"/>
          </w:tcPr>
          <w:p w14:paraId="5C9BBC56" w14:textId="77777777" w:rsidR="000230BC" w:rsidRDefault="00D00971">
            <w:pPr>
              <w:widowControl/>
              <w:spacing w:line="240" w:lineRule="exact"/>
              <w:jc w:val="center"/>
              <w:rPr>
                <w:rFonts w:asciiTheme="minorEastAsia" w:hAnsiTheme="minorEastAsia" w:hint="eastAsia"/>
                <w:kern w:val="0"/>
              </w:rPr>
            </w:pPr>
            <w:r>
              <w:rPr>
                <w:rFonts w:asciiTheme="minorEastAsia" w:hAnsiTheme="minorEastAsia"/>
                <w:kern w:val="0"/>
              </w:rPr>
              <w:t>平均</w:t>
            </w:r>
          </w:p>
          <w:p w14:paraId="5D951B23" w14:textId="77777777" w:rsidR="000230BC" w:rsidRDefault="00D00971">
            <w:pPr>
              <w:pStyle w:val="afffffffffc"/>
            </w:pPr>
            <w:r>
              <w:rPr>
                <w:rFonts w:asciiTheme="minorEastAsia" w:hAnsiTheme="minorEastAsia"/>
              </w:rPr>
              <w:t>水平</w:t>
            </w:r>
          </w:p>
        </w:tc>
        <w:tc>
          <w:tcPr>
            <w:tcW w:w="1038" w:type="dxa"/>
            <w:tcBorders>
              <w:top w:val="single" w:sz="8" w:space="0" w:color="auto"/>
            </w:tcBorders>
            <w:shd w:val="clear" w:color="auto" w:fill="auto"/>
            <w:vAlign w:val="center"/>
          </w:tcPr>
          <w:p w14:paraId="3C3EFD22" w14:textId="77777777" w:rsidR="000230BC" w:rsidRDefault="00D00971">
            <w:pPr>
              <w:widowControl/>
              <w:spacing w:line="240" w:lineRule="exact"/>
              <w:jc w:val="center"/>
              <w:rPr>
                <w:rFonts w:asciiTheme="minorEastAsia" w:hAnsiTheme="minorEastAsia" w:hint="eastAsia"/>
                <w:kern w:val="0"/>
              </w:rPr>
            </w:pPr>
            <w:r>
              <w:rPr>
                <w:rFonts w:asciiTheme="minorEastAsia" w:hAnsiTheme="minorEastAsia"/>
                <w:kern w:val="0"/>
              </w:rPr>
              <w:t>基准</w:t>
            </w:r>
          </w:p>
          <w:p w14:paraId="5781DF03" w14:textId="77777777" w:rsidR="000230BC" w:rsidRDefault="00D00971">
            <w:pPr>
              <w:pStyle w:val="afffffffffc"/>
            </w:pPr>
            <w:r>
              <w:rPr>
                <w:rFonts w:asciiTheme="minorEastAsia" w:hAnsiTheme="minorEastAsia"/>
              </w:rPr>
              <w:t>水平</w:t>
            </w:r>
          </w:p>
        </w:tc>
        <w:tc>
          <w:tcPr>
            <w:tcW w:w="1038" w:type="dxa"/>
            <w:vMerge/>
            <w:shd w:val="clear" w:color="auto" w:fill="auto"/>
            <w:vAlign w:val="center"/>
          </w:tcPr>
          <w:p w14:paraId="2C5551E1" w14:textId="77777777" w:rsidR="000230BC" w:rsidRDefault="000230BC">
            <w:pPr>
              <w:pStyle w:val="afffffffffc"/>
            </w:pPr>
          </w:p>
        </w:tc>
      </w:tr>
      <w:tr w:rsidR="000230BC" w14:paraId="60502FFF" w14:textId="77777777">
        <w:trPr>
          <w:jc w:val="center"/>
        </w:trPr>
        <w:tc>
          <w:tcPr>
            <w:tcW w:w="1036" w:type="dxa"/>
            <w:shd w:val="clear" w:color="auto" w:fill="auto"/>
            <w:vAlign w:val="center"/>
          </w:tcPr>
          <w:p w14:paraId="1C8BC5E7" w14:textId="77777777" w:rsidR="000230BC" w:rsidRDefault="00D00971">
            <w:pPr>
              <w:pStyle w:val="afffffffffc"/>
            </w:pPr>
            <w:r>
              <w:rPr>
                <w:rFonts w:asciiTheme="minorEastAsia" w:hAnsiTheme="minorEastAsia"/>
              </w:rPr>
              <w:t>1</w:t>
            </w:r>
          </w:p>
        </w:tc>
        <w:tc>
          <w:tcPr>
            <w:tcW w:w="1037" w:type="dxa"/>
            <w:vMerge w:val="restart"/>
            <w:shd w:val="clear" w:color="auto" w:fill="auto"/>
          </w:tcPr>
          <w:p w14:paraId="3933E085" w14:textId="77777777" w:rsidR="000230BC" w:rsidRDefault="00D00971">
            <w:pPr>
              <w:pStyle w:val="afffffffffc"/>
            </w:pPr>
            <w:r>
              <w:rPr>
                <w:rFonts w:hint="eastAsia"/>
              </w:rPr>
              <w:t>基础指标</w:t>
            </w:r>
          </w:p>
        </w:tc>
        <w:tc>
          <w:tcPr>
            <w:tcW w:w="2074" w:type="dxa"/>
            <w:gridSpan w:val="2"/>
            <w:shd w:val="clear" w:color="auto" w:fill="auto"/>
            <w:vAlign w:val="center"/>
          </w:tcPr>
          <w:p w14:paraId="16393199" w14:textId="77777777" w:rsidR="000230BC" w:rsidRDefault="00D00971">
            <w:pPr>
              <w:pStyle w:val="afffffffffc"/>
            </w:pPr>
            <w:r>
              <w:rPr>
                <w:rFonts w:asciiTheme="minorEastAsia" w:hAnsiTheme="minorEastAsia" w:hint="eastAsia"/>
                <w:szCs w:val="18"/>
              </w:rPr>
              <w:t>外廓尺寸、轴荷及质量限值</w:t>
            </w:r>
          </w:p>
        </w:tc>
        <w:tc>
          <w:tcPr>
            <w:tcW w:w="1037" w:type="dxa"/>
            <w:shd w:val="clear" w:color="auto" w:fill="auto"/>
            <w:vAlign w:val="center"/>
          </w:tcPr>
          <w:p w14:paraId="2B3087E9" w14:textId="77777777" w:rsidR="000230BC" w:rsidRDefault="00D00971">
            <w:pPr>
              <w:pStyle w:val="afffffffffc"/>
            </w:pPr>
            <w:r>
              <w:rPr>
                <w:rFonts w:asciiTheme="minorEastAsia" w:hAnsiTheme="minorEastAsia"/>
                <w:szCs w:val="18"/>
              </w:rPr>
              <w:t>GB 1589</w:t>
            </w:r>
          </w:p>
        </w:tc>
        <w:tc>
          <w:tcPr>
            <w:tcW w:w="3112" w:type="dxa"/>
            <w:gridSpan w:val="3"/>
            <w:vMerge w:val="restart"/>
            <w:shd w:val="clear" w:color="auto" w:fill="auto"/>
            <w:vAlign w:val="center"/>
          </w:tcPr>
          <w:p w14:paraId="7FDABA80" w14:textId="77777777" w:rsidR="000230BC" w:rsidRDefault="00D00971">
            <w:pPr>
              <w:pStyle w:val="afffffffffc"/>
            </w:pPr>
            <w:r>
              <w:rPr>
                <w:rFonts w:asciiTheme="minorEastAsia" w:hAnsiTheme="minorEastAsia" w:hint="eastAsia"/>
              </w:rPr>
              <w:t>符合标准要求</w:t>
            </w:r>
          </w:p>
        </w:tc>
        <w:tc>
          <w:tcPr>
            <w:tcW w:w="1038" w:type="dxa"/>
            <w:shd w:val="clear" w:color="auto" w:fill="auto"/>
            <w:vAlign w:val="center"/>
          </w:tcPr>
          <w:p w14:paraId="0531BDEF" w14:textId="77777777" w:rsidR="000230BC" w:rsidRDefault="00D00971">
            <w:pPr>
              <w:pStyle w:val="afffffffffc"/>
            </w:pPr>
            <w:r>
              <w:rPr>
                <w:rFonts w:asciiTheme="minorEastAsia" w:hAnsiTheme="minorEastAsia"/>
                <w:szCs w:val="18"/>
              </w:rPr>
              <w:t>GB 1589</w:t>
            </w:r>
          </w:p>
        </w:tc>
      </w:tr>
      <w:tr w:rsidR="000230BC" w14:paraId="12202087" w14:textId="77777777">
        <w:trPr>
          <w:jc w:val="center"/>
        </w:trPr>
        <w:tc>
          <w:tcPr>
            <w:tcW w:w="1036" w:type="dxa"/>
            <w:shd w:val="clear" w:color="auto" w:fill="auto"/>
            <w:vAlign w:val="center"/>
          </w:tcPr>
          <w:p w14:paraId="7F4E2FFC" w14:textId="77777777" w:rsidR="000230BC" w:rsidRDefault="00D00971">
            <w:pPr>
              <w:pStyle w:val="afffffffffc"/>
            </w:pPr>
            <w:r>
              <w:rPr>
                <w:rFonts w:asciiTheme="minorEastAsia" w:hAnsiTheme="minorEastAsia"/>
              </w:rPr>
              <w:t>2</w:t>
            </w:r>
          </w:p>
        </w:tc>
        <w:tc>
          <w:tcPr>
            <w:tcW w:w="1037" w:type="dxa"/>
            <w:vMerge/>
            <w:shd w:val="clear" w:color="auto" w:fill="auto"/>
          </w:tcPr>
          <w:p w14:paraId="7593DB64" w14:textId="77777777" w:rsidR="000230BC" w:rsidRDefault="000230BC">
            <w:pPr>
              <w:pStyle w:val="afffffffffc"/>
            </w:pPr>
          </w:p>
        </w:tc>
        <w:tc>
          <w:tcPr>
            <w:tcW w:w="2074" w:type="dxa"/>
            <w:gridSpan w:val="2"/>
            <w:shd w:val="clear" w:color="auto" w:fill="auto"/>
            <w:vAlign w:val="center"/>
          </w:tcPr>
          <w:p w14:paraId="44548D7B" w14:textId="77777777" w:rsidR="000230BC" w:rsidRDefault="00D00971">
            <w:pPr>
              <w:pStyle w:val="afffffffffc"/>
            </w:pPr>
            <w:r>
              <w:rPr>
                <w:rFonts w:asciiTheme="minorEastAsia" w:hAnsiTheme="minorEastAsia" w:hint="eastAsia"/>
                <w:szCs w:val="18"/>
              </w:rPr>
              <w:t>侧面和后下部防护</w:t>
            </w:r>
          </w:p>
        </w:tc>
        <w:tc>
          <w:tcPr>
            <w:tcW w:w="1037" w:type="dxa"/>
            <w:shd w:val="clear" w:color="auto" w:fill="auto"/>
            <w:vAlign w:val="center"/>
          </w:tcPr>
          <w:p w14:paraId="7AC46ECA" w14:textId="77777777" w:rsidR="000230BC" w:rsidRDefault="00D00971">
            <w:pPr>
              <w:pStyle w:val="afffffffffc"/>
            </w:pPr>
            <w:r>
              <w:rPr>
                <w:rFonts w:asciiTheme="minorEastAsia" w:hAnsiTheme="minorEastAsia"/>
                <w:szCs w:val="18"/>
              </w:rPr>
              <w:t>GB 11567</w:t>
            </w:r>
          </w:p>
        </w:tc>
        <w:tc>
          <w:tcPr>
            <w:tcW w:w="3112" w:type="dxa"/>
            <w:gridSpan w:val="3"/>
            <w:vMerge/>
            <w:shd w:val="clear" w:color="auto" w:fill="auto"/>
            <w:vAlign w:val="center"/>
          </w:tcPr>
          <w:p w14:paraId="5CDB23AE" w14:textId="77777777" w:rsidR="000230BC" w:rsidRDefault="000230BC">
            <w:pPr>
              <w:pStyle w:val="afffffffffc"/>
            </w:pPr>
          </w:p>
        </w:tc>
        <w:tc>
          <w:tcPr>
            <w:tcW w:w="1038" w:type="dxa"/>
            <w:shd w:val="clear" w:color="auto" w:fill="auto"/>
            <w:vAlign w:val="center"/>
          </w:tcPr>
          <w:p w14:paraId="5DF4C46B" w14:textId="77777777" w:rsidR="000230BC" w:rsidRDefault="00D00971">
            <w:pPr>
              <w:pStyle w:val="afffffffffc"/>
            </w:pPr>
            <w:r>
              <w:rPr>
                <w:rFonts w:asciiTheme="minorEastAsia" w:hAnsiTheme="minorEastAsia"/>
                <w:szCs w:val="18"/>
              </w:rPr>
              <w:t>GB 11567</w:t>
            </w:r>
          </w:p>
        </w:tc>
      </w:tr>
      <w:tr w:rsidR="000230BC" w14:paraId="279C9122" w14:textId="77777777">
        <w:trPr>
          <w:jc w:val="center"/>
        </w:trPr>
        <w:tc>
          <w:tcPr>
            <w:tcW w:w="1036" w:type="dxa"/>
            <w:shd w:val="clear" w:color="auto" w:fill="auto"/>
            <w:vAlign w:val="center"/>
          </w:tcPr>
          <w:p w14:paraId="758CA4D8" w14:textId="77777777" w:rsidR="000230BC" w:rsidRDefault="00D00971">
            <w:pPr>
              <w:pStyle w:val="afffffffffc"/>
            </w:pPr>
            <w:r>
              <w:rPr>
                <w:rFonts w:asciiTheme="minorEastAsia" w:hAnsiTheme="minorEastAsia"/>
              </w:rPr>
              <w:t>3</w:t>
            </w:r>
          </w:p>
        </w:tc>
        <w:tc>
          <w:tcPr>
            <w:tcW w:w="1037" w:type="dxa"/>
            <w:vMerge/>
            <w:shd w:val="clear" w:color="auto" w:fill="auto"/>
          </w:tcPr>
          <w:p w14:paraId="2F9CEF73" w14:textId="77777777" w:rsidR="000230BC" w:rsidRDefault="000230BC">
            <w:pPr>
              <w:pStyle w:val="afffffffffc"/>
            </w:pPr>
          </w:p>
        </w:tc>
        <w:tc>
          <w:tcPr>
            <w:tcW w:w="2074" w:type="dxa"/>
            <w:gridSpan w:val="2"/>
            <w:shd w:val="clear" w:color="auto" w:fill="auto"/>
            <w:vAlign w:val="center"/>
          </w:tcPr>
          <w:p w14:paraId="329AE7B8" w14:textId="77777777" w:rsidR="000230BC" w:rsidRDefault="00D00971">
            <w:pPr>
              <w:pStyle w:val="afffffffffc"/>
            </w:pPr>
            <w:r>
              <w:rPr>
                <w:rFonts w:asciiTheme="minorEastAsia" w:hAnsiTheme="minorEastAsia" w:hint="eastAsia"/>
                <w:szCs w:val="18"/>
              </w:rPr>
              <w:t>侧倾稳定性</w:t>
            </w:r>
          </w:p>
        </w:tc>
        <w:tc>
          <w:tcPr>
            <w:tcW w:w="1037" w:type="dxa"/>
            <w:shd w:val="clear" w:color="auto" w:fill="auto"/>
            <w:vAlign w:val="center"/>
          </w:tcPr>
          <w:p w14:paraId="7BB8489E" w14:textId="77777777" w:rsidR="000230BC" w:rsidRDefault="00D00971">
            <w:pPr>
              <w:pStyle w:val="afffffffffc"/>
            </w:pPr>
            <w:r>
              <w:rPr>
                <w:rFonts w:asciiTheme="minorEastAsia" w:hAnsiTheme="minorEastAsia"/>
                <w:szCs w:val="18"/>
              </w:rPr>
              <w:t>GB 7258</w:t>
            </w:r>
          </w:p>
        </w:tc>
        <w:tc>
          <w:tcPr>
            <w:tcW w:w="3112" w:type="dxa"/>
            <w:gridSpan w:val="3"/>
            <w:vMerge/>
            <w:shd w:val="clear" w:color="auto" w:fill="auto"/>
            <w:vAlign w:val="center"/>
          </w:tcPr>
          <w:p w14:paraId="67C6E03D" w14:textId="77777777" w:rsidR="000230BC" w:rsidRDefault="000230BC">
            <w:pPr>
              <w:pStyle w:val="afffffffffc"/>
            </w:pPr>
          </w:p>
        </w:tc>
        <w:tc>
          <w:tcPr>
            <w:tcW w:w="1038" w:type="dxa"/>
            <w:shd w:val="clear" w:color="auto" w:fill="auto"/>
            <w:vAlign w:val="center"/>
          </w:tcPr>
          <w:p w14:paraId="53957454" w14:textId="77777777" w:rsidR="000230BC" w:rsidRDefault="00D00971">
            <w:pPr>
              <w:pStyle w:val="afffffffffc"/>
            </w:pPr>
            <w:r>
              <w:rPr>
                <w:rFonts w:asciiTheme="minorEastAsia" w:hAnsiTheme="minorEastAsia"/>
                <w:szCs w:val="18"/>
              </w:rPr>
              <w:t>GB 7258</w:t>
            </w:r>
          </w:p>
        </w:tc>
      </w:tr>
      <w:tr w:rsidR="000230BC" w14:paraId="02011C46" w14:textId="77777777">
        <w:trPr>
          <w:jc w:val="center"/>
        </w:trPr>
        <w:tc>
          <w:tcPr>
            <w:tcW w:w="1036" w:type="dxa"/>
            <w:shd w:val="clear" w:color="auto" w:fill="auto"/>
            <w:vAlign w:val="center"/>
          </w:tcPr>
          <w:p w14:paraId="3C789E4B" w14:textId="77777777" w:rsidR="000230BC" w:rsidRDefault="00D00971">
            <w:pPr>
              <w:pStyle w:val="afffffffffc"/>
            </w:pPr>
            <w:r>
              <w:rPr>
                <w:rFonts w:asciiTheme="minorEastAsia" w:hAnsiTheme="minorEastAsia" w:hint="eastAsia"/>
              </w:rPr>
              <w:t>4</w:t>
            </w:r>
          </w:p>
        </w:tc>
        <w:tc>
          <w:tcPr>
            <w:tcW w:w="1037" w:type="dxa"/>
            <w:vMerge/>
            <w:shd w:val="clear" w:color="auto" w:fill="auto"/>
          </w:tcPr>
          <w:p w14:paraId="7A5D6E05" w14:textId="77777777" w:rsidR="000230BC" w:rsidRDefault="000230BC">
            <w:pPr>
              <w:pStyle w:val="afffffffffc"/>
            </w:pPr>
          </w:p>
        </w:tc>
        <w:tc>
          <w:tcPr>
            <w:tcW w:w="2074" w:type="dxa"/>
            <w:gridSpan w:val="2"/>
            <w:shd w:val="clear" w:color="auto" w:fill="auto"/>
            <w:vAlign w:val="center"/>
          </w:tcPr>
          <w:p w14:paraId="6D52C0A8" w14:textId="77777777" w:rsidR="000230BC" w:rsidRDefault="00D00971">
            <w:pPr>
              <w:pStyle w:val="afffffffffc"/>
            </w:pPr>
            <w:r>
              <w:rPr>
                <w:rFonts w:asciiTheme="minorEastAsia" w:hAnsiTheme="minorEastAsia" w:hint="eastAsia"/>
                <w:szCs w:val="18"/>
              </w:rPr>
              <w:t>进料速度</w:t>
            </w:r>
          </w:p>
        </w:tc>
        <w:tc>
          <w:tcPr>
            <w:tcW w:w="1037" w:type="dxa"/>
            <w:shd w:val="clear" w:color="auto" w:fill="auto"/>
            <w:vAlign w:val="center"/>
          </w:tcPr>
          <w:p w14:paraId="1AB5DD34" w14:textId="77777777" w:rsidR="000230BC" w:rsidRDefault="00D00971">
            <w:pPr>
              <w:pStyle w:val="afffffffffc"/>
            </w:pPr>
            <w:r>
              <w:rPr>
                <w:rFonts w:asciiTheme="minorEastAsia" w:hAnsiTheme="minorEastAsia"/>
                <w:szCs w:val="18"/>
              </w:rPr>
              <w:t>GB/T 26408</w:t>
            </w:r>
          </w:p>
        </w:tc>
        <w:tc>
          <w:tcPr>
            <w:tcW w:w="3112" w:type="dxa"/>
            <w:gridSpan w:val="3"/>
            <w:vMerge/>
            <w:shd w:val="clear" w:color="auto" w:fill="auto"/>
            <w:vAlign w:val="center"/>
          </w:tcPr>
          <w:p w14:paraId="4DF3C438" w14:textId="77777777" w:rsidR="000230BC" w:rsidRDefault="000230BC">
            <w:pPr>
              <w:pStyle w:val="afffffffffc"/>
            </w:pPr>
          </w:p>
        </w:tc>
        <w:tc>
          <w:tcPr>
            <w:tcW w:w="1038" w:type="dxa"/>
            <w:shd w:val="clear" w:color="auto" w:fill="auto"/>
            <w:vAlign w:val="center"/>
          </w:tcPr>
          <w:p w14:paraId="1BBB7841" w14:textId="77777777" w:rsidR="000230BC" w:rsidRDefault="00D00971">
            <w:pPr>
              <w:pStyle w:val="afffffffffc"/>
            </w:pPr>
            <w:r>
              <w:rPr>
                <w:rFonts w:asciiTheme="minorEastAsia" w:hAnsiTheme="minorEastAsia"/>
                <w:szCs w:val="18"/>
              </w:rPr>
              <w:t>GB/T 26408</w:t>
            </w:r>
          </w:p>
        </w:tc>
      </w:tr>
      <w:tr w:rsidR="000230BC" w14:paraId="12E337E4" w14:textId="77777777">
        <w:trPr>
          <w:jc w:val="center"/>
        </w:trPr>
        <w:tc>
          <w:tcPr>
            <w:tcW w:w="1036" w:type="dxa"/>
            <w:shd w:val="clear" w:color="auto" w:fill="auto"/>
            <w:vAlign w:val="center"/>
          </w:tcPr>
          <w:p w14:paraId="7FA667EB" w14:textId="77777777" w:rsidR="000230BC" w:rsidRDefault="00D00971">
            <w:pPr>
              <w:pStyle w:val="afffffffffc"/>
            </w:pPr>
            <w:r>
              <w:rPr>
                <w:rFonts w:asciiTheme="minorEastAsia" w:hAnsiTheme="minorEastAsia" w:hint="eastAsia"/>
              </w:rPr>
              <w:t>5</w:t>
            </w:r>
          </w:p>
        </w:tc>
        <w:tc>
          <w:tcPr>
            <w:tcW w:w="1037" w:type="dxa"/>
            <w:vMerge/>
            <w:shd w:val="clear" w:color="auto" w:fill="auto"/>
          </w:tcPr>
          <w:p w14:paraId="2DED8EF2" w14:textId="77777777" w:rsidR="000230BC" w:rsidRDefault="000230BC">
            <w:pPr>
              <w:pStyle w:val="afffffffffc"/>
            </w:pPr>
          </w:p>
        </w:tc>
        <w:tc>
          <w:tcPr>
            <w:tcW w:w="2074" w:type="dxa"/>
            <w:gridSpan w:val="2"/>
            <w:shd w:val="clear" w:color="auto" w:fill="auto"/>
            <w:vAlign w:val="center"/>
          </w:tcPr>
          <w:p w14:paraId="0D91ABF7" w14:textId="77777777" w:rsidR="000230BC" w:rsidRDefault="00D00971">
            <w:pPr>
              <w:pStyle w:val="afffffffffc"/>
            </w:pPr>
            <w:r>
              <w:rPr>
                <w:rFonts w:asciiTheme="minorEastAsia" w:hAnsiTheme="minorEastAsia" w:hint="eastAsia"/>
                <w:szCs w:val="18"/>
              </w:rPr>
              <w:t>出料速度</w:t>
            </w:r>
          </w:p>
        </w:tc>
        <w:tc>
          <w:tcPr>
            <w:tcW w:w="1037" w:type="dxa"/>
            <w:shd w:val="clear" w:color="auto" w:fill="auto"/>
            <w:vAlign w:val="center"/>
          </w:tcPr>
          <w:p w14:paraId="287ED23D" w14:textId="77777777" w:rsidR="000230BC" w:rsidRDefault="00D00971">
            <w:pPr>
              <w:pStyle w:val="afffffffffc"/>
            </w:pPr>
            <w:r>
              <w:rPr>
                <w:rFonts w:asciiTheme="minorEastAsia" w:hAnsiTheme="minorEastAsia"/>
                <w:szCs w:val="18"/>
              </w:rPr>
              <w:t>GB/T 26408</w:t>
            </w:r>
          </w:p>
        </w:tc>
        <w:tc>
          <w:tcPr>
            <w:tcW w:w="3112" w:type="dxa"/>
            <w:gridSpan w:val="3"/>
            <w:vMerge/>
            <w:shd w:val="clear" w:color="auto" w:fill="auto"/>
            <w:vAlign w:val="center"/>
          </w:tcPr>
          <w:p w14:paraId="245427C8" w14:textId="77777777" w:rsidR="000230BC" w:rsidRDefault="000230BC">
            <w:pPr>
              <w:pStyle w:val="afffffffffc"/>
            </w:pPr>
          </w:p>
        </w:tc>
        <w:tc>
          <w:tcPr>
            <w:tcW w:w="1038" w:type="dxa"/>
            <w:shd w:val="clear" w:color="auto" w:fill="auto"/>
            <w:vAlign w:val="center"/>
          </w:tcPr>
          <w:p w14:paraId="4B86F148" w14:textId="77777777" w:rsidR="000230BC" w:rsidRDefault="00D00971">
            <w:pPr>
              <w:pStyle w:val="afffffffffc"/>
            </w:pPr>
            <w:r>
              <w:rPr>
                <w:rFonts w:asciiTheme="minorEastAsia" w:hAnsiTheme="minorEastAsia"/>
                <w:szCs w:val="18"/>
              </w:rPr>
              <w:t>GB/T 26408</w:t>
            </w:r>
          </w:p>
        </w:tc>
      </w:tr>
      <w:tr w:rsidR="000230BC" w14:paraId="505724ED" w14:textId="77777777">
        <w:trPr>
          <w:jc w:val="center"/>
        </w:trPr>
        <w:tc>
          <w:tcPr>
            <w:tcW w:w="1036" w:type="dxa"/>
            <w:shd w:val="clear" w:color="auto" w:fill="auto"/>
            <w:vAlign w:val="center"/>
          </w:tcPr>
          <w:p w14:paraId="31E3EC69" w14:textId="77777777" w:rsidR="000230BC" w:rsidRDefault="00D00971">
            <w:pPr>
              <w:pStyle w:val="afffffffffc"/>
            </w:pPr>
            <w:r>
              <w:rPr>
                <w:rFonts w:asciiTheme="minorEastAsia" w:hAnsiTheme="minorEastAsia"/>
              </w:rPr>
              <w:t>6</w:t>
            </w:r>
          </w:p>
        </w:tc>
        <w:tc>
          <w:tcPr>
            <w:tcW w:w="1037" w:type="dxa"/>
            <w:vMerge w:val="restart"/>
            <w:shd w:val="clear" w:color="auto" w:fill="auto"/>
          </w:tcPr>
          <w:p w14:paraId="0FF15608" w14:textId="77777777" w:rsidR="000230BC" w:rsidRDefault="00D00971">
            <w:pPr>
              <w:pStyle w:val="afffffffffc"/>
            </w:pPr>
            <w:r>
              <w:rPr>
                <w:rFonts w:hint="eastAsia"/>
              </w:rPr>
              <w:t>核心指标</w:t>
            </w:r>
          </w:p>
        </w:tc>
        <w:tc>
          <w:tcPr>
            <w:tcW w:w="2074" w:type="dxa"/>
            <w:gridSpan w:val="2"/>
            <w:shd w:val="clear" w:color="auto" w:fill="auto"/>
            <w:vAlign w:val="center"/>
          </w:tcPr>
          <w:p w14:paraId="387E3B3C" w14:textId="77777777" w:rsidR="000230BC" w:rsidRDefault="00D00971">
            <w:pPr>
              <w:pStyle w:val="afffffffffc"/>
            </w:pPr>
            <w:r>
              <w:rPr>
                <w:rFonts w:asciiTheme="minorEastAsia" w:hAnsiTheme="minorEastAsia" w:hint="eastAsia"/>
                <w:szCs w:val="18"/>
              </w:rPr>
              <w:t>载质量利用系数</w:t>
            </w:r>
            <w:r>
              <w:rPr>
                <w:rFonts w:asciiTheme="minorEastAsia" w:hAnsiTheme="minorEastAsia" w:hint="eastAsia"/>
                <w:szCs w:val="18"/>
              </w:rPr>
              <w:t>n</w:t>
            </w:r>
          </w:p>
        </w:tc>
        <w:tc>
          <w:tcPr>
            <w:tcW w:w="1037" w:type="dxa"/>
            <w:shd w:val="clear" w:color="auto" w:fill="auto"/>
            <w:vAlign w:val="center"/>
          </w:tcPr>
          <w:p w14:paraId="5DB34DD4" w14:textId="77777777" w:rsidR="000230BC" w:rsidRDefault="00D00971">
            <w:pPr>
              <w:pStyle w:val="afffffffffc"/>
            </w:pPr>
            <w:r>
              <w:rPr>
                <w:rFonts w:asciiTheme="minorEastAsia" w:hAnsiTheme="minorEastAsia"/>
                <w:szCs w:val="18"/>
              </w:rPr>
              <w:t>GB/T 26408</w:t>
            </w:r>
          </w:p>
        </w:tc>
        <w:tc>
          <w:tcPr>
            <w:tcW w:w="1037" w:type="dxa"/>
            <w:shd w:val="clear" w:color="auto" w:fill="auto"/>
            <w:vAlign w:val="center"/>
          </w:tcPr>
          <w:p w14:paraId="42BDA079" w14:textId="77777777" w:rsidR="000230BC" w:rsidRDefault="00D00971">
            <w:pPr>
              <w:pStyle w:val="afffffffffc"/>
            </w:pPr>
            <w:r>
              <w:rPr>
                <w:rFonts w:asciiTheme="minorEastAsia" w:hAnsiTheme="minorEastAsia" w:cs="宋体" w:hint="eastAsia"/>
                <w:szCs w:val="18"/>
              </w:rPr>
              <w:t>n</w:t>
            </w:r>
            <w:r>
              <w:rPr>
                <w:rFonts w:asciiTheme="minorEastAsia" w:hAnsiTheme="minorEastAsia" w:cs="宋体" w:hint="eastAsia"/>
                <w:szCs w:val="18"/>
              </w:rPr>
              <w:t>≥</w:t>
            </w:r>
            <w:r>
              <w:rPr>
                <w:rFonts w:asciiTheme="minorEastAsia" w:hAnsiTheme="minorEastAsia" w:cs="宋体" w:hint="eastAsia"/>
                <w:szCs w:val="18"/>
              </w:rPr>
              <w:t>1.4</w:t>
            </w:r>
          </w:p>
        </w:tc>
        <w:tc>
          <w:tcPr>
            <w:tcW w:w="1037" w:type="dxa"/>
            <w:shd w:val="clear" w:color="auto" w:fill="auto"/>
            <w:vAlign w:val="center"/>
          </w:tcPr>
          <w:p w14:paraId="7FC20F5B" w14:textId="77777777" w:rsidR="000230BC" w:rsidRDefault="00D00971">
            <w:pPr>
              <w:pStyle w:val="afffffffffc"/>
            </w:pPr>
            <w:r>
              <w:rPr>
                <w:rFonts w:asciiTheme="minorEastAsia" w:hAnsiTheme="minorEastAsia" w:cs="宋体" w:hint="eastAsia"/>
                <w:szCs w:val="18"/>
              </w:rPr>
              <w:t>1.3</w:t>
            </w:r>
            <w:r>
              <w:rPr>
                <w:rFonts w:asciiTheme="minorEastAsia" w:hAnsiTheme="minorEastAsia" w:cs="宋体" w:hint="eastAsia"/>
                <w:szCs w:val="18"/>
              </w:rPr>
              <w:t>≤</w:t>
            </w:r>
            <w:r>
              <w:rPr>
                <w:rFonts w:asciiTheme="minorEastAsia" w:hAnsiTheme="minorEastAsia" w:cs="宋体" w:hint="eastAsia"/>
                <w:szCs w:val="18"/>
              </w:rPr>
              <w:t>n</w:t>
            </w:r>
            <w:r>
              <w:rPr>
                <w:rFonts w:asciiTheme="minorEastAsia" w:hAnsiTheme="minorEastAsia" w:cs="宋体" w:hint="eastAsia"/>
                <w:szCs w:val="18"/>
              </w:rPr>
              <w:t>＜</w:t>
            </w:r>
            <w:r>
              <w:rPr>
                <w:rFonts w:asciiTheme="minorEastAsia" w:hAnsiTheme="minorEastAsia" w:cs="宋体" w:hint="eastAsia"/>
                <w:szCs w:val="18"/>
              </w:rPr>
              <w:t>1.4</w:t>
            </w:r>
          </w:p>
        </w:tc>
        <w:tc>
          <w:tcPr>
            <w:tcW w:w="1038" w:type="dxa"/>
            <w:shd w:val="clear" w:color="auto" w:fill="auto"/>
            <w:vAlign w:val="center"/>
          </w:tcPr>
          <w:p w14:paraId="52D40840" w14:textId="77777777" w:rsidR="000230BC" w:rsidRDefault="00D00971">
            <w:pPr>
              <w:pStyle w:val="afffffffffc"/>
            </w:pPr>
            <w:r>
              <w:rPr>
                <w:rFonts w:asciiTheme="minorEastAsia" w:hAnsiTheme="minorEastAsia" w:cs="宋体" w:hint="eastAsia"/>
                <w:szCs w:val="18"/>
              </w:rPr>
              <w:t>1.2</w:t>
            </w:r>
            <w:r>
              <w:rPr>
                <w:rFonts w:asciiTheme="minorEastAsia" w:hAnsiTheme="minorEastAsia" w:cs="宋体" w:hint="eastAsia"/>
                <w:szCs w:val="18"/>
              </w:rPr>
              <w:t>≤</w:t>
            </w:r>
            <w:r>
              <w:rPr>
                <w:rFonts w:asciiTheme="minorEastAsia" w:hAnsiTheme="minorEastAsia" w:cs="宋体" w:hint="eastAsia"/>
                <w:szCs w:val="18"/>
              </w:rPr>
              <w:t>n</w:t>
            </w:r>
            <w:r>
              <w:rPr>
                <w:rFonts w:asciiTheme="minorEastAsia" w:hAnsiTheme="minorEastAsia" w:cs="宋体" w:hint="eastAsia"/>
                <w:szCs w:val="18"/>
              </w:rPr>
              <w:t>＜</w:t>
            </w:r>
            <w:r>
              <w:rPr>
                <w:rFonts w:asciiTheme="minorEastAsia" w:hAnsiTheme="minorEastAsia" w:cs="宋体" w:hint="eastAsia"/>
                <w:szCs w:val="18"/>
              </w:rPr>
              <w:t>1.3</w:t>
            </w:r>
          </w:p>
        </w:tc>
        <w:tc>
          <w:tcPr>
            <w:tcW w:w="1038" w:type="dxa"/>
            <w:shd w:val="clear" w:color="auto" w:fill="auto"/>
            <w:vAlign w:val="center"/>
          </w:tcPr>
          <w:p w14:paraId="2B4D5232" w14:textId="77777777" w:rsidR="000230BC" w:rsidRDefault="00D00971">
            <w:pPr>
              <w:pStyle w:val="afffffffffc"/>
            </w:pPr>
            <w:r>
              <w:rPr>
                <w:rFonts w:asciiTheme="minorEastAsia" w:hAnsiTheme="minorEastAsia"/>
                <w:szCs w:val="18"/>
              </w:rPr>
              <w:t>GB/T 26408</w:t>
            </w:r>
          </w:p>
        </w:tc>
      </w:tr>
      <w:tr w:rsidR="000230BC" w14:paraId="61295F82" w14:textId="77777777">
        <w:trPr>
          <w:jc w:val="center"/>
        </w:trPr>
        <w:tc>
          <w:tcPr>
            <w:tcW w:w="1036" w:type="dxa"/>
            <w:shd w:val="clear" w:color="auto" w:fill="auto"/>
            <w:vAlign w:val="center"/>
          </w:tcPr>
          <w:p w14:paraId="3A306CFE" w14:textId="77777777" w:rsidR="000230BC" w:rsidRDefault="00D00971">
            <w:pPr>
              <w:pStyle w:val="afffffffffc"/>
            </w:pPr>
            <w:r>
              <w:rPr>
                <w:rFonts w:asciiTheme="minorEastAsia" w:hAnsiTheme="minorEastAsia"/>
              </w:rPr>
              <w:t>7</w:t>
            </w:r>
          </w:p>
        </w:tc>
        <w:tc>
          <w:tcPr>
            <w:tcW w:w="1037" w:type="dxa"/>
            <w:vMerge/>
            <w:shd w:val="clear" w:color="auto" w:fill="auto"/>
          </w:tcPr>
          <w:p w14:paraId="6ED21E64" w14:textId="77777777" w:rsidR="000230BC" w:rsidRDefault="000230BC">
            <w:pPr>
              <w:pStyle w:val="afffffffffc"/>
            </w:pPr>
          </w:p>
        </w:tc>
        <w:tc>
          <w:tcPr>
            <w:tcW w:w="1037" w:type="dxa"/>
            <w:shd w:val="clear" w:color="auto" w:fill="auto"/>
            <w:vAlign w:val="center"/>
          </w:tcPr>
          <w:p w14:paraId="0DE4E588" w14:textId="77777777" w:rsidR="000230BC" w:rsidRDefault="00D00971">
            <w:pPr>
              <w:pStyle w:val="afffffffffc"/>
            </w:pPr>
            <w:r>
              <w:rPr>
                <w:rFonts w:hAnsi="宋体" w:hint="eastAsia"/>
                <w:szCs w:val="18"/>
              </w:rPr>
              <w:t>紧急制动性能</w:t>
            </w:r>
          </w:p>
        </w:tc>
        <w:tc>
          <w:tcPr>
            <w:tcW w:w="1037" w:type="dxa"/>
            <w:shd w:val="clear" w:color="auto" w:fill="auto"/>
            <w:vAlign w:val="center"/>
          </w:tcPr>
          <w:p w14:paraId="214647FB" w14:textId="77777777" w:rsidR="000230BC" w:rsidRDefault="00D00971">
            <w:pPr>
              <w:pStyle w:val="afffffffffc"/>
            </w:pPr>
            <w:r>
              <w:rPr>
                <w:rFonts w:asciiTheme="minorEastAsia" w:hAnsiTheme="minorEastAsia" w:hint="eastAsia"/>
                <w:szCs w:val="18"/>
              </w:rPr>
              <w:t>发动机脱开的</w:t>
            </w:r>
            <w:r>
              <w:rPr>
                <w:rFonts w:asciiTheme="minorEastAsia" w:hAnsiTheme="minorEastAsia"/>
                <w:szCs w:val="18"/>
              </w:rPr>
              <w:t>0</w:t>
            </w:r>
            <w:r>
              <w:rPr>
                <w:rFonts w:asciiTheme="minorEastAsia" w:hAnsiTheme="minorEastAsia" w:hint="eastAsia"/>
                <w:szCs w:val="18"/>
              </w:rPr>
              <w:t>型试验制动距离</w:t>
            </w:r>
            <w:r>
              <w:rPr>
                <w:rFonts w:asciiTheme="minorEastAsia" w:hAnsiTheme="minorEastAsia" w:cs="宋体"/>
                <w:szCs w:val="18"/>
              </w:rPr>
              <w:t>S</w:t>
            </w:r>
            <w:r>
              <w:rPr>
                <w:rFonts w:asciiTheme="minorEastAsia" w:hAnsiTheme="minorEastAsia" w:cs="宋体"/>
                <w:szCs w:val="18"/>
                <w:vertAlign w:val="subscript"/>
              </w:rPr>
              <w:t>0</w:t>
            </w:r>
            <w:r>
              <w:rPr>
                <w:rFonts w:asciiTheme="minorEastAsia" w:hAnsiTheme="minorEastAsia" w:hint="eastAsia"/>
                <w:szCs w:val="18"/>
              </w:rPr>
              <w:t>（满载状态，试验车速为</w:t>
            </w:r>
            <w:r>
              <w:rPr>
                <w:rFonts w:asciiTheme="minorEastAsia" w:hAnsiTheme="minorEastAsia"/>
                <w:szCs w:val="18"/>
              </w:rPr>
              <w:t>60km/h</w:t>
            </w:r>
            <w:r>
              <w:rPr>
                <w:rFonts w:asciiTheme="minorEastAsia" w:hAnsiTheme="minorEastAsia" w:hint="eastAsia"/>
                <w:szCs w:val="18"/>
              </w:rPr>
              <w:t>）</w:t>
            </w:r>
          </w:p>
        </w:tc>
        <w:tc>
          <w:tcPr>
            <w:tcW w:w="1037" w:type="dxa"/>
            <w:shd w:val="clear" w:color="auto" w:fill="auto"/>
            <w:vAlign w:val="center"/>
          </w:tcPr>
          <w:p w14:paraId="20443D28" w14:textId="77777777" w:rsidR="000230BC" w:rsidRDefault="00D00971">
            <w:pPr>
              <w:pStyle w:val="afffffffffc"/>
            </w:pPr>
            <w:r>
              <w:rPr>
                <w:rFonts w:asciiTheme="minorEastAsia" w:hAnsiTheme="minorEastAsia"/>
                <w:szCs w:val="18"/>
              </w:rPr>
              <w:t>GB 12676</w:t>
            </w:r>
          </w:p>
        </w:tc>
        <w:tc>
          <w:tcPr>
            <w:tcW w:w="1037" w:type="dxa"/>
            <w:shd w:val="clear" w:color="auto" w:fill="auto"/>
            <w:vAlign w:val="center"/>
          </w:tcPr>
          <w:p w14:paraId="74EADA41" w14:textId="77777777" w:rsidR="000230BC" w:rsidRDefault="00D00971">
            <w:pPr>
              <w:pStyle w:val="afffffffffc"/>
            </w:pPr>
            <w:r>
              <w:rPr>
                <w:rFonts w:hAnsi="宋体" w:cs="宋体"/>
                <w:szCs w:val="18"/>
              </w:rPr>
              <w:t>S</w:t>
            </w:r>
            <w:r>
              <w:rPr>
                <w:rFonts w:hAnsi="宋体" w:cs="宋体"/>
                <w:szCs w:val="18"/>
                <w:vertAlign w:val="subscript"/>
              </w:rPr>
              <w:t>0</w:t>
            </w:r>
            <w:r>
              <w:rPr>
                <w:rFonts w:hAnsi="宋体" w:cs="宋体" w:hint="eastAsia"/>
                <w:szCs w:val="18"/>
              </w:rPr>
              <w:t>≤</w:t>
            </w:r>
            <w:r>
              <w:rPr>
                <w:rFonts w:hAnsi="宋体" w:cs="宋体"/>
                <w:szCs w:val="18"/>
              </w:rPr>
              <w:t>23m</w:t>
            </w:r>
          </w:p>
        </w:tc>
        <w:tc>
          <w:tcPr>
            <w:tcW w:w="1037" w:type="dxa"/>
            <w:shd w:val="clear" w:color="auto" w:fill="auto"/>
            <w:vAlign w:val="center"/>
          </w:tcPr>
          <w:p w14:paraId="70C3EEB0" w14:textId="77777777" w:rsidR="000230BC" w:rsidRDefault="00D00971">
            <w:pPr>
              <w:pStyle w:val="afffffffffc"/>
            </w:pPr>
            <w:r>
              <w:rPr>
                <w:rFonts w:hAnsi="宋体" w:cs="宋体"/>
                <w:szCs w:val="18"/>
              </w:rPr>
              <w:t>23m＜S</w:t>
            </w:r>
            <w:r>
              <w:rPr>
                <w:rFonts w:hAnsi="宋体" w:cs="宋体"/>
                <w:szCs w:val="18"/>
                <w:vertAlign w:val="subscript"/>
              </w:rPr>
              <w:t>0</w:t>
            </w:r>
            <w:r>
              <w:rPr>
                <w:rFonts w:hAnsi="宋体" w:cs="宋体" w:hint="eastAsia"/>
                <w:szCs w:val="18"/>
              </w:rPr>
              <w:t>≤3</w:t>
            </w:r>
            <w:r>
              <w:rPr>
                <w:rFonts w:hAnsi="宋体" w:cs="宋体"/>
                <w:szCs w:val="18"/>
              </w:rPr>
              <w:t>0m</w:t>
            </w:r>
          </w:p>
        </w:tc>
        <w:tc>
          <w:tcPr>
            <w:tcW w:w="1038" w:type="dxa"/>
            <w:shd w:val="clear" w:color="auto" w:fill="auto"/>
            <w:vAlign w:val="center"/>
          </w:tcPr>
          <w:p w14:paraId="27A8D88A" w14:textId="77777777" w:rsidR="000230BC" w:rsidRDefault="00D00971">
            <w:pPr>
              <w:pStyle w:val="afffffffffc"/>
            </w:pPr>
            <w:r>
              <w:rPr>
                <w:rFonts w:hAnsi="宋体" w:cs="宋体"/>
                <w:szCs w:val="18"/>
              </w:rPr>
              <w:t>30m</w:t>
            </w:r>
            <w:r>
              <w:rPr>
                <w:rFonts w:hAnsi="宋体" w:cs="宋体" w:hint="eastAsia"/>
                <w:szCs w:val="18"/>
              </w:rPr>
              <w:t>＜</w:t>
            </w:r>
            <w:r>
              <w:rPr>
                <w:rFonts w:hAnsi="宋体" w:cs="宋体"/>
                <w:szCs w:val="18"/>
              </w:rPr>
              <w:t>S</w:t>
            </w:r>
            <w:r>
              <w:rPr>
                <w:rFonts w:hAnsi="宋体" w:cs="宋体"/>
                <w:szCs w:val="18"/>
                <w:vertAlign w:val="subscript"/>
              </w:rPr>
              <w:t>0</w:t>
            </w:r>
            <w:r>
              <w:rPr>
                <w:rFonts w:hAnsi="宋体" w:cs="宋体" w:hint="eastAsia"/>
                <w:szCs w:val="18"/>
              </w:rPr>
              <w:t>≤</w:t>
            </w:r>
            <w:r>
              <w:rPr>
                <w:rFonts w:hAnsi="宋体" w:cs="宋体"/>
                <w:szCs w:val="18"/>
              </w:rPr>
              <w:t>36m</w:t>
            </w:r>
          </w:p>
        </w:tc>
        <w:tc>
          <w:tcPr>
            <w:tcW w:w="1038" w:type="dxa"/>
            <w:shd w:val="clear" w:color="auto" w:fill="auto"/>
            <w:vAlign w:val="center"/>
          </w:tcPr>
          <w:p w14:paraId="1387F0B1" w14:textId="77777777" w:rsidR="000230BC" w:rsidRDefault="00D00971">
            <w:pPr>
              <w:pStyle w:val="afffffffffc"/>
            </w:pPr>
            <w:r>
              <w:rPr>
                <w:rFonts w:asciiTheme="minorEastAsia" w:hAnsiTheme="minorEastAsia"/>
                <w:szCs w:val="18"/>
              </w:rPr>
              <w:t>GB 12676</w:t>
            </w:r>
          </w:p>
        </w:tc>
      </w:tr>
      <w:tr w:rsidR="000230BC" w14:paraId="15C9B0C6" w14:textId="77777777">
        <w:trPr>
          <w:jc w:val="center"/>
        </w:trPr>
        <w:tc>
          <w:tcPr>
            <w:tcW w:w="1036" w:type="dxa"/>
            <w:shd w:val="clear" w:color="auto" w:fill="auto"/>
            <w:vAlign w:val="center"/>
          </w:tcPr>
          <w:p w14:paraId="0B41FAB0" w14:textId="77777777" w:rsidR="000230BC" w:rsidRDefault="00D00971">
            <w:pPr>
              <w:pStyle w:val="afffffffffc"/>
            </w:pPr>
            <w:r>
              <w:rPr>
                <w:rFonts w:asciiTheme="minorEastAsia" w:hAnsiTheme="minorEastAsia"/>
              </w:rPr>
              <w:t>8</w:t>
            </w:r>
          </w:p>
        </w:tc>
        <w:tc>
          <w:tcPr>
            <w:tcW w:w="1037" w:type="dxa"/>
            <w:vMerge/>
            <w:shd w:val="clear" w:color="auto" w:fill="auto"/>
          </w:tcPr>
          <w:p w14:paraId="7D3ADA18" w14:textId="77777777" w:rsidR="000230BC" w:rsidRDefault="000230BC">
            <w:pPr>
              <w:pStyle w:val="afffffffffc"/>
            </w:pPr>
          </w:p>
        </w:tc>
        <w:tc>
          <w:tcPr>
            <w:tcW w:w="1037" w:type="dxa"/>
            <w:shd w:val="clear" w:color="auto" w:fill="auto"/>
            <w:vAlign w:val="center"/>
          </w:tcPr>
          <w:p w14:paraId="55CDD8B5" w14:textId="77777777" w:rsidR="000230BC" w:rsidRDefault="00D00971">
            <w:pPr>
              <w:pStyle w:val="afffffffffc"/>
            </w:pPr>
            <w:r>
              <w:rPr>
                <w:rFonts w:hAnsi="宋体" w:hint="eastAsia"/>
                <w:szCs w:val="18"/>
              </w:rPr>
              <w:t>热衰退性能</w:t>
            </w:r>
          </w:p>
        </w:tc>
        <w:tc>
          <w:tcPr>
            <w:tcW w:w="1037" w:type="dxa"/>
            <w:shd w:val="clear" w:color="auto" w:fill="auto"/>
            <w:vAlign w:val="center"/>
          </w:tcPr>
          <w:p w14:paraId="54FF79AF" w14:textId="77777777" w:rsidR="000230BC" w:rsidRDefault="00D00971">
            <w:pPr>
              <w:pStyle w:val="afffffffffc"/>
            </w:pPr>
            <w:r>
              <w:rPr>
                <w:rFonts w:asciiTheme="minorEastAsia" w:hAnsiTheme="minorEastAsia" w:hint="eastAsia"/>
                <w:szCs w:val="18"/>
              </w:rPr>
              <w:t>热衰退后与热衰退前紧急制动距离比值</w:t>
            </w:r>
            <w:r>
              <w:rPr>
                <w:rFonts w:asciiTheme="minorEastAsia" w:hAnsiTheme="minorEastAsia" w:hint="eastAsia"/>
                <w:szCs w:val="18"/>
              </w:rPr>
              <w:t>p</w:t>
            </w:r>
          </w:p>
        </w:tc>
        <w:tc>
          <w:tcPr>
            <w:tcW w:w="1037" w:type="dxa"/>
            <w:shd w:val="clear" w:color="auto" w:fill="auto"/>
            <w:vAlign w:val="center"/>
          </w:tcPr>
          <w:p w14:paraId="67EC17EC" w14:textId="77777777" w:rsidR="000230BC" w:rsidRDefault="00D00971">
            <w:pPr>
              <w:pStyle w:val="afffffffffc"/>
            </w:pPr>
            <w:r>
              <w:rPr>
                <w:rFonts w:asciiTheme="minorEastAsia" w:hAnsiTheme="minorEastAsia"/>
                <w:szCs w:val="18"/>
              </w:rPr>
              <w:t>GB 12676</w:t>
            </w:r>
          </w:p>
        </w:tc>
        <w:tc>
          <w:tcPr>
            <w:tcW w:w="1037" w:type="dxa"/>
            <w:shd w:val="clear" w:color="auto" w:fill="auto"/>
            <w:vAlign w:val="center"/>
          </w:tcPr>
          <w:p w14:paraId="675EA168" w14:textId="77777777" w:rsidR="000230BC" w:rsidRDefault="00D00971">
            <w:pPr>
              <w:pStyle w:val="afffffffffc"/>
            </w:pPr>
            <w:r>
              <w:rPr>
                <w:rFonts w:hAnsi="宋体" w:cs="宋体"/>
                <w:szCs w:val="18"/>
              </w:rPr>
              <w:t>p</w:t>
            </w:r>
            <w:r>
              <w:rPr>
                <w:rFonts w:hAnsi="宋体" w:cs="宋体" w:hint="eastAsia"/>
                <w:szCs w:val="18"/>
              </w:rPr>
              <w:t>≤</w:t>
            </w:r>
            <w:r>
              <w:rPr>
                <w:rFonts w:hAnsi="宋体" w:cs="宋体"/>
                <w:szCs w:val="18"/>
              </w:rPr>
              <w:t>1.1</w:t>
            </w:r>
          </w:p>
        </w:tc>
        <w:tc>
          <w:tcPr>
            <w:tcW w:w="1037" w:type="dxa"/>
            <w:shd w:val="clear" w:color="auto" w:fill="auto"/>
            <w:vAlign w:val="center"/>
          </w:tcPr>
          <w:p w14:paraId="34630978" w14:textId="77777777" w:rsidR="000230BC" w:rsidRDefault="00D00971">
            <w:pPr>
              <w:pStyle w:val="afffffffffc"/>
            </w:pPr>
            <w:r>
              <w:rPr>
                <w:rFonts w:hAnsi="宋体" w:cs="宋体"/>
                <w:szCs w:val="18"/>
              </w:rPr>
              <w:t>1.1＜p</w:t>
            </w:r>
            <w:r>
              <w:rPr>
                <w:rFonts w:hAnsi="宋体" w:cs="宋体" w:hint="eastAsia"/>
                <w:szCs w:val="18"/>
              </w:rPr>
              <w:t>≤</w:t>
            </w:r>
            <w:r>
              <w:rPr>
                <w:rFonts w:hAnsi="宋体" w:cs="宋体"/>
                <w:szCs w:val="18"/>
              </w:rPr>
              <w:t>1.3</w:t>
            </w:r>
          </w:p>
        </w:tc>
        <w:tc>
          <w:tcPr>
            <w:tcW w:w="1038" w:type="dxa"/>
            <w:shd w:val="clear" w:color="auto" w:fill="auto"/>
            <w:vAlign w:val="center"/>
          </w:tcPr>
          <w:p w14:paraId="566F0FA4" w14:textId="77777777" w:rsidR="000230BC" w:rsidRDefault="00D00971">
            <w:pPr>
              <w:pStyle w:val="afffffffffc"/>
            </w:pPr>
            <w:r>
              <w:rPr>
                <w:rFonts w:hAnsi="宋体" w:cs="宋体"/>
                <w:szCs w:val="18"/>
              </w:rPr>
              <w:t>1.3＜p</w:t>
            </w:r>
            <w:r>
              <w:rPr>
                <w:rFonts w:hAnsi="宋体" w:cs="宋体" w:hint="eastAsia"/>
                <w:szCs w:val="18"/>
              </w:rPr>
              <w:t>≤</w:t>
            </w:r>
            <w:r>
              <w:rPr>
                <w:rFonts w:hAnsi="宋体" w:cs="宋体"/>
                <w:szCs w:val="18"/>
              </w:rPr>
              <w:t>1.7</w:t>
            </w:r>
          </w:p>
        </w:tc>
        <w:tc>
          <w:tcPr>
            <w:tcW w:w="1038" w:type="dxa"/>
            <w:shd w:val="clear" w:color="auto" w:fill="auto"/>
            <w:vAlign w:val="center"/>
          </w:tcPr>
          <w:p w14:paraId="7DB7F89E" w14:textId="77777777" w:rsidR="000230BC" w:rsidRDefault="00D00971">
            <w:pPr>
              <w:pStyle w:val="afffffffffc"/>
            </w:pPr>
            <w:r>
              <w:rPr>
                <w:rFonts w:asciiTheme="minorEastAsia" w:hAnsiTheme="minorEastAsia"/>
                <w:szCs w:val="18"/>
              </w:rPr>
              <w:t>GB 12676</w:t>
            </w:r>
          </w:p>
        </w:tc>
      </w:tr>
      <w:tr w:rsidR="000230BC" w14:paraId="4E7FA9C5" w14:textId="77777777">
        <w:trPr>
          <w:jc w:val="center"/>
        </w:trPr>
        <w:tc>
          <w:tcPr>
            <w:tcW w:w="1036" w:type="dxa"/>
            <w:vMerge w:val="restart"/>
            <w:shd w:val="clear" w:color="auto" w:fill="auto"/>
            <w:vAlign w:val="center"/>
          </w:tcPr>
          <w:p w14:paraId="758F5AA4" w14:textId="77777777" w:rsidR="000230BC" w:rsidRDefault="00D00971">
            <w:pPr>
              <w:pStyle w:val="afffffffffc"/>
            </w:pPr>
            <w:r>
              <w:rPr>
                <w:rFonts w:asciiTheme="minorEastAsia" w:hAnsiTheme="minorEastAsia"/>
              </w:rPr>
              <w:lastRenderedPageBreak/>
              <w:t>9</w:t>
            </w:r>
          </w:p>
        </w:tc>
        <w:tc>
          <w:tcPr>
            <w:tcW w:w="1037" w:type="dxa"/>
            <w:vMerge/>
            <w:shd w:val="clear" w:color="auto" w:fill="auto"/>
          </w:tcPr>
          <w:p w14:paraId="1795470F" w14:textId="77777777" w:rsidR="000230BC" w:rsidRDefault="000230BC">
            <w:pPr>
              <w:pStyle w:val="afffffffffc"/>
            </w:pPr>
          </w:p>
        </w:tc>
        <w:tc>
          <w:tcPr>
            <w:tcW w:w="1037" w:type="dxa"/>
            <w:vMerge w:val="restart"/>
            <w:shd w:val="clear" w:color="auto" w:fill="auto"/>
            <w:vAlign w:val="center"/>
          </w:tcPr>
          <w:p w14:paraId="54D3B921" w14:textId="77777777" w:rsidR="000230BC" w:rsidRDefault="00D00971">
            <w:pPr>
              <w:pStyle w:val="afffffffffc"/>
            </w:pPr>
            <w:r>
              <w:rPr>
                <w:rFonts w:ascii="Times New Roman"/>
                <w:szCs w:val="18"/>
              </w:rPr>
              <w:t>作业噪声</w:t>
            </w:r>
          </w:p>
        </w:tc>
        <w:tc>
          <w:tcPr>
            <w:tcW w:w="1037" w:type="dxa"/>
            <w:shd w:val="clear" w:color="auto" w:fill="auto"/>
            <w:vAlign w:val="center"/>
          </w:tcPr>
          <w:p w14:paraId="5972070C" w14:textId="77777777" w:rsidR="000230BC" w:rsidRDefault="00D00971">
            <w:pPr>
              <w:pStyle w:val="afffffffffc"/>
            </w:pPr>
            <w:r>
              <w:rPr>
                <w:rFonts w:ascii="Times New Roman" w:hint="eastAsia"/>
                <w:szCs w:val="18"/>
              </w:rPr>
              <w:t>底盘发动机取力</w:t>
            </w:r>
            <w:r>
              <w:rPr>
                <w:rFonts w:ascii="Times New Roman" w:hint="eastAsia"/>
                <w:szCs w:val="18"/>
              </w:rPr>
              <w:t>,</w:t>
            </w:r>
            <w:r>
              <w:rPr>
                <w:rFonts w:ascii="Times New Roman" w:hint="eastAsia"/>
                <w:szCs w:val="18"/>
              </w:rPr>
              <w:t>搅拌工况下，</w:t>
            </w:r>
            <w:r>
              <w:rPr>
                <w:rFonts w:ascii="Times New Roman"/>
                <w:szCs w:val="18"/>
              </w:rPr>
              <w:t>作业噪声</w:t>
            </w:r>
            <w:r>
              <w:rPr>
                <w:rFonts w:asciiTheme="minorEastAsia" w:hAnsiTheme="minorEastAsia" w:hint="eastAsia"/>
                <w:szCs w:val="18"/>
              </w:rPr>
              <w:t>S</w:t>
            </w:r>
          </w:p>
        </w:tc>
        <w:tc>
          <w:tcPr>
            <w:tcW w:w="1037" w:type="dxa"/>
            <w:vMerge w:val="restart"/>
            <w:shd w:val="clear" w:color="auto" w:fill="auto"/>
            <w:vAlign w:val="center"/>
          </w:tcPr>
          <w:p w14:paraId="06852BF5" w14:textId="77777777" w:rsidR="000230BC" w:rsidRDefault="00D00971">
            <w:pPr>
              <w:pStyle w:val="afffffffffc"/>
            </w:pPr>
            <w:r>
              <w:rPr>
                <w:rFonts w:asciiTheme="minorEastAsia" w:hAnsiTheme="minorEastAsia"/>
                <w:szCs w:val="18"/>
              </w:rPr>
              <w:t>GB/T 26408</w:t>
            </w:r>
          </w:p>
        </w:tc>
        <w:tc>
          <w:tcPr>
            <w:tcW w:w="1037" w:type="dxa"/>
            <w:shd w:val="clear" w:color="auto" w:fill="auto"/>
            <w:vAlign w:val="center"/>
          </w:tcPr>
          <w:p w14:paraId="3DF40C41" w14:textId="77777777" w:rsidR="000230BC" w:rsidRDefault="00D00971">
            <w:pPr>
              <w:pStyle w:val="afffffffffc"/>
            </w:pPr>
            <w:r>
              <w:rPr>
                <w:rFonts w:hAnsi="宋体"/>
                <w:szCs w:val="18"/>
              </w:rPr>
              <w:t>S</w:t>
            </w:r>
            <w:r>
              <w:rPr>
                <w:rFonts w:hAnsi="宋体" w:hint="eastAsia"/>
                <w:szCs w:val="18"/>
              </w:rPr>
              <w:t>≤</w:t>
            </w:r>
            <w:r>
              <w:rPr>
                <w:rFonts w:hAnsi="宋体" w:cs="宋体"/>
                <w:szCs w:val="18"/>
              </w:rPr>
              <w:t>84</w:t>
            </w:r>
            <w:r>
              <w:rPr>
                <w:rFonts w:hAnsi="宋体"/>
                <w:szCs w:val="18"/>
              </w:rPr>
              <w:t xml:space="preserve"> dB(A)</w:t>
            </w:r>
          </w:p>
        </w:tc>
        <w:tc>
          <w:tcPr>
            <w:tcW w:w="1037" w:type="dxa"/>
            <w:shd w:val="clear" w:color="auto" w:fill="auto"/>
            <w:vAlign w:val="center"/>
          </w:tcPr>
          <w:p w14:paraId="5686E092" w14:textId="77777777" w:rsidR="000230BC" w:rsidRDefault="00D00971">
            <w:pPr>
              <w:pStyle w:val="afffffffffc"/>
            </w:pPr>
            <w:r>
              <w:rPr>
                <w:rFonts w:asciiTheme="minorEastAsia" w:hAnsiTheme="minorEastAsia"/>
                <w:szCs w:val="18"/>
              </w:rPr>
              <w:t>84dB(A)</w:t>
            </w:r>
            <w:r>
              <w:rPr>
                <w:rFonts w:asciiTheme="minorEastAsia" w:hAnsiTheme="minorEastAsia"/>
                <w:szCs w:val="18"/>
              </w:rPr>
              <w:t>＜</w:t>
            </w:r>
            <w:r>
              <w:rPr>
                <w:rFonts w:asciiTheme="minorEastAsia" w:hAnsiTheme="minorEastAsia"/>
                <w:szCs w:val="18"/>
              </w:rPr>
              <w:t>S≤86dB(A)</w:t>
            </w:r>
          </w:p>
        </w:tc>
        <w:tc>
          <w:tcPr>
            <w:tcW w:w="1038" w:type="dxa"/>
            <w:shd w:val="clear" w:color="auto" w:fill="auto"/>
            <w:vAlign w:val="center"/>
          </w:tcPr>
          <w:p w14:paraId="0F621B68" w14:textId="77777777" w:rsidR="000230BC" w:rsidRDefault="00D00971">
            <w:pPr>
              <w:pStyle w:val="afffffffffc"/>
            </w:pPr>
            <w:r>
              <w:rPr>
                <w:rFonts w:hAnsi="宋体" w:cs="宋体"/>
                <w:szCs w:val="18"/>
              </w:rPr>
              <w:t>86</w:t>
            </w:r>
            <w:r>
              <w:rPr>
                <w:rFonts w:hAnsi="宋体" w:hint="eastAsia"/>
                <w:szCs w:val="18"/>
              </w:rPr>
              <w:t>dB(A)＜</w:t>
            </w:r>
            <w:r>
              <w:rPr>
                <w:rFonts w:asciiTheme="minorEastAsia" w:hAnsiTheme="minorEastAsia" w:hint="eastAsia"/>
                <w:szCs w:val="18"/>
              </w:rPr>
              <w:t>S</w:t>
            </w:r>
            <w:r>
              <w:rPr>
                <w:rFonts w:hAnsi="宋体" w:hint="eastAsia"/>
                <w:szCs w:val="18"/>
              </w:rPr>
              <w:t>≤</w:t>
            </w:r>
            <w:r>
              <w:rPr>
                <w:rFonts w:hAnsi="宋体" w:cs="宋体"/>
                <w:szCs w:val="18"/>
              </w:rPr>
              <w:t>90</w:t>
            </w:r>
            <w:r>
              <w:rPr>
                <w:rFonts w:hAnsi="宋体"/>
                <w:szCs w:val="18"/>
              </w:rPr>
              <w:t>dB(A)</w:t>
            </w:r>
          </w:p>
        </w:tc>
        <w:tc>
          <w:tcPr>
            <w:tcW w:w="1038" w:type="dxa"/>
            <w:vMerge w:val="restart"/>
            <w:shd w:val="clear" w:color="auto" w:fill="auto"/>
            <w:vAlign w:val="center"/>
          </w:tcPr>
          <w:p w14:paraId="41C21A81" w14:textId="77777777" w:rsidR="000230BC" w:rsidRDefault="00D00971">
            <w:pPr>
              <w:pStyle w:val="afffffffffc"/>
            </w:pPr>
            <w:r>
              <w:rPr>
                <w:rFonts w:asciiTheme="minorEastAsia" w:hAnsiTheme="minorEastAsia"/>
                <w:szCs w:val="18"/>
              </w:rPr>
              <w:t>GB/T 26408</w:t>
            </w:r>
          </w:p>
        </w:tc>
      </w:tr>
      <w:tr w:rsidR="000230BC" w14:paraId="473050A8" w14:textId="77777777">
        <w:trPr>
          <w:jc w:val="center"/>
        </w:trPr>
        <w:tc>
          <w:tcPr>
            <w:tcW w:w="1036" w:type="dxa"/>
            <w:vMerge/>
            <w:shd w:val="clear" w:color="auto" w:fill="auto"/>
            <w:vAlign w:val="center"/>
          </w:tcPr>
          <w:p w14:paraId="12A0BB6B" w14:textId="77777777" w:rsidR="000230BC" w:rsidRDefault="000230BC">
            <w:pPr>
              <w:pStyle w:val="afffffffffc"/>
            </w:pPr>
          </w:p>
        </w:tc>
        <w:tc>
          <w:tcPr>
            <w:tcW w:w="1037" w:type="dxa"/>
            <w:vMerge/>
            <w:shd w:val="clear" w:color="auto" w:fill="auto"/>
          </w:tcPr>
          <w:p w14:paraId="3B42AAF9" w14:textId="77777777" w:rsidR="000230BC" w:rsidRDefault="000230BC">
            <w:pPr>
              <w:pStyle w:val="afffffffffc"/>
            </w:pPr>
          </w:p>
        </w:tc>
        <w:tc>
          <w:tcPr>
            <w:tcW w:w="1037" w:type="dxa"/>
            <w:vMerge/>
            <w:shd w:val="clear" w:color="auto" w:fill="auto"/>
            <w:vAlign w:val="center"/>
          </w:tcPr>
          <w:p w14:paraId="07A5E7A7" w14:textId="77777777" w:rsidR="000230BC" w:rsidRDefault="000230BC">
            <w:pPr>
              <w:pStyle w:val="afffffffffc"/>
            </w:pPr>
          </w:p>
        </w:tc>
        <w:tc>
          <w:tcPr>
            <w:tcW w:w="1037" w:type="dxa"/>
            <w:shd w:val="clear" w:color="auto" w:fill="auto"/>
            <w:vAlign w:val="center"/>
          </w:tcPr>
          <w:p w14:paraId="02B4B94E" w14:textId="77777777" w:rsidR="000230BC" w:rsidRDefault="00D00971">
            <w:pPr>
              <w:pStyle w:val="afffffffffc"/>
            </w:pPr>
            <w:r>
              <w:rPr>
                <w:rFonts w:ascii="Times New Roman" w:hint="eastAsia"/>
                <w:szCs w:val="18"/>
              </w:rPr>
              <w:t>独立发动机取力</w:t>
            </w:r>
            <w:r>
              <w:rPr>
                <w:rFonts w:ascii="Times New Roman" w:hint="eastAsia"/>
                <w:szCs w:val="18"/>
              </w:rPr>
              <w:t>,</w:t>
            </w:r>
            <w:r>
              <w:rPr>
                <w:rFonts w:ascii="Times New Roman" w:hint="eastAsia"/>
                <w:szCs w:val="18"/>
              </w:rPr>
              <w:t>搅拌工况下，</w:t>
            </w:r>
            <w:r>
              <w:rPr>
                <w:rFonts w:ascii="Times New Roman"/>
                <w:szCs w:val="18"/>
              </w:rPr>
              <w:t>作业噪声</w:t>
            </w:r>
            <w:r>
              <w:rPr>
                <w:rFonts w:asciiTheme="minorEastAsia" w:hAnsiTheme="minorEastAsia" w:hint="eastAsia"/>
                <w:szCs w:val="18"/>
              </w:rPr>
              <w:t>S</w:t>
            </w:r>
          </w:p>
        </w:tc>
        <w:tc>
          <w:tcPr>
            <w:tcW w:w="1037" w:type="dxa"/>
            <w:vMerge/>
            <w:shd w:val="clear" w:color="auto" w:fill="auto"/>
            <w:vAlign w:val="center"/>
          </w:tcPr>
          <w:p w14:paraId="6A358B53" w14:textId="77777777" w:rsidR="000230BC" w:rsidRDefault="000230BC">
            <w:pPr>
              <w:pStyle w:val="afffffffffc"/>
            </w:pPr>
          </w:p>
        </w:tc>
        <w:tc>
          <w:tcPr>
            <w:tcW w:w="1037" w:type="dxa"/>
            <w:shd w:val="clear" w:color="auto" w:fill="auto"/>
            <w:vAlign w:val="center"/>
          </w:tcPr>
          <w:p w14:paraId="232ECC84" w14:textId="77777777" w:rsidR="000230BC" w:rsidRDefault="00D00971">
            <w:pPr>
              <w:pStyle w:val="afffffffffc"/>
            </w:pPr>
            <w:r>
              <w:rPr>
                <w:rFonts w:hAnsi="宋体"/>
                <w:szCs w:val="18"/>
              </w:rPr>
              <w:t>S</w:t>
            </w:r>
            <w:r>
              <w:rPr>
                <w:rFonts w:hAnsi="宋体" w:hint="eastAsia"/>
                <w:szCs w:val="18"/>
              </w:rPr>
              <w:t>≤</w:t>
            </w:r>
            <w:r>
              <w:rPr>
                <w:rFonts w:hAnsi="宋体" w:cs="宋体"/>
                <w:szCs w:val="18"/>
              </w:rPr>
              <w:t>88</w:t>
            </w:r>
            <w:r>
              <w:rPr>
                <w:rFonts w:hAnsi="宋体"/>
                <w:szCs w:val="18"/>
              </w:rPr>
              <w:t xml:space="preserve"> dB(A)</w:t>
            </w:r>
          </w:p>
        </w:tc>
        <w:tc>
          <w:tcPr>
            <w:tcW w:w="1037" w:type="dxa"/>
            <w:shd w:val="clear" w:color="auto" w:fill="auto"/>
            <w:vAlign w:val="center"/>
          </w:tcPr>
          <w:p w14:paraId="5568BADE" w14:textId="77777777" w:rsidR="000230BC" w:rsidRDefault="00D00971">
            <w:pPr>
              <w:pStyle w:val="afffffffffc"/>
            </w:pPr>
            <w:r>
              <w:rPr>
                <w:rFonts w:asciiTheme="minorEastAsia" w:hAnsiTheme="minorEastAsia"/>
                <w:szCs w:val="18"/>
              </w:rPr>
              <w:t>88dB(A)</w:t>
            </w:r>
            <w:r>
              <w:rPr>
                <w:rFonts w:asciiTheme="minorEastAsia" w:hAnsiTheme="minorEastAsia"/>
                <w:szCs w:val="18"/>
              </w:rPr>
              <w:t>＜</w:t>
            </w:r>
            <w:r>
              <w:rPr>
                <w:rFonts w:asciiTheme="minorEastAsia" w:hAnsiTheme="minorEastAsia"/>
                <w:szCs w:val="18"/>
              </w:rPr>
              <w:t>S≤90dB(A)</w:t>
            </w:r>
          </w:p>
        </w:tc>
        <w:tc>
          <w:tcPr>
            <w:tcW w:w="1038" w:type="dxa"/>
            <w:shd w:val="clear" w:color="auto" w:fill="auto"/>
            <w:vAlign w:val="center"/>
          </w:tcPr>
          <w:p w14:paraId="2DD5CB77" w14:textId="77777777" w:rsidR="000230BC" w:rsidRDefault="00D00971">
            <w:pPr>
              <w:pStyle w:val="afffffffffc"/>
            </w:pPr>
            <w:r>
              <w:rPr>
                <w:rFonts w:hAnsi="宋体" w:cs="宋体"/>
                <w:szCs w:val="18"/>
              </w:rPr>
              <w:t>90</w:t>
            </w:r>
            <w:r>
              <w:rPr>
                <w:rFonts w:hAnsi="宋体" w:hint="eastAsia"/>
                <w:szCs w:val="18"/>
              </w:rPr>
              <w:t>dB(A)＜</w:t>
            </w:r>
            <w:r>
              <w:rPr>
                <w:rFonts w:asciiTheme="minorEastAsia" w:hAnsiTheme="minorEastAsia" w:hint="eastAsia"/>
                <w:szCs w:val="18"/>
              </w:rPr>
              <w:t>S</w:t>
            </w:r>
            <w:r>
              <w:rPr>
                <w:rFonts w:hAnsi="宋体" w:hint="eastAsia"/>
                <w:szCs w:val="18"/>
              </w:rPr>
              <w:t>≤</w:t>
            </w:r>
            <w:r>
              <w:rPr>
                <w:rFonts w:hAnsi="宋体" w:cs="宋体"/>
                <w:szCs w:val="18"/>
              </w:rPr>
              <w:t>94</w:t>
            </w:r>
            <w:r>
              <w:rPr>
                <w:rFonts w:hAnsi="宋体"/>
                <w:szCs w:val="18"/>
              </w:rPr>
              <w:t>dB(A)</w:t>
            </w:r>
          </w:p>
        </w:tc>
        <w:tc>
          <w:tcPr>
            <w:tcW w:w="1038" w:type="dxa"/>
            <w:vMerge/>
            <w:shd w:val="clear" w:color="auto" w:fill="auto"/>
            <w:vAlign w:val="center"/>
          </w:tcPr>
          <w:p w14:paraId="7DEB4E85" w14:textId="77777777" w:rsidR="000230BC" w:rsidRDefault="000230BC">
            <w:pPr>
              <w:pStyle w:val="afffffffffc"/>
            </w:pPr>
          </w:p>
        </w:tc>
      </w:tr>
      <w:tr w:rsidR="000230BC" w14:paraId="14CBC3DC" w14:textId="77777777">
        <w:trPr>
          <w:jc w:val="center"/>
        </w:trPr>
        <w:tc>
          <w:tcPr>
            <w:tcW w:w="1036" w:type="dxa"/>
            <w:shd w:val="clear" w:color="auto" w:fill="auto"/>
            <w:vAlign w:val="center"/>
          </w:tcPr>
          <w:p w14:paraId="23931F1D" w14:textId="77777777" w:rsidR="000230BC" w:rsidRDefault="00D00971">
            <w:pPr>
              <w:pStyle w:val="afffffffffc"/>
            </w:pPr>
            <w:r>
              <w:rPr>
                <w:rFonts w:asciiTheme="minorEastAsia" w:hAnsiTheme="minorEastAsia" w:hint="eastAsia"/>
              </w:rPr>
              <w:t>1</w:t>
            </w:r>
            <w:r>
              <w:rPr>
                <w:rFonts w:asciiTheme="minorEastAsia" w:hAnsiTheme="minorEastAsia"/>
              </w:rPr>
              <w:t>0</w:t>
            </w:r>
          </w:p>
        </w:tc>
        <w:tc>
          <w:tcPr>
            <w:tcW w:w="1037" w:type="dxa"/>
            <w:vMerge/>
            <w:shd w:val="clear" w:color="auto" w:fill="auto"/>
          </w:tcPr>
          <w:p w14:paraId="5E1D6C75" w14:textId="77777777" w:rsidR="000230BC" w:rsidRDefault="000230BC">
            <w:pPr>
              <w:pStyle w:val="afffffffffc"/>
            </w:pPr>
          </w:p>
        </w:tc>
        <w:tc>
          <w:tcPr>
            <w:tcW w:w="1037" w:type="dxa"/>
            <w:shd w:val="clear" w:color="auto" w:fill="auto"/>
            <w:vAlign w:val="center"/>
          </w:tcPr>
          <w:p w14:paraId="29D6A4F0" w14:textId="77777777" w:rsidR="000230BC" w:rsidRDefault="00D00971">
            <w:pPr>
              <w:pStyle w:val="afffffffffc"/>
            </w:pPr>
            <w:r>
              <w:rPr>
                <w:rFonts w:asciiTheme="minorEastAsia" w:hAnsiTheme="minorEastAsia" w:hint="eastAsia"/>
                <w:szCs w:val="18"/>
              </w:rPr>
              <w:t>转向特性</w:t>
            </w:r>
          </w:p>
        </w:tc>
        <w:tc>
          <w:tcPr>
            <w:tcW w:w="1037" w:type="dxa"/>
            <w:shd w:val="clear" w:color="auto" w:fill="auto"/>
            <w:vAlign w:val="center"/>
          </w:tcPr>
          <w:p w14:paraId="2A825C43" w14:textId="77777777" w:rsidR="000230BC" w:rsidRDefault="00D00971">
            <w:pPr>
              <w:pStyle w:val="afffffffffc"/>
            </w:pPr>
            <w:r>
              <w:rPr>
                <w:rFonts w:asciiTheme="minorEastAsia" w:hAnsiTheme="minorEastAsia" w:hint="eastAsia"/>
                <w:szCs w:val="18"/>
              </w:rPr>
              <w:t>中性转向点的侧向加速度值评分</w:t>
            </w:r>
            <w:r>
              <w:rPr>
                <w:rFonts w:asciiTheme="minorEastAsia" w:hAnsiTheme="minorEastAsia"/>
                <w:szCs w:val="18"/>
              </w:rPr>
              <w:t>N</w:t>
            </w:r>
            <w:r>
              <w:rPr>
                <w:rFonts w:asciiTheme="minorEastAsia" w:hAnsiTheme="minorEastAsia"/>
                <w:szCs w:val="18"/>
                <w:vertAlign w:val="subscript"/>
              </w:rPr>
              <w:t>a</w:t>
            </w:r>
          </w:p>
        </w:tc>
        <w:tc>
          <w:tcPr>
            <w:tcW w:w="1037" w:type="dxa"/>
            <w:shd w:val="clear" w:color="auto" w:fill="auto"/>
            <w:vAlign w:val="center"/>
          </w:tcPr>
          <w:p w14:paraId="661A3E58" w14:textId="77777777" w:rsidR="000230BC" w:rsidRDefault="00D00971">
            <w:pPr>
              <w:pStyle w:val="afffffffffc"/>
            </w:pPr>
            <w:r>
              <w:rPr>
                <w:rFonts w:asciiTheme="minorEastAsia" w:hAnsiTheme="minorEastAsia"/>
                <w:szCs w:val="18"/>
              </w:rPr>
              <w:t>QC/T 480</w:t>
            </w:r>
          </w:p>
        </w:tc>
        <w:tc>
          <w:tcPr>
            <w:tcW w:w="1037" w:type="dxa"/>
            <w:shd w:val="clear" w:color="auto" w:fill="auto"/>
            <w:vAlign w:val="center"/>
          </w:tcPr>
          <w:p w14:paraId="17D6A52A" w14:textId="77777777" w:rsidR="000230BC" w:rsidRDefault="00D00971">
            <w:pPr>
              <w:pStyle w:val="afffffffffc"/>
            </w:pPr>
            <w:r>
              <w:rPr>
                <w:rFonts w:asciiTheme="minorEastAsia" w:hAnsiTheme="minorEastAsia"/>
                <w:szCs w:val="18"/>
              </w:rPr>
              <w:t>N</w:t>
            </w:r>
            <w:r>
              <w:rPr>
                <w:rFonts w:asciiTheme="minorEastAsia" w:hAnsiTheme="minorEastAsia"/>
                <w:szCs w:val="18"/>
                <w:vertAlign w:val="subscript"/>
              </w:rPr>
              <w:t>a</w:t>
            </w:r>
            <w:r>
              <w:rPr>
                <w:rFonts w:asciiTheme="minorEastAsia" w:hAnsiTheme="minorEastAsia" w:cs="宋体" w:hint="eastAsia"/>
                <w:szCs w:val="18"/>
              </w:rPr>
              <w:t>≥</w:t>
            </w:r>
            <w:r>
              <w:rPr>
                <w:rFonts w:asciiTheme="minorEastAsia" w:hAnsiTheme="minorEastAsia" w:cs="宋体"/>
                <w:szCs w:val="18"/>
              </w:rPr>
              <w:t>85</w:t>
            </w:r>
          </w:p>
        </w:tc>
        <w:tc>
          <w:tcPr>
            <w:tcW w:w="1037" w:type="dxa"/>
            <w:shd w:val="clear" w:color="auto" w:fill="auto"/>
            <w:vAlign w:val="center"/>
          </w:tcPr>
          <w:p w14:paraId="208B0504" w14:textId="77777777" w:rsidR="000230BC" w:rsidRDefault="00D00971">
            <w:pPr>
              <w:pStyle w:val="afffffffffc"/>
            </w:pPr>
            <w:r>
              <w:rPr>
                <w:rFonts w:asciiTheme="minorEastAsia" w:hAnsiTheme="minorEastAsia" w:cs="宋体"/>
                <w:szCs w:val="18"/>
              </w:rPr>
              <w:t>75</w:t>
            </w:r>
            <w:r>
              <w:rPr>
                <w:rFonts w:asciiTheme="minorEastAsia" w:hAnsiTheme="minorEastAsia" w:cs="宋体" w:hint="eastAsia"/>
                <w:szCs w:val="18"/>
              </w:rPr>
              <w:t>≤</w:t>
            </w:r>
            <w:r>
              <w:rPr>
                <w:rFonts w:asciiTheme="minorEastAsia" w:hAnsiTheme="minorEastAsia"/>
                <w:szCs w:val="18"/>
              </w:rPr>
              <w:t>N</w:t>
            </w:r>
            <w:r>
              <w:rPr>
                <w:rFonts w:asciiTheme="minorEastAsia" w:hAnsiTheme="minorEastAsia"/>
                <w:szCs w:val="18"/>
                <w:vertAlign w:val="subscript"/>
              </w:rPr>
              <w:t>a</w:t>
            </w:r>
            <w:r>
              <w:rPr>
                <w:rFonts w:asciiTheme="minorEastAsia" w:hAnsiTheme="minorEastAsia" w:cs="宋体" w:hint="eastAsia"/>
                <w:szCs w:val="18"/>
              </w:rPr>
              <w:t>＜</w:t>
            </w:r>
            <w:r>
              <w:rPr>
                <w:rFonts w:asciiTheme="minorEastAsia" w:hAnsiTheme="minorEastAsia" w:cs="宋体"/>
                <w:szCs w:val="18"/>
              </w:rPr>
              <w:t>85</w:t>
            </w:r>
          </w:p>
        </w:tc>
        <w:tc>
          <w:tcPr>
            <w:tcW w:w="1038" w:type="dxa"/>
            <w:shd w:val="clear" w:color="auto" w:fill="auto"/>
            <w:vAlign w:val="center"/>
          </w:tcPr>
          <w:p w14:paraId="104C2C3E" w14:textId="77777777" w:rsidR="000230BC" w:rsidRDefault="00D00971">
            <w:pPr>
              <w:pStyle w:val="afffffffffc"/>
            </w:pPr>
            <w:r>
              <w:rPr>
                <w:rFonts w:asciiTheme="minorEastAsia" w:hAnsiTheme="minorEastAsia" w:cs="宋体"/>
                <w:szCs w:val="18"/>
              </w:rPr>
              <w:t>65≤</w:t>
            </w:r>
            <w:r>
              <w:rPr>
                <w:rFonts w:asciiTheme="minorEastAsia" w:hAnsiTheme="minorEastAsia"/>
                <w:szCs w:val="18"/>
              </w:rPr>
              <w:t>N</w:t>
            </w:r>
            <w:r>
              <w:rPr>
                <w:rFonts w:asciiTheme="minorEastAsia" w:hAnsiTheme="minorEastAsia"/>
                <w:szCs w:val="18"/>
                <w:vertAlign w:val="subscript"/>
              </w:rPr>
              <w:t>a</w:t>
            </w:r>
            <w:r>
              <w:rPr>
                <w:rFonts w:asciiTheme="minorEastAsia" w:hAnsiTheme="minorEastAsia" w:cs="宋体" w:hint="eastAsia"/>
                <w:szCs w:val="18"/>
              </w:rPr>
              <w:t>＜</w:t>
            </w:r>
            <w:r>
              <w:rPr>
                <w:rFonts w:asciiTheme="minorEastAsia" w:hAnsiTheme="minorEastAsia" w:cs="宋体"/>
                <w:szCs w:val="18"/>
              </w:rPr>
              <w:t>75</w:t>
            </w:r>
          </w:p>
        </w:tc>
        <w:tc>
          <w:tcPr>
            <w:tcW w:w="1038" w:type="dxa"/>
            <w:shd w:val="clear" w:color="auto" w:fill="auto"/>
            <w:vAlign w:val="center"/>
          </w:tcPr>
          <w:p w14:paraId="554A0C6E" w14:textId="77777777" w:rsidR="000230BC" w:rsidRDefault="00D00971">
            <w:pPr>
              <w:pStyle w:val="afffffffffc"/>
            </w:pPr>
            <w:r>
              <w:rPr>
                <w:rFonts w:asciiTheme="minorEastAsia" w:hAnsiTheme="minorEastAsia"/>
                <w:szCs w:val="18"/>
              </w:rPr>
              <w:t>GB/T 6323</w:t>
            </w:r>
          </w:p>
        </w:tc>
      </w:tr>
      <w:tr w:rsidR="000230BC" w14:paraId="42039979" w14:textId="77777777">
        <w:trPr>
          <w:jc w:val="center"/>
        </w:trPr>
        <w:tc>
          <w:tcPr>
            <w:tcW w:w="1036" w:type="dxa"/>
            <w:shd w:val="clear" w:color="auto" w:fill="auto"/>
            <w:vAlign w:val="center"/>
          </w:tcPr>
          <w:p w14:paraId="682597FA" w14:textId="77777777" w:rsidR="000230BC" w:rsidRDefault="00D00971">
            <w:pPr>
              <w:pStyle w:val="afffffffffc"/>
            </w:pPr>
            <w:r>
              <w:rPr>
                <w:rFonts w:asciiTheme="minorEastAsia" w:hAnsiTheme="minorEastAsia"/>
              </w:rPr>
              <w:t>11</w:t>
            </w:r>
          </w:p>
        </w:tc>
        <w:tc>
          <w:tcPr>
            <w:tcW w:w="1037" w:type="dxa"/>
            <w:vMerge/>
            <w:shd w:val="clear" w:color="auto" w:fill="auto"/>
          </w:tcPr>
          <w:p w14:paraId="05442F7C" w14:textId="77777777" w:rsidR="000230BC" w:rsidRDefault="000230BC">
            <w:pPr>
              <w:pStyle w:val="afffffffffc"/>
            </w:pPr>
          </w:p>
        </w:tc>
        <w:tc>
          <w:tcPr>
            <w:tcW w:w="1037" w:type="dxa"/>
            <w:shd w:val="clear" w:color="auto" w:fill="auto"/>
            <w:vAlign w:val="center"/>
          </w:tcPr>
          <w:p w14:paraId="23DE5D79" w14:textId="77777777" w:rsidR="000230BC" w:rsidRDefault="00D00971">
            <w:pPr>
              <w:pStyle w:val="afffffffffc"/>
            </w:pPr>
            <w:r>
              <w:rPr>
                <w:rFonts w:asciiTheme="minorEastAsia" w:hAnsiTheme="minorEastAsia" w:hint="eastAsia"/>
                <w:szCs w:val="18"/>
              </w:rPr>
              <w:t>蛇行试验</w:t>
            </w:r>
          </w:p>
        </w:tc>
        <w:tc>
          <w:tcPr>
            <w:tcW w:w="1037" w:type="dxa"/>
            <w:shd w:val="clear" w:color="auto" w:fill="auto"/>
            <w:vAlign w:val="center"/>
          </w:tcPr>
          <w:p w14:paraId="24B4B1FE" w14:textId="77777777" w:rsidR="000230BC" w:rsidRDefault="00D00971">
            <w:pPr>
              <w:pStyle w:val="afffffffffc"/>
            </w:pPr>
            <w:r>
              <w:rPr>
                <w:rFonts w:asciiTheme="minorEastAsia" w:hAnsiTheme="minorEastAsia" w:cs="宋体" w:hint="eastAsia"/>
                <w:color w:val="000000"/>
                <w:szCs w:val="18"/>
                <w:lang w:bidi="ar"/>
              </w:rPr>
              <w:t>蛇形试验评分值</w:t>
            </w:r>
            <w:r>
              <w:rPr>
                <w:rFonts w:asciiTheme="minorEastAsia" w:hAnsiTheme="minorEastAsia" w:cs="宋体" w:hint="eastAsia"/>
                <w:color w:val="000000"/>
                <w:szCs w:val="18"/>
                <w:lang w:bidi="ar"/>
              </w:rPr>
              <w:t>N</w:t>
            </w:r>
            <w:r>
              <w:rPr>
                <w:rFonts w:asciiTheme="minorEastAsia" w:hAnsiTheme="minorEastAsia" w:cs="宋体"/>
                <w:color w:val="000000"/>
                <w:szCs w:val="18"/>
                <w:vertAlign w:val="subscript"/>
                <w:lang w:bidi="ar"/>
              </w:rPr>
              <w:t>s</w:t>
            </w:r>
          </w:p>
        </w:tc>
        <w:tc>
          <w:tcPr>
            <w:tcW w:w="1037" w:type="dxa"/>
            <w:shd w:val="clear" w:color="auto" w:fill="auto"/>
            <w:vAlign w:val="center"/>
          </w:tcPr>
          <w:p w14:paraId="431D183E" w14:textId="77777777" w:rsidR="000230BC" w:rsidRDefault="00D00971">
            <w:pPr>
              <w:pStyle w:val="afffffffffc"/>
            </w:pPr>
            <w:r>
              <w:rPr>
                <w:rFonts w:asciiTheme="minorEastAsia" w:hAnsiTheme="minorEastAsia"/>
                <w:szCs w:val="18"/>
              </w:rPr>
              <w:t>QC/T 480</w:t>
            </w:r>
          </w:p>
        </w:tc>
        <w:tc>
          <w:tcPr>
            <w:tcW w:w="1037" w:type="dxa"/>
            <w:shd w:val="clear" w:color="auto" w:fill="auto"/>
            <w:vAlign w:val="center"/>
          </w:tcPr>
          <w:p w14:paraId="4E37DA7D" w14:textId="77777777" w:rsidR="000230BC" w:rsidRDefault="00D00971">
            <w:pPr>
              <w:pStyle w:val="afffffffffc"/>
            </w:pPr>
            <w:r>
              <w:rPr>
                <w:rFonts w:asciiTheme="minorEastAsia" w:hAnsiTheme="minorEastAsia" w:cs="宋体"/>
                <w:szCs w:val="18"/>
              </w:rPr>
              <w:t>N</w:t>
            </w:r>
            <w:r>
              <w:rPr>
                <w:rFonts w:asciiTheme="minorEastAsia" w:hAnsiTheme="minorEastAsia" w:cs="宋体"/>
                <w:szCs w:val="18"/>
                <w:vertAlign w:val="subscript"/>
              </w:rPr>
              <w:t>S</w:t>
            </w:r>
            <w:r>
              <w:rPr>
                <w:rFonts w:asciiTheme="minorEastAsia" w:hAnsiTheme="minorEastAsia" w:cs="宋体" w:hint="eastAsia"/>
                <w:szCs w:val="18"/>
              </w:rPr>
              <w:t>≥</w:t>
            </w:r>
            <w:r>
              <w:rPr>
                <w:rFonts w:asciiTheme="minorEastAsia" w:hAnsiTheme="minorEastAsia" w:cs="宋体"/>
                <w:szCs w:val="18"/>
              </w:rPr>
              <w:t>90</w:t>
            </w:r>
          </w:p>
        </w:tc>
        <w:tc>
          <w:tcPr>
            <w:tcW w:w="1037" w:type="dxa"/>
            <w:shd w:val="clear" w:color="auto" w:fill="auto"/>
            <w:vAlign w:val="center"/>
          </w:tcPr>
          <w:p w14:paraId="4FC5D0B1" w14:textId="77777777" w:rsidR="000230BC" w:rsidRDefault="00D00971">
            <w:pPr>
              <w:pStyle w:val="afffffffffc"/>
            </w:pPr>
            <w:r>
              <w:rPr>
                <w:rFonts w:asciiTheme="minorEastAsia" w:hAnsiTheme="minorEastAsia" w:cs="宋体"/>
                <w:szCs w:val="18"/>
              </w:rPr>
              <w:t>80</w:t>
            </w:r>
            <w:r>
              <w:rPr>
                <w:rFonts w:asciiTheme="minorEastAsia" w:hAnsiTheme="minorEastAsia" w:cs="宋体" w:hint="eastAsia"/>
                <w:szCs w:val="18"/>
              </w:rPr>
              <w:t>≤</w:t>
            </w:r>
            <w:r>
              <w:rPr>
                <w:rFonts w:asciiTheme="minorEastAsia" w:hAnsiTheme="minorEastAsia" w:cs="宋体"/>
                <w:szCs w:val="18"/>
              </w:rPr>
              <w:t>N</w:t>
            </w:r>
            <w:r>
              <w:rPr>
                <w:rFonts w:asciiTheme="minorEastAsia" w:hAnsiTheme="minorEastAsia" w:cs="宋体"/>
                <w:szCs w:val="18"/>
                <w:vertAlign w:val="subscript"/>
              </w:rPr>
              <w:t>S</w:t>
            </w:r>
            <w:r>
              <w:rPr>
                <w:rFonts w:asciiTheme="minorEastAsia" w:hAnsiTheme="minorEastAsia" w:cs="宋体" w:hint="eastAsia"/>
                <w:szCs w:val="18"/>
              </w:rPr>
              <w:t>＜</w:t>
            </w:r>
            <w:r>
              <w:rPr>
                <w:rFonts w:asciiTheme="minorEastAsia" w:hAnsiTheme="minorEastAsia" w:cs="宋体"/>
                <w:szCs w:val="18"/>
              </w:rPr>
              <w:t>90</w:t>
            </w:r>
          </w:p>
        </w:tc>
        <w:tc>
          <w:tcPr>
            <w:tcW w:w="1038" w:type="dxa"/>
            <w:shd w:val="clear" w:color="auto" w:fill="auto"/>
            <w:vAlign w:val="center"/>
          </w:tcPr>
          <w:p w14:paraId="72E3E3A0" w14:textId="77777777" w:rsidR="000230BC" w:rsidRDefault="00D00971">
            <w:pPr>
              <w:pStyle w:val="afffffffffc"/>
            </w:pPr>
            <w:r>
              <w:rPr>
                <w:rFonts w:asciiTheme="minorEastAsia" w:hAnsiTheme="minorEastAsia" w:cs="宋体"/>
                <w:szCs w:val="18"/>
              </w:rPr>
              <w:t>70≤N</w:t>
            </w:r>
            <w:r>
              <w:rPr>
                <w:rFonts w:asciiTheme="minorEastAsia" w:hAnsiTheme="minorEastAsia" w:cs="宋体"/>
                <w:szCs w:val="18"/>
                <w:vertAlign w:val="subscript"/>
              </w:rPr>
              <w:t>S</w:t>
            </w:r>
            <w:r>
              <w:rPr>
                <w:rFonts w:asciiTheme="minorEastAsia" w:hAnsiTheme="minorEastAsia" w:cs="宋体" w:hint="eastAsia"/>
                <w:szCs w:val="18"/>
              </w:rPr>
              <w:t>＜</w:t>
            </w:r>
            <w:r>
              <w:rPr>
                <w:rFonts w:asciiTheme="minorEastAsia" w:hAnsiTheme="minorEastAsia" w:cs="宋体"/>
                <w:szCs w:val="18"/>
              </w:rPr>
              <w:t>80</w:t>
            </w:r>
          </w:p>
        </w:tc>
        <w:tc>
          <w:tcPr>
            <w:tcW w:w="1038" w:type="dxa"/>
            <w:shd w:val="clear" w:color="auto" w:fill="auto"/>
            <w:vAlign w:val="center"/>
          </w:tcPr>
          <w:p w14:paraId="2BA05C59" w14:textId="77777777" w:rsidR="000230BC" w:rsidRDefault="00D00971">
            <w:pPr>
              <w:pStyle w:val="afffffffffc"/>
            </w:pPr>
            <w:r>
              <w:rPr>
                <w:rFonts w:asciiTheme="minorEastAsia" w:hAnsiTheme="minorEastAsia"/>
                <w:szCs w:val="18"/>
              </w:rPr>
              <w:t>GB/T 6323</w:t>
            </w:r>
          </w:p>
        </w:tc>
      </w:tr>
      <w:tr w:rsidR="000230BC" w14:paraId="08467889" w14:textId="77777777">
        <w:trPr>
          <w:jc w:val="center"/>
        </w:trPr>
        <w:tc>
          <w:tcPr>
            <w:tcW w:w="1036" w:type="dxa"/>
            <w:shd w:val="clear" w:color="auto" w:fill="auto"/>
            <w:vAlign w:val="center"/>
          </w:tcPr>
          <w:p w14:paraId="1F239A50" w14:textId="77777777" w:rsidR="000230BC" w:rsidRDefault="00D00971">
            <w:pPr>
              <w:pStyle w:val="afffffffffc"/>
            </w:pPr>
            <w:r>
              <w:rPr>
                <w:rFonts w:asciiTheme="minorEastAsia" w:hAnsiTheme="minorEastAsia" w:hint="eastAsia"/>
              </w:rPr>
              <w:t>1</w:t>
            </w:r>
            <w:r>
              <w:rPr>
                <w:rFonts w:asciiTheme="minorEastAsia" w:hAnsiTheme="minorEastAsia"/>
              </w:rPr>
              <w:t>2</w:t>
            </w:r>
          </w:p>
        </w:tc>
        <w:tc>
          <w:tcPr>
            <w:tcW w:w="1037" w:type="dxa"/>
            <w:vMerge/>
            <w:shd w:val="clear" w:color="auto" w:fill="auto"/>
          </w:tcPr>
          <w:p w14:paraId="33E3C35C" w14:textId="77777777" w:rsidR="000230BC" w:rsidRDefault="000230BC">
            <w:pPr>
              <w:pStyle w:val="afffffffffc"/>
            </w:pPr>
          </w:p>
        </w:tc>
        <w:tc>
          <w:tcPr>
            <w:tcW w:w="1037" w:type="dxa"/>
            <w:shd w:val="clear" w:color="auto" w:fill="auto"/>
            <w:vAlign w:val="center"/>
          </w:tcPr>
          <w:p w14:paraId="43CA6129" w14:textId="77777777" w:rsidR="000230BC" w:rsidRDefault="00D00971">
            <w:pPr>
              <w:pStyle w:val="afffffffffc"/>
            </w:pPr>
            <w:r>
              <w:rPr>
                <w:rFonts w:asciiTheme="minorEastAsia" w:hAnsiTheme="minorEastAsia" w:hint="eastAsia"/>
                <w:szCs w:val="18"/>
              </w:rPr>
              <w:t>抗侧翻稳定性试验</w:t>
            </w:r>
          </w:p>
        </w:tc>
        <w:tc>
          <w:tcPr>
            <w:tcW w:w="1037" w:type="dxa"/>
            <w:shd w:val="clear" w:color="auto" w:fill="auto"/>
            <w:vAlign w:val="center"/>
          </w:tcPr>
          <w:p w14:paraId="45FE3956" w14:textId="77777777" w:rsidR="000230BC" w:rsidRDefault="00D00971">
            <w:pPr>
              <w:pStyle w:val="afffffffffc"/>
            </w:pPr>
            <w:r>
              <w:rPr>
                <w:rFonts w:asciiTheme="minorEastAsia" w:hAnsiTheme="minorEastAsia" w:cs="宋体" w:hint="eastAsia"/>
                <w:color w:val="000000"/>
                <w:szCs w:val="18"/>
                <w:lang w:bidi="ar"/>
              </w:rPr>
              <w:t>以</w:t>
            </w:r>
            <w:r>
              <w:rPr>
                <w:rFonts w:asciiTheme="minorEastAsia" w:hAnsiTheme="minorEastAsia" w:cs="宋体" w:hint="eastAsia"/>
                <w:color w:val="000000"/>
                <w:szCs w:val="18"/>
                <w:lang w:bidi="ar"/>
              </w:rPr>
              <w:t>5</w:t>
            </w:r>
            <w:r>
              <w:rPr>
                <w:rFonts w:asciiTheme="minorEastAsia" w:hAnsiTheme="minorEastAsia" w:cs="宋体"/>
                <w:color w:val="000000"/>
                <w:szCs w:val="18"/>
                <w:lang w:bidi="ar"/>
              </w:rPr>
              <w:t>0k</w:t>
            </w:r>
            <w:r>
              <w:rPr>
                <w:rFonts w:asciiTheme="minorEastAsia" w:hAnsiTheme="minorEastAsia" w:cs="宋体" w:hint="eastAsia"/>
                <w:color w:val="000000"/>
                <w:szCs w:val="18"/>
                <w:lang w:bidi="ar"/>
              </w:rPr>
              <w:t>m</w:t>
            </w:r>
            <w:r>
              <w:rPr>
                <w:rFonts w:asciiTheme="minorEastAsia" w:hAnsiTheme="minorEastAsia" w:cs="宋体"/>
                <w:color w:val="000000"/>
                <w:szCs w:val="18"/>
                <w:lang w:bidi="ar"/>
              </w:rPr>
              <w:t>/h</w:t>
            </w:r>
            <w:r>
              <w:rPr>
                <w:rFonts w:asciiTheme="minorEastAsia" w:hAnsiTheme="minorEastAsia" w:cs="宋体" w:hint="eastAsia"/>
                <w:color w:val="000000"/>
                <w:szCs w:val="18"/>
                <w:lang w:bidi="ar"/>
              </w:rPr>
              <w:t>进行定车速变转向角试验，向心加速度达到</w:t>
            </w:r>
            <w:r>
              <w:rPr>
                <w:rFonts w:asciiTheme="minorEastAsia" w:hAnsiTheme="minorEastAsia" w:cs="宋体" w:hint="eastAsia"/>
                <w:color w:val="000000"/>
                <w:szCs w:val="18"/>
                <w:lang w:bidi="ar"/>
              </w:rPr>
              <w:t>0</w:t>
            </w:r>
            <w:r>
              <w:rPr>
                <w:rFonts w:asciiTheme="minorEastAsia" w:hAnsiTheme="minorEastAsia" w:cs="宋体"/>
                <w:color w:val="000000"/>
                <w:szCs w:val="18"/>
                <w:lang w:bidi="ar"/>
              </w:rPr>
              <w:t>.4g</w:t>
            </w:r>
            <w:r>
              <w:rPr>
                <w:rFonts w:asciiTheme="minorEastAsia" w:hAnsiTheme="minorEastAsia" w:cs="宋体" w:hint="eastAsia"/>
                <w:color w:val="000000"/>
                <w:szCs w:val="18"/>
                <w:lang w:bidi="ar"/>
              </w:rPr>
              <w:t>并稳定的持续时间</w:t>
            </w:r>
          </w:p>
        </w:tc>
        <w:tc>
          <w:tcPr>
            <w:tcW w:w="1037" w:type="dxa"/>
            <w:shd w:val="clear" w:color="auto" w:fill="auto"/>
            <w:vAlign w:val="center"/>
          </w:tcPr>
          <w:p w14:paraId="44EA711B" w14:textId="77777777" w:rsidR="000230BC" w:rsidRDefault="00D00971">
            <w:pPr>
              <w:pStyle w:val="afffffffffc"/>
            </w:pPr>
            <w:r>
              <w:rPr>
                <w:rFonts w:asciiTheme="minorEastAsia" w:hAnsiTheme="minorEastAsia"/>
                <w:szCs w:val="18"/>
              </w:rPr>
              <w:t>JT/T 884</w:t>
            </w:r>
          </w:p>
        </w:tc>
        <w:tc>
          <w:tcPr>
            <w:tcW w:w="1037" w:type="dxa"/>
            <w:shd w:val="clear" w:color="auto" w:fill="auto"/>
            <w:vAlign w:val="center"/>
          </w:tcPr>
          <w:p w14:paraId="710202FB" w14:textId="77777777" w:rsidR="000230BC" w:rsidRDefault="00D00971">
            <w:pPr>
              <w:pStyle w:val="afffffffffc"/>
            </w:pPr>
            <w:r>
              <w:rPr>
                <w:rFonts w:asciiTheme="minorEastAsia" w:hAnsiTheme="minorEastAsia" w:cs="宋体" w:hint="eastAsia"/>
                <w:color w:val="000000"/>
                <w:szCs w:val="18"/>
                <w:lang w:bidi="ar"/>
              </w:rPr>
              <w:t>t</w:t>
            </w:r>
            <w:r>
              <w:rPr>
                <w:rFonts w:asciiTheme="minorEastAsia" w:hAnsiTheme="minorEastAsia" w:cs="宋体" w:hint="eastAsia"/>
                <w:szCs w:val="18"/>
              </w:rPr>
              <w:t>≥</w:t>
            </w:r>
            <w:r>
              <w:rPr>
                <w:rFonts w:asciiTheme="minorEastAsia" w:hAnsiTheme="minorEastAsia" w:cs="宋体"/>
                <w:szCs w:val="18"/>
              </w:rPr>
              <w:t>3.6</w:t>
            </w:r>
          </w:p>
        </w:tc>
        <w:tc>
          <w:tcPr>
            <w:tcW w:w="1037" w:type="dxa"/>
            <w:shd w:val="clear" w:color="auto" w:fill="auto"/>
            <w:vAlign w:val="center"/>
          </w:tcPr>
          <w:p w14:paraId="75393FC8" w14:textId="77777777" w:rsidR="000230BC" w:rsidRDefault="00D00971">
            <w:pPr>
              <w:pStyle w:val="afffffffffc"/>
            </w:pPr>
            <w:r>
              <w:rPr>
                <w:rFonts w:asciiTheme="minorEastAsia" w:hAnsiTheme="minorEastAsia" w:cs="宋体"/>
                <w:szCs w:val="18"/>
              </w:rPr>
              <w:t>3.4</w:t>
            </w:r>
            <w:r>
              <w:rPr>
                <w:rFonts w:asciiTheme="minorEastAsia" w:hAnsiTheme="minorEastAsia" w:cs="宋体" w:hint="eastAsia"/>
                <w:szCs w:val="18"/>
              </w:rPr>
              <w:t>≤</w:t>
            </w:r>
            <w:r>
              <w:rPr>
                <w:rFonts w:asciiTheme="minorEastAsia" w:hAnsiTheme="minorEastAsia" w:cs="宋体" w:hint="eastAsia"/>
                <w:color w:val="000000"/>
                <w:szCs w:val="18"/>
                <w:lang w:bidi="ar"/>
              </w:rPr>
              <w:t>t</w:t>
            </w:r>
            <w:r>
              <w:rPr>
                <w:rFonts w:asciiTheme="minorEastAsia" w:hAnsiTheme="minorEastAsia" w:cs="宋体" w:hint="eastAsia"/>
                <w:szCs w:val="18"/>
              </w:rPr>
              <w:t>＜</w:t>
            </w:r>
            <w:r>
              <w:rPr>
                <w:rFonts w:asciiTheme="minorEastAsia" w:hAnsiTheme="minorEastAsia" w:cs="宋体"/>
                <w:szCs w:val="18"/>
              </w:rPr>
              <w:t>3.6</w:t>
            </w:r>
          </w:p>
        </w:tc>
        <w:tc>
          <w:tcPr>
            <w:tcW w:w="1038" w:type="dxa"/>
            <w:shd w:val="clear" w:color="auto" w:fill="auto"/>
            <w:vAlign w:val="center"/>
          </w:tcPr>
          <w:p w14:paraId="3050CB60" w14:textId="77777777" w:rsidR="000230BC" w:rsidRDefault="00D00971">
            <w:pPr>
              <w:pStyle w:val="afffffffffc"/>
            </w:pPr>
            <w:r>
              <w:rPr>
                <w:rFonts w:asciiTheme="minorEastAsia" w:hAnsiTheme="minorEastAsia" w:cs="宋体"/>
                <w:szCs w:val="18"/>
              </w:rPr>
              <w:t>3.0≤</w:t>
            </w:r>
            <w:r>
              <w:rPr>
                <w:rFonts w:asciiTheme="minorEastAsia" w:hAnsiTheme="minorEastAsia" w:cs="宋体" w:hint="eastAsia"/>
                <w:color w:val="000000"/>
                <w:szCs w:val="18"/>
                <w:lang w:bidi="ar"/>
              </w:rPr>
              <w:t>t</w:t>
            </w:r>
            <w:r>
              <w:rPr>
                <w:rFonts w:asciiTheme="minorEastAsia" w:hAnsiTheme="minorEastAsia" w:cs="宋体" w:hint="eastAsia"/>
                <w:szCs w:val="18"/>
              </w:rPr>
              <w:t>＜</w:t>
            </w:r>
            <w:r>
              <w:rPr>
                <w:rFonts w:asciiTheme="minorEastAsia" w:hAnsiTheme="minorEastAsia" w:cs="宋体"/>
                <w:szCs w:val="18"/>
              </w:rPr>
              <w:t>3.4</w:t>
            </w:r>
          </w:p>
        </w:tc>
        <w:tc>
          <w:tcPr>
            <w:tcW w:w="1038" w:type="dxa"/>
            <w:shd w:val="clear" w:color="auto" w:fill="auto"/>
            <w:vAlign w:val="center"/>
          </w:tcPr>
          <w:p w14:paraId="2696F51F" w14:textId="77777777" w:rsidR="000230BC" w:rsidRDefault="00D00971">
            <w:pPr>
              <w:pStyle w:val="afffffffffc"/>
            </w:pPr>
            <w:r>
              <w:rPr>
                <w:rFonts w:asciiTheme="minorEastAsia" w:hAnsiTheme="minorEastAsia"/>
                <w:szCs w:val="18"/>
              </w:rPr>
              <w:t>JT/T 884</w:t>
            </w:r>
          </w:p>
        </w:tc>
      </w:tr>
      <w:tr w:rsidR="000230BC" w14:paraId="56692609" w14:textId="77777777">
        <w:trPr>
          <w:jc w:val="center"/>
        </w:trPr>
        <w:tc>
          <w:tcPr>
            <w:tcW w:w="1036" w:type="dxa"/>
            <w:shd w:val="clear" w:color="auto" w:fill="auto"/>
            <w:vAlign w:val="center"/>
          </w:tcPr>
          <w:p w14:paraId="128AE42F" w14:textId="77777777" w:rsidR="000230BC" w:rsidRDefault="00D00971">
            <w:pPr>
              <w:pStyle w:val="afffffffffc"/>
            </w:pPr>
            <w:r>
              <w:rPr>
                <w:rFonts w:asciiTheme="minorEastAsia" w:hAnsiTheme="minorEastAsia" w:hint="eastAsia"/>
              </w:rPr>
              <w:t>1</w:t>
            </w:r>
            <w:r>
              <w:rPr>
                <w:rFonts w:asciiTheme="minorEastAsia" w:hAnsiTheme="minorEastAsia"/>
              </w:rPr>
              <w:t>3</w:t>
            </w:r>
          </w:p>
        </w:tc>
        <w:tc>
          <w:tcPr>
            <w:tcW w:w="1037" w:type="dxa"/>
            <w:vMerge/>
            <w:shd w:val="clear" w:color="auto" w:fill="auto"/>
          </w:tcPr>
          <w:p w14:paraId="75608C54" w14:textId="77777777" w:rsidR="000230BC" w:rsidRDefault="000230BC">
            <w:pPr>
              <w:pStyle w:val="afffffffffc"/>
            </w:pPr>
          </w:p>
        </w:tc>
        <w:tc>
          <w:tcPr>
            <w:tcW w:w="1037" w:type="dxa"/>
            <w:shd w:val="clear" w:color="auto" w:fill="auto"/>
            <w:vAlign w:val="center"/>
          </w:tcPr>
          <w:p w14:paraId="13F467A2" w14:textId="77777777" w:rsidR="000230BC" w:rsidRDefault="00D00971">
            <w:pPr>
              <w:pStyle w:val="afffffffffc"/>
            </w:pPr>
            <w:r>
              <w:rPr>
                <w:rFonts w:asciiTheme="minorEastAsia" w:hAnsiTheme="minorEastAsia" w:hint="eastAsia"/>
                <w:szCs w:val="18"/>
              </w:rPr>
              <w:t>填充率</w:t>
            </w:r>
          </w:p>
        </w:tc>
        <w:tc>
          <w:tcPr>
            <w:tcW w:w="1037" w:type="dxa"/>
            <w:shd w:val="clear" w:color="auto" w:fill="auto"/>
            <w:vAlign w:val="center"/>
          </w:tcPr>
          <w:p w14:paraId="223861BC" w14:textId="77777777" w:rsidR="000230BC" w:rsidRDefault="00D00971">
            <w:pPr>
              <w:pStyle w:val="afffffffffc"/>
            </w:pPr>
            <w:r>
              <w:rPr>
                <w:rFonts w:asciiTheme="minorEastAsia" w:hAnsiTheme="minorEastAsia" w:cs="宋体" w:hint="eastAsia"/>
                <w:color w:val="000000"/>
                <w:szCs w:val="18"/>
                <w:lang w:bidi="ar"/>
              </w:rPr>
              <w:t>搅拌筒搅动容量与几何容量之比</w:t>
            </w:r>
            <w:r>
              <w:rPr>
                <w:rFonts w:asciiTheme="minorEastAsia" w:hAnsiTheme="minorEastAsia" w:cs="宋体" w:hint="eastAsia"/>
                <w:color w:val="000000"/>
                <w:szCs w:val="18"/>
                <w:lang w:bidi="ar"/>
              </w:rPr>
              <w:t>,</w:t>
            </w:r>
          </w:p>
        </w:tc>
        <w:tc>
          <w:tcPr>
            <w:tcW w:w="1037" w:type="dxa"/>
            <w:shd w:val="clear" w:color="auto" w:fill="auto"/>
            <w:vAlign w:val="center"/>
          </w:tcPr>
          <w:p w14:paraId="680A1F65" w14:textId="77777777" w:rsidR="000230BC" w:rsidRDefault="00D00971">
            <w:pPr>
              <w:pStyle w:val="afffffffffc"/>
            </w:pPr>
            <w:r>
              <w:rPr>
                <w:rFonts w:asciiTheme="minorEastAsia" w:hAnsiTheme="minorEastAsia"/>
                <w:szCs w:val="18"/>
              </w:rPr>
              <w:t>GB/T 26408</w:t>
            </w:r>
          </w:p>
        </w:tc>
        <w:tc>
          <w:tcPr>
            <w:tcW w:w="1037" w:type="dxa"/>
            <w:shd w:val="clear" w:color="auto" w:fill="auto"/>
            <w:vAlign w:val="center"/>
          </w:tcPr>
          <w:p w14:paraId="67634513" w14:textId="77777777" w:rsidR="000230BC" w:rsidRDefault="00D00971">
            <w:pPr>
              <w:pStyle w:val="afffffffffc"/>
            </w:pPr>
            <w:r>
              <w:rPr>
                <w:rFonts w:hAnsi="宋体" w:hint="eastAsia"/>
                <w:szCs w:val="18"/>
              </w:rPr>
              <w:t>η</w:t>
            </w:r>
            <w:r>
              <w:rPr>
                <w:rFonts w:asciiTheme="minorEastAsia" w:hAnsiTheme="minorEastAsia" w:cs="宋体" w:hint="eastAsia"/>
                <w:szCs w:val="18"/>
              </w:rPr>
              <w:t>≥</w:t>
            </w:r>
            <w:r>
              <w:rPr>
                <w:rFonts w:ascii="仿宋" w:eastAsia="仿宋" w:hAnsi="仿宋" w:hint="eastAsia"/>
                <w:szCs w:val="18"/>
              </w:rPr>
              <w:t>59.</w:t>
            </w:r>
            <w:r>
              <w:rPr>
                <w:rFonts w:ascii="仿宋" w:eastAsia="仿宋" w:hAnsi="仿宋"/>
                <w:szCs w:val="18"/>
              </w:rPr>
              <w:t>8</w:t>
            </w:r>
            <w:r>
              <w:rPr>
                <w:rFonts w:ascii="仿宋" w:eastAsia="仿宋" w:hAnsi="仿宋" w:hint="eastAsia"/>
                <w:szCs w:val="18"/>
              </w:rPr>
              <w:t>%</w:t>
            </w:r>
          </w:p>
        </w:tc>
        <w:tc>
          <w:tcPr>
            <w:tcW w:w="1037" w:type="dxa"/>
            <w:shd w:val="clear" w:color="auto" w:fill="auto"/>
            <w:vAlign w:val="center"/>
          </w:tcPr>
          <w:p w14:paraId="665DCC82" w14:textId="77777777" w:rsidR="000230BC" w:rsidRDefault="00D00971">
            <w:pPr>
              <w:pStyle w:val="afffffffffc"/>
            </w:pPr>
            <w:r>
              <w:rPr>
                <w:rFonts w:asciiTheme="minorEastAsia" w:hAnsiTheme="minorEastAsia" w:cs="宋体" w:hint="eastAsia"/>
                <w:szCs w:val="18"/>
              </w:rPr>
              <w:t>5</w:t>
            </w:r>
            <w:r>
              <w:rPr>
                <w:rFonts w:asciiTheme="minorEastAsia" w:hAnsiTheme="minorEastAsia" w:cs="宋体"/>
                <w:szCs w:val="18"/>
              </w:rPr>
              <w:t>5</w:t>
            </w:r>
            <w:r>
              <w:rPr>
                <w:rFonts w:asciiTheme="minorEastAsia" w:hAnsiTheme="minorEastAsia" w:cs="宋体" w:hint="eastAsia"/>
                <w:szCs w:val="18"/>
              </w:rPr>
              <w:t>.</w:t>
            </w:r>
            <w:r>
              <w:rPr>
                <w:rFonts w:asciiTheme="minorEastAsia" w:hAnsiTheme="minorEastAsia" w:cs="宋体"/>
                <w:szCs w:val="18"/>
              </w:rPr>
              <w:t>2</w:t>
            </w:r>
            <w:r>
              <w:rPr>
                <w:rFonts w:asciiTheme="minorEastAsia" w:hAnsiTheme="minorEastAsia" w:cs="宋体" w:hint="eastAsia"/>
                <w:szCs w:val="18"/>
              </w:rPr>
              <w:t>%</w:t>
            </w:r>
            <w:r>
              <w:rPr>
                <w:rFonts w:asciiTheme="minorEastAsia" w:hAnsiTheme="minorEastAsia" w:cs="宋体"/>
                <w:szCs w:val="18"/>
              </w:rPr>
              <w:t>≤</w:t>
            </w:r>
            <w:r>
              <w:rPr>
                <w:rFonts w:hAnsi="宋体" w:hint="eastAsia"/>
                <w:szCs w:val="18"/>
              </w:rPr>
              <w:t>η</w:t>
            </w:r>
            <w:r>
              <w:rPr>
                <w:rFonts w:asciiTheme="minorEastAsia" w:hAnsiTheme="minorEastAsia" w:cs="宋体" w:hint="eastAsia"/>
                <w:szCs w:val="18"/>
              </w:rPr>
              <w:t>＜</w:t>
            </w:r>
            <w:r>
              <w:rPr>
                <w:rFonts w:ascii="仿宋" w:eastAsia="仿宋" w:hAnsi="仿宋" w:hint="eastAsia"/>
                <w:szCs w:val="18"/>
              </w:rPr>
              <w:t>59.</w:t>
            </w:r>
            <w:r>
              <w:rPr>
                <w:rFonts w:ascii="仿宋" w:eastAsia="仿宋" w:hAnsi="仿宋"/>
                <w:szCs w:val="18"/>
              </w:rPr>
              <w:t>8</w:t>
            </w:r>
            <w:r>
              <w:rPr>
                <w:rFonts w:ascii="仿宋" w:eastAsia="仿宋" w:hAnsi="仿宋" w:hint="eastAsia"/>
                <w:szCs w:val="18"/>
              </w:rPr>
              <w:t>%</w:t>
            </w:r>
          </w:p>
        </w:tc>
        <w:tc>
          <w:tcPr>
            <w:tcW w:w="1038" w:type="dxa"/>
            <w:shd w:val="clear" w:color="auto" w:fill="auto"/>
            <w:vAlign w:val="center"/>
          </w:tcPr>
          <w:p w14:paraId="377B7291" w14:textId="77777777" w:rsidR="000230BC" w:rsidRDefault="00D00971">
            <w:pPr>
              <w:pStyle w:val="afffffffffc"/>
            </w:pPr>
            <w:r>
              <w:rPr>
                <w:rFonts w:asciiTheme="minorEastAsia" w:hAnsiTheme="minorEastAsia" w:cs="宋体" w:hint="eastAsia"/>
                <w:szCs w:val="18"/>
              </w:rPr>
              <w:t>51.5%</w:t>
            </w:r>
            <w:r>
              <w:rPr>
                <w:rFonts w:asciiTheme="minorEastAsia" w:hAnsiTheme="minorEastAsia" w:cs="宋体"/>
                <w:szCs w:val="18"/>
              </w:rPr>
              <w:t>≤</w:t>
            </w:r>
            <w:r>
              <w:rPr>
                <w:rFonts w:hAnsi="宋体" w:hint="eastAsia"/>
                <w:szCs w:val="18"/>
              </w:rPr>
              <w:t>η</w:t>
            </w:r>
            <w:r>
              <w:rPr>
                <w:rFonts w:asciiTheme="minorEastAsia" w:hAnsiTheme="minorEastAsia" w:cs="宋体" w:hint="eastAsia"/>
                <w:szCs w:val="18"/>
              </w:rPr>
              <w:t>＜</w:t>
            </w:r>
            <w:r>
              <w:rPr>
                <w:rFonts w:ascii="仿宋" w:eastAsia="仿宋" w:hAnsi="仿宋" w:hint="eastAsia"/>
                <w:szCs w:val="18"/>
              </w:rPr>
              <w:t>5</w:t>
            </w:r>
            <w:r>
              <w:rPr>
                <w:rFonts w:ascii="仿宋" w:eastAsia="仿宋" w:hAnsi="仿宋"/>
                <w:szCs w:val="18"/>
              </w:rPr>
              <w:t>5</w:t>
            </w:r>
            <w:r>
              <w:rPr>
                <w:rFonts w:ascii="仿宋" w:eastAsia="仿宋" w:hAnsi="仿宋" w:hint="eastAsia"/>
                <w:szCs w:val="18"/>
              </w:rPr>
              <w:t>.2%</w:t>
            </w:r>
          </w:p>
        </w:tc>
        <w:tc>
          <w:tcPr>
            <w:tcW w:w="1038" w:type="dxa"/>
            <w:shd w:val="clear" w:color="auto" w:fill="auto"/>
            <w:vAlign w:val="center"/>
          </w:tcPr>
          <w:p w14:paraId="15E6E844" w14:textId="77777777" w:rsidR="000230BC" w:rsidRDefault="00D00971">
            <w:pPr>
              <w:pStyle w:val="afffffffffc"/>
            </w:pPr>
            <w:r>
              <w:rPr>
                <w:rFonts w:asciiTheme="minorEastAsia" w:hAnsiTheme="minorEastAsia"/>
                <w:szCs w:val="18"/>
              </w:rPr>
              <w:t>GB/T 26408</w:t>
            </w:r>
          </w:p>
        </w:tc>
      </w:tr>
      <w:tr w:rsidR="000230BC" w14:paraId="31939134" w14:textId="77777777">
        <w:trPr>
          <w:jc w:val="center"/>
        </w:trPr>
        <w:tc>
          <w:tcPr>
            <w:tcW w:w="1036" w:type="dxa"/>
            <w:shd w:val="clear" w:color="auto" w:fill="auto"/>
            <w:vAlign w:val="center"/>
          </w:tcPr>
          <w:p w14:paraId="1AE4FCFD" w14:textId="77777777" w:rsidR="000230BC" w:rsidRDefault="00D00971">
            <w:pPr>
              <w:pStyle w:val="afffffffffc"/>
            </w:pPr>
            <w:r>
              <w:rPr>
                <w:rFonts w:asciiTheme="minorEastAsia" w:hAnsiTheme="minorEastAsia" w:hint="eastAsia"/>
              </w:rPr>
              <w:t>1</w:t>
            </w:r>
            <w:r>
              <w:rPr>
                <w:rFonts w:asciiTheme="minorEastAsia" w:hAnsiTheme="minorEastAsia"/>
              </w:rPr>
              <w:t>4</w:t>
            </w:r>
          </w:p>
        </w:tc>
        <w:tc>
          <w:tcPr>
            <w:tcW w:w="1037" w:type="dxa"/>
            <w:vMerge/>
            <w:shd w:val="clear" w:color="auto" w:fill="auto"/>
          </w:tcPr>
          <w:p w14:paraId="5DCA47F5" w14:textId="77777777" w:rsidR="000230BC" w:rsidRDefault="000230BC">
            <w:pPr>
              <w:pStyle w:val="afffffffffc"/>
            </w:pPr>
          </w:p>
        </w:tc>
        <w:tc>
          <w:tcPr>
            <w:tcW w:w="1037" w:type="dxa"/>
            <w:shd w:val="clear" w:color="auto" w:fill="auto"/>
            <w:vAlign w:val="center"/>
          </w:tcPr>
          <w:p w14:paraId="343757DF" w14:textId="77777777" w:rsidR="000230BC" w:rsidRDefault="00D00971">
            <w:pPr>
              <w:pStyle w:val="afffffffffc"/>
            </w:pPr>
            <w:r>
              <w:rPr>
                <w:rFonts w:asciiTheme="minorEastAsia" w:hAnsiTheme="minorEastAsia" w:hint="eastAsia"/>
                <w:szCs w:val="18"/>
              </w:rPr>
              <w:t>出料残余率</w:t>
            </w:r>
          </w:p>
        </w:tc>
        <w:tc>
          <w:tcPr>
            <w:tcW w:w="1037" w:type="dxa"/>
            <w:shd w:val="clear" w:color="auto" w:fill="auto"/>
            <w:vAlign w:val="center"/>
          </w:tcPr>
          <w:p w14:paraId="4A32E5FF" w14:textId="77777777" w:rsidR="000230BC" w:rsidRDefault="00D00971">
            <w:pPr>
              <w:pStyle w:val="afffffffffc"/>
            </w:pPr>
            <w:r>
              <w:rPr>
                <w:rFonts w:asciiTheme="minorEastAsia" w:hAnsiTheme="minorEastAsia" w:cs="宋体" w:hint="eastAsia"/>
                <w:color w:val="000000"/>
                <w:szCs w:val="18"/>
                <w:lang w:bidi="ar"/>
              </w:rPr>
              <w:t>出料后残留在搅拌车搅拌筒内的混凝土与搅动容量的混凝土质量之比</w:t>
            </w:r>
            <w:r>
              <w:rPr>
                <w:rFonts w:ascii="Times New Roman"/>
                <w:szCs w:val="18"/>
              </w:rPr>
              <w:t>δ</w:t>
            </w:r>
            <w:r>
              <w:rPr>
                <w:rFonts w:ascii="Times New Roman"/>
                <w:szCs w:val="18"/>
              </w:rPr>
              <w:t>（</w:t>
            </w:r>
            <w:r>
              <w:rPr>
                <w:rFonts w:ascii="Times New Roman" w:hint="eastAsia"/>
                <w:szCs w:val="18"/>
              </w:rPr>
              <w:t>混凝土的坍落度为</w:t>
            </w:r>
            <w:r>
              <w:rPr>
                <w:rFonts w:ascii="Times New Roman" w:hint="eastAsia"/>
                <w:szCs w:val="18"/>
              </w:rPr>
              <w:t>1</w:t>
            </w:r>
            <w:r>
              <w:rPr>
                <w:rFonts w:ascii="Times New Roman"/>
                <w:szCs w:val="18"/>
              </w:rPr>
              <w:t>80</w:t>
            </w:r>
            <w:r>
              <w:rPr>
                <w:rFonts w:ascii="Times New Roman" w:hint="eastAsia"/>
                <w:szCs w:val="18"/>
              </w:rPr>
              <w:t>m</w:t>
            </w:r>
            <w:r>
              <w:rPr>
                <w:rFonts w:ascii="Times New Roman"/>
                <w:szCs w:val="18"/>
              </w:rPr>
              <w:t>m</w:t>
            </w:r>
            <w:r>
              <w:rPr>
                <w:rFonts w:ascii="Times New Roman"/>
                <w:szCs w:val="18"/>
              </w:rPr>
              <w:t>）</w:t>
            </w:r>
          </w:p>
        </w:tc>
        <w:tc>
          <w:tcPr>
            <w:tcW w:w="1037" w:type="dxa"/>
            <w:shd w:val="clear" w:color="auto" w:fill="auto"/>
            <w:vAlign w:val="center"/>
          </w:tcPr>
          <w:p w14:paraId="1DAE3544" w14:textId="77777777" w:rsidR="000230BC" w:rsidRDefault="00D00971">
            <w:pPr>
              <w:pStyle w:val="afffffffffc"/>
            </w:pPr>
            <w:r>
              <w:rPr>
                <w:rFonts w:asciiTheme="minorEastAsia" w:hAnsiTheme="minorEastAsia"/>
                <w:szCs w:val="18"/>
              </w:rPr>
              <w:t>GB/T 26408</w:t>
            </w:r>
          </w:p>
        </w:tc>
        <w:tc>
          <w:tcPr>
            <w:tcW w:w="1037" w:type="dxa"/>
            <w:shd w:val="clear" w:color="auto" w:fill="auto"/>
            <w:vAlign w:val="center"/>
          </w:tcPr>
          <w:p w14:paraId="3F3E2C13" w14:textId="77777777" w:rsidR="000230BC" w:rsidRDefault="00D00971">
            <w:pPr>
              <w:pStyle w:val="afffffffffc"/>
            </w:pPr>
            <w:r>
              <w:rPr>
                <w:rFonts w:ascii="Times New Roman"/>
                <w:szCs w:val="18"/>
              </w:rPr>
              <w:t>δ</w:t>
            </w:r>
            <w:r>
              <w:rPr>
                <w:rFonts w:asciiTheme="minorEastAsia" w:hAnsiTheme="minorEastAsia" w:cs="宋体" w:hint="eastAsia"/>
                <w:szCs w:val="18"/>
              </w:rPr>
              <w:t>≤</w:t>
            </w:r>
            <w:r>
              <w:rPr>
                <w:rFonts w:asciiTheme="minorEastAsia" w:hAnsiTheme="minorEastAsia" w:cs="宋体"/>
                <w:szCs w:val="18"/>
              </w:rPr>
              <w:t>0.5</w:t>
            </w:r>
            <w:r>
              <w:rPr>
                <w:rFonts w:asciiTheme="minorEastAsia" w:hAnsiTheme="minorEastAsia" w:cs="宋体" w:hint="eastAsia"/>
                <w:szCs w:val="18"/>
              </w:rPr>
              <w:t>%</w:t>
            </w:r>
          </w:p>
        </w:tc>
        <w:tc>
          <w:tcPr>
            <w:tcW w:w="1037" w:type="dxa"/>
            <w:shd w:val="clear" w:color="auto" w:fill="auto"/>
            <w:vAlign w:val="center"/>
          </w:tcPr>
          <w:p w14:paraId="4F2D9B7C" w14:textId="77777777" w:rsidR="000230BC" w:rsidRDefault="00D00971">
            <w:pPr>
              <w:pStyle w:val="afffffffffc"/>
            </w:pPr>
            <w:r>
              <w:rPr>
                <w:rFonts w:asciiTheme="minorEastAsia" w:hAnsiTheme="minorEastAsia" w:cs="宋体"/>
                <w:szCs w:val="18"/>
              </w:rPr>
              <w:t>0.5</w:t>
            </w:r>
            <w:r>
              <w:rPr>
                <w:rFonts w:asciiTheme="minorEastAsia" w:hAnsiTheme="minorEastAsia" w:cs="宋体" w:hint="eastAsia"/>
                <w:szCs w:val="18"/>
              </w:rPr>
              <w:t>%</w:t>
            </w:r>
            <w:r>
              <w:rPr>
                <w:rFonts w:asciiTheme="minorEastAsia" w:hAnsiTheme="minorEastAsia" w:cs="宋体" w:hint="eastAsia"/>
                <w:szCs w:val="18"/>
              </w:rPr>
              <w:t>＜</w:t>
            </w:r>
            <w:r>
              <w:rPr>
                <w:rFonts w:ascii="Times New Roman"/>
                <w:szCs w:val="18"/>
              </w:rPr>
              <w:t>δ</w:t>
            </w:r>
            <w:r>
              <w:rPr>
                <w:rFonts w:asciiTheme="minorEastAsia" w:hAnsiTheme="minorEastAsia" w:cs="宋体" w:hint="eastAsia"/>
                <w:szCs w:val="18"/>
              </w:rPr>
              <w:t>≤</w:t>
            </w:r>
            <w:r>
              <w:rPr>
                <w:rFonts w:asciiTheme="minorEastAsia" w:hAnsiTheme="minorEastAsia" w:cs="宋体"/>
                <w:szCs w:val="18"/>
              </w:rPr>
              <w:t>0.8</w:t>
            </w:r>
            <w:r>
              <w:rPr>
                <w:rFonts w:asciiTheme="minorEastAsia" w:hAnsiTheme="minorEastAsia" w:cs="宋体" w:hint="eastAsia"/>
                <w:szCs w:val="18"/>
              </w:rPr>
              <w:t>%</w:t>
            </w:r>
          </w:p>
        </w:tc>
        <w:tc>
          <w:tcPr>
            <w:tcW w:w="1038" w:type="dxa"/>
            <w:shd w:val="clear" w:color="auto" w:fill="auto"/>
            <w:vAlign w:val="center"/>
          </w:tcPr>
          <w:p w14:paraId="23B2C1EF" w14:textId="77777777" w:rsidR="000230BC" w:rsidRDefault="00D00971">
            <w:pPr>
              <w:pStyle w:val="afffffffffc"/>
            </w:pPr>
            <w:r>
              <w:rPr>
                <w:rFonts w:asciiTheme="minorEastAsia" w:hAnsiTheme="minorEastAsia" w:cs="宋体"/>
                <w:szCs w:val="18"/>
              </w:rPr>
              <w:t>0.8</w:t>
            </w:r>
            <w:r>
              <w:rPr>
                <w:rFonts w:asciiTheme="minorEastAsia" w:hAnsiTheme="minorEastAsia" w:cs="宋体" w:hint="eastAsia"/>
                <w:szCs w:val="18"/>
              </w:rPr>
              <w:t>%</w:t>
            </w:r>
            <w:r>
              <w:rPr>
                <w:rFonts w:asciiTheme="minorEastAsia" w:hAnsiTheme="minorEastAsia" w:cs="宋体" w:hint="eastAsia"/>
                <w:szCs w:val="18"/>
              </w:rPr>
              <w:t>＜</w:t>
            </w:r>
            <w:r>
              <w:rPr>
                <w:rFonts w:ascii="Times New Roman"/>
                <w:szCs w:val="18"/>
              </w:rPr>
              <w:t>δ</w:t>
            </w:r>
            <w:r>
              <w:rPr>
                <w:rFonts w:asciiTheme="minorEastAsia" w:hAnsiTheme="minorEastAsia" w:cs="宋体" w:hint="eastAsia"/>
                <w:szCs w:val="18"/>
              </w:rPr>
              <w:t>≤</w:t>
            </w:r>
            <w:r>
              <w:rPr>
                <w:rFonts w:asciiTheme="minorEastAsia" w:hAnsiTheme="minorEastAsia" w:cs="宋体" w:hint="eastAsia"/>
                <w:szCs w:val="18"/>
              </w:rPr>
              <w:t>1%</w:t>
            </w:r>
          </w:p>
        </w:tc>
        <w:tc>
          <w:tcPr>
            <w:tcW w:w="1038" w:type="dxa"/>
            <w:shd w:val="clear" w:color="auto" w:fill="auto"/>
            <w:vAlign w:val="center"/>
          </w:tcPr>
          <w:p w14:paraId="1BC6B828" w14:textId="77777777" w:rsidR="000230BC" w:rsidRDefault="00D00971">
            <w:pPr>
              <w:pStyle w:val="afffffffffc"/>
            </w:pPr>
            <w:r>
              <w:rPr>
                <w:rFonts w:asciiTheme="minorEastAsia" w:hAnsiTheme="minorEastAsia"/>
                <w:szCs w:val="18"/>
              </w:rPr>
              <w:t>GB/T 26408</w:t>
            </w:r>
          </w:p>
        </w:tc>
      </w:tr>
      <w:tr w:rsidR="000230BC" w14:paraId="509B0C31" w14:textId="77777777">
        <w:trPr>
          <w:jc w:val="center"/>
        </w:trPr>
        <w:tc>
          <w:tcPr>
            <w:tcW w:w="1036" w:type="dxa"/>
            <w:shd w:val="clear" w:color="auto" w:fill="auto"/>
            <w:vAlign w:val="center"/>
          </w:tcPr>
          <w:p w14:paraId="053633FD" w14:textId="77777777" w:rsidR="000230BC" w:rsidRDefault="00D00971">
            <w:pPr>
              <w:pStyle w:val="afffffffffc"/>
            </w:pPr>
            <w:r>
              <w:rPr>
                <w:rFonts w:asciiTheme="minorEastAsia" w:hAnsiTheme="minorEastAsia" w:hint="eastAsia"/>
              </w:rPr>
              <w:t>1</w:t>
            </w:r>
            <w:r>
              <w:rPr>
                <w:rFonts w:asciiTheme="minorEastAsia" w:hAnsiTheme="minorEastAsia"/>
              </w:rPr>
              <w:t>5</w:t>
            </w:r>
          </w:p>
        </w:tc>
        <w:tc>
          <w:tcPr>
            <w:tcW w:w="1037" w:type="dxa"/>
            <w:vMerge/>
            <w:shd w:val="clear" w:color="auto" w:fill="auto"/>
          </w:tcPr>
          <w:p w14:paraId="0B7517F4" w14:textId="77777777" w:rsidR="000230BC" w:rsidRDefault="000230BC">
            <w:pPr>
              <w:pStyle w:val="afffffffffc"/>
            </w:pPr>
          </w:p>
        </w:tc>
        <w:tc>
          <w:tcPr>
            <w:tcW w:w="1037" w:type="dxa"/>
            <w:shd w:val="clear" w:color="auto" w:fill="auto"/>
            <w:vAlign w:val="center"/>
          </w:tcPr>
          <w:p w14:paraId="2624911B" w14:textId="77777777" w:rsidR="000230BC" w:rsidRDefault="00D00971">
            <w:pPr>
              <w:pStyle w:val="afffffffffc"/>
            </w:pPr>
            <w:r>
              <w:rPr>
                <w:rFonts w:asciiTheme="minorEastAsia" w:hAnsiTheme="minorEastAsia" w:hint="eastAsia"/>
                <w:szCs w:val="18"/>
              </w:rPr>
              <w:t>燃料消耗量</w:t>
            </w:r>
          </w:p>
        </w:tc>
        <w:tc>
          <w:tcPr>
            <w:tcW w:w="1037" w:type="dxa"/>
            <w:shd w:val="clear" w:color="auto" w:fill="auto"/>
            <w:vAlign w:val="center"/>
          </w:tcPr>
          <w:p w14:paraId="63DF8BC1" w14:textId="77777777" w:rsidR="000230BC" w:rsidRDefault="00D00971">
            <w:pPr>
              <w:pStyle w:val="afffffffffc"/>
            </w:pPr>
            <w:r>
              <w:rPr>
                <w:rFonts w:asciiTheme="minorEastAsia" w:hAnsiTheme="minorEastAsia" w:hint="eastAsia"/>
                <w:szCs w:val="18"/>
              </w:rPr>
              <w:t>搅拌筒以１</w:t>
            </w:r>
            <w:r>
              <w:rPr>
                <w:rFonts w:asciiTheme="minorEastAsia" w:hAnsiTheme="minorEastAsia"/>
                <w:szCs w:val="18"/>
              </w:rPr>
              <w:t>r/min-</w:t>
            </w:r>
            <w:r>
              <w:rPr>
                <w:rFonts w:asciiTheme="minorEastAsia" w:hAnsiTheme="minorEastAsia" w:hint="eastAsia"/>
                <w:szCs w:val="18"/>
              </w:rPr>
              <w:t>3r</w:t>
            </w:r>
            <w:r>
              <w:rPr>
                <w:rFonts w:asciiTheme="minorEastAsia" w:hAnsiTheme="minorEastAsia"/>
                <w:szCs w:val="18"/>
              </w:rPr>
              <w:t>/min</w:t>
            </w:r>
            <w:r>
              <w:rPr>
                <w:rFonts w:asciiTheme="minorEastAsia" w:hAnsiTheme="minorEastAsia" w:hint="eastAsia"/>
                <w:szCs w:val="18"/>
              </w:rPr>
              <w:t>的搅动转速转动</w:t>
            </w:r>
            <w:r>
              <w:rPr>
                <w:rFonts w:asciiTheme="minorEastAsia" w:hAnsiTheme="minorEastAsia"/>
                <w:szCs w:val="18"/>
              </w:rPr>
              <w:t>工况下的</w:t>
            </w:r>
            <w:r>
              <w:rPr>
                <w:rFonts w:asciiTheme="minorEastAsia" w:hAnsiTheme="minorEastAsia" w:hint="eastAsia"/>
                <w:szCs w:val="18"/>
              </w:rPr>
              <w:t>综合燃料消耗量</w:t>
            </w:r>
          </w:p>
        </w:tc>
        <w:tc>
          <w:tcPr>
            <w:tcW w:w="1037" w:type="dxa"/>
            <w:shd w:val="clear" w:color="auto" w:fill="auto"/>
            <w:vAlign w:val="center"/>
          </w:tcPr>
          <w:p w14:paraId="120147E1" w14:textId="77777777" w:rsidR="000230BC" w:rsidRDefault="00D00971">
            <w:pPr>
              <w:pStyle w:val="afffffffffc"/>
            </w:pPr>
            <w:r>
              <w:rPr>
                <w:rFonts w:asciiTheme="minorEastAsia" w:hAnsiTheme="minorEastAsia"/>
                <w:szCs w:val="18"/>
              </w:rPr>
              <w:t>本文件</w:t>
            </w:r>
          </w:p>
        </w:tc>
        <w:tc>
          <w:tcPr>
            <w:tcW w:w="1037" w:type="dxa"/>
            <w:shd w:val="clear" w:color="auto" w:fill="auto"/>
            <w:vAlign w:val="center"/>
          </w:tcPr>
          <w:p w14:paraId="562F3145" w14:textId="77777777" w:rsidR="000230BC" w:rsidRDefault="00D00971">
            <w:pPr>
              <w:pStyle w:val="afffffffffc"/>
            </w:pPr>
            <w:r>
              <w:rPr>
                <w:rFonts w:asciiTheme="minorEastAsia" w:hAnsiTheme="minorEastAsia" w:cs="宋体"/>
                <w:szCs w:val="18"/>
              </w:rPr>
              <w:t>Q</w:t>
            </w:r>
            <w:r>
              <w:rPr>
                <w:rFonts w:asciiTheme="minorEastAsia" w:hAnsiTheme="minorEastAsia" w:cs="宋体" w:hint="eastAsia"/>
                <w:szCs w:val="18"/>
              </w:rPr>
              <w:t>≤</w:t>
            </w:r>
            <w:r>
              <w:rPr>
                <w:rFonts w:asciiTheme="minorEastAsia" w:hAnsiTheme="minorEastAsia" w:cs="宋体"/>
                <w:szCs w:val="18"/>
              </w:rPr>
              <w:t>26.5 L/100km</w:t>
            </w:r>
          </w:p>
        </w:tc>
        <w:tc>
          <w:tcPr>
            <w:tcW w:w="1037" w:type="dxa"/>
            <w:shd w:val="clear" w:color="auto" w:fill="auto"/>
            <w:vAlign w:val="center"/>
          </w:tcPr>
          <w:p w14:paraId="6B81F62F" w14:textId="77777777" w:rsidR="000230BC" w:rsidRDefault="00D00971">
            <w:pPr>
              <w:pStyle w:val="afffffffffc"/>
            </w:pPr>
            <w:r>
              <w:rPr>
                <w:rFonts w:asciiTheme="minorEastAsia" w:hAnsiTheme="minorEastAsia" w:cs="宋体"/>
                <w:szCs w:val="18"/>
              </w:rPr>
              <w:t>26.5</w:t>
            </w:r>
            <w:r>
              <w:rPr>
                <w:rFonts w:asciiTheme="minorEastAsia" w:hAnsiTheme="minorEastAsia" w:cs="宋体" w:hint="eastAsia"/>
                <w:szCs w:val="18"/>
              </w:rPr>
              <w:t xml:space="preserve"> </w:t>
            </w:r>
            <w:r>
              <w:rPr>
                <w:rFonts w:asciiTheme="minorEastAsia" w:hAnsiTheme="minorEastAsia" w:cs="宋体"/>
                <w:szCs w:val="18"/>
              </w:rPr>
              <w:t>L/100km</w:t>
            </w:r>
            <w:r>
              <w:rPr>
                <w:rFonts w:asciiTheme="minorEastAsia" w:hAnsiTheme="minorEastAsia" w:cs="宋体" w:hint="eastAsia"/>
                <w:szCs w:val="18"/>
              </w:rPr>
              <w:t>＜</w:t>
            </w:r>
            <w:r>
              <w:rPr>
                <w:rFonts w:asciiTheme="minorEastAsia" w:hAnsiTheme="minorEastAsia" w:cs="宋体"/>
                <w:szCs w:val="18"/>
              </w:rPr>
              <w:t>Q</w:t>
            </w:r>
            <w:r>
              <w:rPr>
                <w:rFonts w:asciiTheme="minorEastAsia" w:hAnsiTheme="minorEastAsia" w:cs="宋体" w:hint="eastAsia"/>
                <w:szCs w:val="18"/>
              </w:rPr>
              <w:t>≤</w:t>
            </w:r>
            <w:r>
              <w:rPr>
                <w:rFonts w:asciiTheme="minorEastAsia" w:hAnsiTheme="minorEastAsia" w:cs="宋体"/>
                <w:szCs w:val="18"/>
              </w:rPr>
              <w:t>30</w:t>
            </w:r>
            <w:r>
              <w:rPr>
                <w:rFonts w:asciiTheme="minorEastAsia" w:hAnsiTheme="minorEastAsia" w:cs="宋体" w:hint="eastAsia"/>
                <w:szCs w:val="18"/>
              </w:rPr>
              <w:t xml:space="preserve"> </w:t>
            </w:r>
            <w:r>
              <w:rPr>
                <w:rFonts w:asciiTheme="minorEastAsia" w:hAnsiTheme="minorEastAsia" w:cs="宋体"/>
                <w:szCs w:val="18"/>
              </w:rPr>
              <w:t>L/100km</w:t>
            </w:r>
          </w:p>
        </w:tc>
        <w:tc>
          <w:tcPr>
            <w:tcW w:w="1038" w:type="dxa"/>
            <w:shd w:val="clear" w:color="auto" w:fill="auto"/>
            <w:vAlign w:val="center"/>
          </w:tcPr>
          <w:p w14:paraId="73CE6C45" w14:textId="77777777" w:rsidR="000230BC" w:rsidRDefault="00D00971">
            <w:pPr>
              <w:pStyle w:val="afffffffffc"/>
            </w:pPr>
            <w:r>
              <w:rPr>
                <w:rFonts w:asciiTheme="minorEastAsia" w:hAnsiTheme="minorEastAsia" w:cs="宋体"/>
                <w:szCs w:val="18"/>
              </w:rPr>
              <w:t>30</w:t>
            </w:r>
            <w:r>
              <w:rPr>
                <w:rFonts w:asciiTheme="minorEastAsia" w:hAnsiTheme="minorEastAsia" w:cs="宋体" w:hint="eastAsia"/>
                <w:szCs w:val="18"/>
              </w:rPr>
              <w:t xml:space="preserve"> L/100km</w:t>
            </w:r>
            <w:r>
              <w:rPr>
                <w:rFonts w:asciiTheme="minorEastAsia" w:hAnsiTheme="minorEastAsia" w:cs="宋体" w:hint="eastAsia"/>
                <w:szCs w:val="18"/>
              </w:rPr>
              <w:t>＜</w:t>
            </w:r>
            <w:r>
              <w:rPr>
                <w:rFonts w:asciiTheme="minorEastAsia" w:hAnsiTheme="minorEastAsia" w:cs="宋体"/>
                <w:szCs w:val="18"/>
              </w:rPr>
              <w:t>Q</w:t>
            </w:r>
            <w:r>
              <w:rPr>
                <w:rFonts w:asciiTheme="minorEastAsia" w:hAnsiTheme="minorEastAsia" w:cs="宋体" w:hint="eastAsia"/>
                <w:szCs w:val="18"/>
              </w:rPr>
              <w:t>≤</w:t>
            </w:r>
            <w:r>
              <w:rPr>
                <w:rFonts w:asciiTheme="minorEastAsia" w:hAnsiTheme="minorEastAsia" w:cs="宋体"/>
                <w:szCs w:val="18"/>
              </w:rPr>
              <w:t>34</w:t>
            </w:r>
            <w:r>
              <w:rPr>
                <w:rFonts w:asciiTheme="minorEastAsia" w:hAnsiTheme="minorEastAsia" w:cs="宋体" w:hint="eastAsia"/>
                <w:szCs w:val="18"/>
              </w:rPr>
              <w:t xml:space="preserve"> L/100km</w:t>
            </w:r>
          </w:p>
        </w:tc>
        <w:tc>
          <w:tcPr>
            <w:tcW w:w="1038" w:type="dxa"/>
            <w:shd w:val="clear" w:color="auto" w:fill="auto"/>
            <w:vAlign w:val="center"/>
          </w:tcPr>
          <w:p w14:paraId="511C955E" w14:textId="77777777" w:rsidR="000230BC" w:rsidRDefault="00D00971">
            <w:pPr>
              <w:pStyle w:val="afffffffffc"/>
            </w:pPr>
            <w:r>
              <w:rPr>
                <w:rFonts w:asciiTheme="minorEastAsia" w:hAnsiTheme="minorEastAsia"/>
                <w:szCs w:val="18"/>
              </w:rPr>
              <w:t>JT/T 719</w:t>
            </w:r>
          </w:p>
        </w:tc>
      </w:tr>
      <w:tr w:rsidR="000230BC" w14:paraId="7C01405F" w14:textId="77777777">
        <w:trPr>
          <w:jc w:val="center"/>
        </w:trPr>
        <w:tc>
          <w:tcPr>
            <w:tcW w:w="1036" w:type="dxa"/>
            <w:shd w:val="clear" w:color="auto" w:fill="auto"/>
            <w:vAlign w:val="center"/>
          </w:tcPr>
          <w:p w14:paraId="672F93DB" w14:textId="77777777" w:rsidR="000230BC" w:rsidRDefault="00D00971">
            <w:pPr>
              <w:pStyle w:val="afffffffffc"/>
            </w:pPr>
            <w:r>
              <w:rPr>
                <w:rFonts w:asciiTheme="minorEastAsia" w:hAnsiTheme="minorEastAsia" w:hint="eastAsia"/>
              </w:rPr>
              <w:t>1</w:t>
            </w:r>
            <w:r>
              <w:rPr>
                <w:rFonts w:asciiTheme="minorEastAsia" w:hAnsiTheme="minorEastAsia"/>
              </w:rPr>
              <w:t>6</w:t>
            </w:r>
          </w:p>
        </w:tc>
        <w:tc>
          <w:tcPr>
            <w:tcW w:w="1037" w:type="dxa"/>
            <w:vMerge/>
            <w:shd w:val="clear" w:color="auto" w:fill="auto"/>
          </w:tcPr>
          <w:p w14:paraId="27483385" w14:textId="77777777" w:rsidR="000230BC" w:rsidRDefault="000230BC">
            <w:pPr>
              <w:pStyle w:val="afffffffffc"/>
            </w:pPr>
          </w:p>
        </w:tc>
        <w:tc>
          <w:tcPr>
            <w:tcW w:w="1037" w:type="dxa"/>
            <w:shd w:val="clear" w:color="auto" w:fill="auto"/>
            <w:vAlign w:val="center"/>
          </w:tcPr>
          <w:p w14:paraId="17ED2B91" w14:textId="77777777" w:rsidR="000230BC" w:rsidRDefault="00D00971">
            <w:pPr>
              <w:pStyle w:val="afffffffffc"/>
            </w:pPr>
            <w:r>
              <w:rPr>
                <w:rFonts w:asciiTheme="minorEastAsia" w:hAnsiTheme="minorEastAsia" w:hint="eastAsia"/>
                <w:szCs w:val="18"/>
              </w:rPr>
              <w:t>纵向稳定性</w:t>
            </w:r>
          </w:p>
        </w:tc>
        <w:tc>
          <w:tcPr>
            <w:tcW w:w="1037" w:type="dxa"/>
            <w:shd w:val="clear" w:color="auto" w:fill="auto"/>
            <w:vAlign w:val="center"/>
          </w:tcPr>
          <w:p w14:paraId="00AD20A3" w14:textId="77777777" w:rsidR="000230BC" w:rsidRDefault="00D00971">
            <w:pPr>
              <w:pStyle w:val="afffffffffc"/>
            </w:pPr>
            <w:r>
              <w:rPr>
                <w:rFonts w:asciiTheme="minorEastAsia" w:hAnsiTheme="minorEastAsia" w:hint="eastAsia"/>
                <w:szCs w:val="18"/>
              </w:rPr>
              <w:t>满载状态，纵向稳定性</w:t>
            </w:r>
            <w:r>
              <w:rPr>
                <w:rFonts w:asciiTheme="minorEastAsia" w:hAnsiTheme="minorEastAsia" w:hint="eastAsia"/>
                <w:szCs w:val="18"/>
              </w:rPr>
              <w:t xml:space="preserve"> B/hg</w:t>
            </w:r>
            <w:r>
              <w:rPr>
                <w:rFonts w:asciiTheme="minorEastAsia" w:hAnsiTheme="minorEastAsia" w:hint="eastAsia"/>
                <w:szCs w:val="18"/>
              </w:rPr>
              <w:t>（</w:t>
            </w:r>
            <w:r>
              <w:rPr>
                <w:rFonts w:asciiTheme="minorEastAsia" w:hAnsiTheme="minorEastAsia" w:hint="eastAsia"/>
                <w:szCs w:val="18"/>
              </w:rPr>
              <w:t>B</w:t>
            </w:r>
            <w:r>
              <w:rPr>
                <w:rFonts w:asciiTheme="minorEastAsia" w:hAnsiTheme="minorEastAsia" w:hint="eastAsia"/>
                <w:szCs w:val="18"/>
              </w:rPr>
              <w:t>—质心距后轴中心线的水平距离，</w:t>
            </w:r>
            <w:r>
              <w:rPr>
                <w:rFonts w:asciiTheme="minorEastAsia" w:hAnsiTheme="minorEastAsia" w:hint="eastAsia"/>
                <w:szCs w:val="18"/>
              </w:rPr>
              <w:t>hg</w:t>
            </w:r>
            <w:r>
              <w:rPr>
                <w:rFonts w:asciiTheme="minorEastAsia" w:hAnsiTheme="minorEastAsia" w:hint="eastAsia"/>
                <w:szCs w:val="18"/>
              </w:rPr>
              <w:t>—质心高度）</w:t>
            </w:r>
          </w:p>
        </w:tc>
        <w:tc>
          <w:tcPr>
            <w:tcW w:w="1037" w:type="dxa"/>
            <w:shd w:val="clear" w:color="auto" w:fill="auto"/>
            <w:vAlign w:val="center"/>
          </w:tcPr>
          <w:p w14:paraId="0CC9C138" w14:textId="77777777" w:rsidR="000230BC" w:rsidRDefault="00D00971">
            <w:pPr>
              <w:pStyle w:val="afffffffffc"/>
            </w:pPr>
            <w:r>
              <w:rPr>
                <w:rFonts w:asciiTheme="minorEastAsia" w:hAnsiTheme="minorEastAsia" w:hint="eastAsia"/>
                <w:szCs w:val="18"/>
              </w:rPr>
              <w:t>强制性产品认证实施规则（汽车）</w:t>
            </w:r>
            <w:r>
              <w:rPr>
                <w:rFonts w:asciiTheme="minorEastAsia" w:hAnsiTheme="minorEastAsia" w:hint="eastAsia"/>
                <w:szCs w:val="18"/>
              </w:rPr>
              <w:t>CNCA-C11-01</w:t>
            </w:r>
            <w:r>
              <w:rPr>
                <w:rFonts w:asciiTheme="minorEastAsia" w:hAnsiTheme="minorEastAsia" w:hint="eastAsia"/>
                <w:szCs w:val="18"/>
              </w:rPr>
              <w:t>：</w:t>
            </w:r>
            <w:r>
              <w:rPr>
                <w:rFonts w:asciiTheme="minorEastAsia" w:hAnsiTheme="minorEastAsia" w:hint="eastAsia"/>
                <w:szCs w:val="18"/>
              </w:rPr>
              <w:t>2020</w:t>
            </w:r>
          </w:p>
        </w:tc>
        <w:tc>
          <w:tcPr>
            <w:tcW w:w="1037" w:type="dxa"/>
            <w:shd w:val="clear" w:color="auto" w:fill="auto"/>
            <w:vAlign w:val="center"/>
          </w:tcPr>
          <w:p w14:paraId="33063712" w14:textId="77777777" w:rsidR="000230BC" w:rsidRDefault="00D00971">
            <w:pPr>
              <w:pStyle w:val="afffffffffc"/>
            </w:pPr>
            <w:r>
              <w:rPr>
                <w:rFonts w:asciiTheme="minorEastAsia" w:hAnsiTheme="minorEastAsia" w:hint="eastAsia"/>
                <w:szCs w:val="18"/>
              </w:rPr>
              <w:t>B/hg</w:t>
            </w:r>
            <w:r>
              <w:rPr>
                <w:rFonts w:asciiTheme="minorEastAsia" w:hAnsiTheme="minorEastAsia" w:cs="宋体" w:hint="eastAsia"/>
                <w:szCs w:val="18"/>
              </w:rPr>
              <w:t>≥</w:t>
            </w:r>
            <w:r>
              <w:rPr>
                <w:rFonts w:ascii="仿宋" w:eastAsia="仿宋" w:hAnsi="仿宋"/>
                <w:szCs w:val="18"/>
              </w:rPr>
              <w:t>0.95</w:t>
            </w:r>
          </w:p>
        </w:tc>
        <w:tc>
          <w:tcPr>
            <w:tcW w:w="1037" w:type="dxa"/>
            <w:shd w:val="clear" w:color="auto" w:fill="auto"/>
            <w:vAlign w:val="center"/>
          </w:tcPr>
          <w:p w14:paraId="107B7596" w14:textId="77777777" w:rsidR="000230BC" w:rsidRDefault="00D00971">
            <w:pPr>
              <w:pStyle w:val="afffffffffc"/>
            </w:pPr>
            <w:r>
              <w:rPr>
                <w:rFonts w:asciiTheme="minorEastAsia" w:hAnsiTheme="minorEastAsia" w:cs="宋体"/>
                <w:szCs w:val="18"/>
              </w:rPr>
              <w:t>0.85≤</w:t>
            </w:r>
            <w:r>
              <w:rPr>
                <w:rFonts w:asciiTheme="minorEastAsia" w:hAnsiTheme="minorEastAsia" w:hint="eastAsia"/>
                <w:szCs w:val="18"/>
              </w:rPr>
              <w:t>B/hg</w:t>
            </w:r>
            <w:r>
              <w:rPr>
                <w:rFonts w:asciiTheme="minorEastAsia" w:hAnsiTheme="minorEastAsia" w:cs="宋体" w:hint="eastAsia"/>
                <w:szCs w:val="18"/>
              </w:rPr>
              <w:t>＜</w:t>
            </w:r>
            <w:r>
              <w:rPr>
                <w:rFonts w:ascii="仿宋" w:eastAsia="仿宋" w:hAnsi="仿宋"/>
                <w:szCs w:val="18"/>
              </w:rPr>
              <w:t>0.95</w:t>
            </w:r>
          </w:p>
        </w:tc>
        <w:tc>
          <w:tcPr>
            <w:tcW w:w="1038" w:type="dxa"/>
            <w:shd w:val="clear" w:color="auto" w:fill="auto"/>
            <w:vAlign w:val="center"/>
          </w:tcPr>
          <w:p w14:paraId="6B5AB49F" w14:textId="77777777" w:rsidR="000230BC" w:rsidRDefault="00D00971">
            <w:pPr>
              <w:pStyle w:val="afffffffffc"/>
            </w:pPr>
            <w:r>
              <w:rPr>
                <w:rFonts w:asciiTheme="minorEastAsia" w:hAnsiTheme="minorEastAsia" w:cs="宋体"/>
                <w:szCs w:val="18"/>
              </w:rPr>
              <w:t>0.7≤</w:t>
            </w:r>
            <w:r>
              <w:rPr>
                <w:rFonts w:asciiTheme="minorEastAsia" w:hAnsiTheme="minorEastAsia" w:hint="eastAsia"/>
                <w:szCs w:val="18"/>
              </w:rPr>
              <w:t>B/hg</w:t>
            </w:r>
            <w:r>
              <w:rPr>
                <w:rFonts w:asciiTheme="minorEastAsia" w:hAnsiTheme="minorEastAsia" w:cs="宋体" w:hint="eastAsia"/>
                <w:szCs w:val="18"/>
              </w:rPr>
              <w:t>＜</w:t>
            </w:r>
            <w:r>
              <w:rPr>
                <w:rFonts w:ascii="仿宋" w:eastAsia="仿宋" w:hAnsi="仿宋"/>
                <w:szCs w:val="18"/>
              </w:rPr>
              <w:t>0.85</w:t>
            </w:r>
          </w:p>
        </w:tc>
        <w:tc>
          <w:tcPr>
            <w:tcW w:w="1038" w:type="dxa"/>
            <w:shd w:val="clear" w:color="auto" w:fill="auto"/>
            <w:vAlign w:val="center"/>
          </w:tcPr>
          <w:p w14:paraId="11D03801" w14:textId="77777777" w:rsidR="000230BC" w:rsidRDefault="00D00971">
            <w:pPr>
              <w:pStyle w:val="afffffffffc"/>
            </w:pPr>
            <w:r>
              <w:rPr>
                <w:rFonts w:asciiTheme="minorEastAsia" w:hAnsiTheme="minorEastAsia" w:hint="eastAsia"/>
                <w:szCs w:val="18"/>
              </w:rPr>
              <w:t>强制性产品认证实施规则（汽车）</w:t>
            </w:r>
            <w:r>
              <w:rPr>
                <w:rFonts w:asciiTheme="minorEastAsia" w:hAnsiTheme="minorEastAsia" w:hint="eastAsia"/>
                <w:szCs w:val="18"/>
              </w:rPr>
              <w:t>CNCA-C11-01</w:t>
            </w:r>
            <w:r>
              <w:rPr>
                <w:rFonts w:asciiTheme="minorEastAsia" w:hAnsiTheme="minorEastAsia" w:hint="eastAsia"/>
                <w:szCs w:val="18"/>
              </w:rPr>
              <w:t>：</w:t>
            </w:r>
            <w:r>
              <w:rPr>
                <w:rFonts w:asciiTheme="minorEastAsia" w:hAnsiTheme="minorEastAsia" w:hint="eastAsia"/>
                <w:szCs w:val="18"/>
              </w:rPr>
              <w:t>2020</w:t>
            </w:r>
          </w:p>
        </w:tc>
      </w:tr>
      <w:tr w:rsidR="000230BC" w14:paraId="015946E4" w14:textId="77777777">
        <w:trPr>
          <w:jc w:val="center"/>
        </w:trPr>
        <w:tc>
          <w:tcPr>
            <w:tcW w:w="1036" w:type="dxa"/>
            <w:shd w:val="clear" w:color="auto" w:fill="auto"/>
            <w:vAlign w:val="center"/>
          </w:tcPr>
          <w:p w14:paraId="570F7DB0" w14:textId="77777777" w:rsidR="000230BC" w:rsidRDefault="00D00971">
            <w:pPr>
              <w:pStyle w:val="afffffffffc"/>
            </w:pPr>
            <w:r>
              <w:rPr>
                <w:rFonts w:asciiTheme="minorEastAsia" w:hAnsiTheme="minorEastAsia" w:hint="eastAsia"/>
              </w:rPr>
              <w:t>1</w:t>
            </w:r>
            <w:r>
              <w:rPr>
                <w:rFonts w:asciiTheme="minorEastAsia" w:hAnsiTheme="minorEastAsia"/>
              </w:rPr>
              <w:t>7</w:t>
            </w:r>
          </w:p>
        </w:tc>
        <w:tc>
          <w:tcPr>
            <w:tcW w:w="1037" w:type="dxa"/>
            <w:vMerge w:val="restart"/>
            <w:shd w:val="clear" w:color="auto" w:fill="auto"/>
          </w:tcPr>
          <w:p w14:paraId="0855A87A" w14:textId="77777777" w:rsidR="000230BC" w:rsidRDefault="00D00971">
            <w:pPr>
              <w:pStyle w:val="afffffffffc"/>
            </w:pPr>
            <w:r>
              <w:rPr>
                <w:rFonts w:hint="eastAsia"/>
              </w:rPr>
              <w:t>创新性指标</w:t>
            </w:r>
          </w:p>
        </w:tc>
        <w:tc>
          <w:tcPr>
            <w:tcW w:w="2074" w:type="dxa"/>
            <w:gridSpan w:val="2"/>
            <w:shd w:val="clear" w:color="auto" w:fill="auto"/>
            <w:vAlign w:val="center"/>
          </w:tcPr>
          <w:p w14:paraId="592CF423" w14:textId="77777777" w:rsidR="000230BC" w:rsidRDefault="00D00971">
            <w:pPr>
              <w:pStyle w:val="afffffffffc"/>
            </w:pPr>
            <w:r>
              <w:rPr>
                <w:rFonts w:asciiTheme="minorEastAsia" w:hAnsiTheme="minorEastAsia" w:hint="eastAsia"/>
                <w:szCs w:val="18"/>
              </w:rPr>
              <w:t>驾驶员疲劳监测</w:t>
            </w:r>
          </w:p>
        </w:tc>
        <w:tc>
          <w:tcPr>
            <w:tcW w:w="1037" w:type="dxa"/>
            <w:shd w:val="clear" w:color="auto" w:fill="auto"/>
            <w:vAlign w:val="center"/>
          </w:tcPr>
          <w:p w14:paraId="2C9EB5D0" w14:textId="77777777" w:rsidR="000230BC" w:rsidRDefault="00D00971">
            <w:pPr>
              <w:pStyle w:val="afffffffffc"/>
            </w:pPr>
            <w:r>
              <w:rPr>
                <w:rFonts w:hAnsi="宋体" w:cs="宋体"/>
                <w:szCs w:val="18"/>
              </w:rPr>
              <w:t>市场需求</w:t>
            </w:r>
          </w:p>
        </w:tc>
        <w:tc>
          <w:tcPr>
            <w:tcW w:w="1037" w:type="dxa"/>
            <w:shd w:val="clear" w:color="auto" w:fill="auto"/>
            <w:vAlign w:val="center"/>
          </w:tcPr>
          <w:p w14:paraId="5FB1B0E5" w14:textId="77777777" w:rsidR="000230BC" w:rsidRDefault="00D00971">
            <w:pPr>
              <w:pStyle w:val="afffffffffc"/>
            </w:pPr>
            <w:r>
              <w:rPr>
                <w:rFonts w:hAnsi="宋体" w:cs="宋体" w:hint="eastAsia"/>
                <w:szCs w:val="18"/>
              </w:rPr>
              <w:t>装备</w:t>
            </w:r>
            <w:r>
              <w:rPr>
                <w:rFonts w:hAnsi="宋体" w:hint="eastAsia"/>
                <w:szCs w:val="18"/>
              </w:rPr>
              <w:t>驾驶员疲劳监测</w:t>
            </w:r>
            <w:r>
              <w:rPr>
                <w:rFonts w:hAnsi="宋体" w:cs="宋体" w:hint="eastAsia"/>
                <w:szCs w:val="18"/>
              </w:rPr>
              <w:t>系统</w:t>
            </w:r>
          </w:p>
        </w:tc>
        <w:tc>
          <w:tcPr>
            <w:tcW w:w="1037" w:type="dxa"/>
            <w:shd w:val="clear" w:color="auto" w:fill="auto"/>
            <w:vAlign w:val="center"/>
          </w:tcPr>
          <w:p w14:paraId="3EDC3435" w14:textId="77777777" w:rsidR="000230BC" w:rsidRDefault="00D00971">
            <w:pPr>
              <w:pStyle w:val="afffffffffc"/>
            </w:pPr>
            <w:r>
              <w:rPr>
                <w:rFonts w:hAnsi="宋体" w:cs="宋体" w:hint="eastAsia"/>
                <w:szCs w:val="18"/>
              </w:rPr>
              <w:t>未装备</w:t>
            </w:r>
            <w:r>
              <w:rPr>
                <w:rFonts w:hAnsi="宋体" w:hint="eastAsia"/>
                <w:szCs w:val="18"/>
              </w:rPr>
              <w:t>驾驶员疲劳监测</w:t>
            </w:r>
            <w:r>
              <w:rPr>
                <w:rFonts w:hAnsi="宋体" w:cs="宋体" w:hint="eastAsia"/>
                <w:szCs w:val="18"/>
              </w:rPr>
              <w:t>系统</w:t>
            </w:r>
          </w:p>
        </w:tc>
        <w:tc>
          <w:tcPr>
            <w:tcW w:w="1038" w:type="dxa"/>
            <w:shd w:val="clear" w:color="auto" w:fill="auto"/>
            <w:vAlign w:val="center"/>
          </w:tcPr>
          <w:p w14:paraId="20CBA820" w14:textId="77777777" w:rsidR="000230BC" w:rsidRDefault="00D00971">
            <w:pPr>
              <w:pStyle w:val="afffffffffc"/>
            </w:pPr>
            <w:r>
              <w:rPr>
                <w:rFonts w:hAnsi="宋体" w:cs="宋体" w:hint="eastAsia"/>
                <w:szCs w:val="18"/>
              </w:rPr>
              <w:t>——</w:t>
            </w:r>
          </w:p>
        </w:tc>
        <w:tc>
          <w:tcPr>
            <w:tcW w:w="1038" w:type="dxa"/>
            <w:shd w:val="clear" w:color="auto" w:fill="auto"/>
            <w:vAlign w:val="center"/>
          </w:tcPr>
          <w:p w14:paraId="3FFDA96B" w14:textId="77777777" w:rsidR="000230BC" w:rsidRDefault="00D00971">
            <w:pPr>
              <w:pStyle w:val="afffffffffc"/>
            </w:pPr>
            <w:r>
              <w:rPr>
                <w:rFonts w:hAnsi="宋体" w:cs="宋体" w:hint="eastAsia"/>
                <w:szCs w:val="18"/>
              </w:rPr>
              <w:t>——</w:t>
            </w:r>
          </w:p>
        </w:tc>
      </w:tr>
      <w:tr w:rsidR="000230BC" w14:paraId="2FD7E0D6" w14:textId="77777777">
        <w:trPr>
          <w:jc w:val="center"/>
        </w:trPr>
        <w:tc>
          <w:tcPr>
            <w:tcW w:w="1036" w:type="dxa"/>
            <w:shd w:val="clear" w:color="auto" w:fill="auto"/>
            <w:vAlign w:val="center"/>
          </w:tcPr>
          <w:p w14:paraId="59014436" w14:textId="77777777" w:rsidR="000230BC" w:rsidRDefault="00D00971">
            <w:pPr>
              <w:pStyle w:val="afffffffffc"/>
            </w:pPr>
            <w:r>
              <w:rPr>
                <w:rFonts w:asciiTheme="minorEastAsia" w:hAnsiTheme="minorEastAsia"/>
              </w:rPr>
              <w:t>18</w:t>
            </w:r>
          </w:p>
        </w:tc>
        <w:tc>
          <w:tcPr>
            <w:tcW w:w="1037" w:type="dxa"/>
            <w:vMerge/>
            <w:shd w:val="clear" w:color="auto" w:fill="auto"/>
          </w:tcPr>
          <w:p w14:paraId="20A2ABFA" w14:textId="77777777" w:rsidR="000230BC" w:rsidRDefault="000230BC">
            <w:pPr>
              <w:pStyle w:val="afffffffffc"/>
            </w:pPr>
          </w:p>
        </w:tc>
        <w:tc>
          <w:tcPr>
            <w:tcW w:w="2074" w:type="dxa"/>
            <w:gridSpan w:val="2"/>
            <w:shd w:val="clear" w:color="auto" w:fill="auto"/>
            <w:vAlign w:val="center"/>
          </w:tcPr>
          <w:p w14:paraId="1BAC6B64" w14:textId="77777777" w:rsidR="000230BC" w:rsidRDefault="00D00971">
            <w:pPr>
              <w:pStyle w:val="afffffffffc"/>
            </w:pPr>
            <w:r>
              <w:rPr>
                <w:rFonts w:asciiTheme="minorEastAsia" w:hAnsiTheme="minorEastAsia" w:hint="eastAsia"/>
                <w:szCs w:val="18"/>
              </w:rPr>
              <w:t>驾驶员注意力监测</w:t>
            </w:r>
          </w:p>
        </w:tc>
        <w:tc>
          <w:tcPr>
            <w:tcW w:w="1037" w:type="dxa"/>
            <w:shd w:val="clear" w:color="auto" w:fill="auto"/>
            <w:vAlign w:val="center"/>
          </w:tcPr>
          <w:p w14:paraId="40A09F70" w14:textId="77777777" w:rsidR="000230BC" w:rsidRDefault="00D00971">
            <w:pPr>
              <w:pStyle w:val="afffffffffc"/>
            </w:pPr>
            <w:r>
              <w:rPr>
                <w:rFonts w:hAnsi="宋体" w:hint="eastAsia"/>
                <w:szCs w:val="18"/>
              </w:rPr>
              <w:t>G</w:t>
            </w:r>
            <w:r>
              <w:rPr>
                <w:rFonts w:hAnsi="宋体"/>
                <w:szCs w:val="18"/>
              </w:rPr>
              <w:t>B/T 41797</w:t>
            </w:r>
          </w:p>
        </w:tc>
        <w:tc>
          <w:tcPr>
            <w:tcW w:w="1037" w:type="dxa"/>
            <w:shd w:val="clear" w:color="auto" w:fill="auto"/>
            <w:vAlign w:val="center"/>
          </w:tcPr>
          <w:p w14:paraId="6D1169CC" w14:textId="77777777" w:rsidR="000230BC" w:rsidRDefault="00D00971">
            <w:pPr>
              <w:pStyle w:val="afffffffffc"/>
            </w:pPr>
            <w:r>
              <w:rPr>
                <w:rFonts w:hAnsi="宋体" w:cs="宋体" w:hint="eastAsia"/>
                <w:szCs w:val="18"/>
              </w:rPr>
              <w:t>装备</w:t>
            </w:r>
            <w:r>
              <w:rPr>
                <w:rFonts w:hAnsi="宋体" w:hint="eastAsia"/>
                <w:szCs w:val="18"/>
              </w:rPr>
              <w:t>驾驶员注意力监测</w:t>
            </w:r>
            <w:r>
              <w:rPr>
                <w:rFonts w:hAnsi="宋体" w:cs="宋体" w:hint="eastAsia"/>
                <w:szCs w:val="18"/>
              </w:rPr>
              <w:t>系统</w:t>
            </w:r>
          </w:p>
        </w:tc>
        <w:tc>
          <w:tcPr>
            <w:tcW w:w="1037" w:type="dxa"/>
            <w:shd w:val="clear" w:color="auto" w:fill="auto"/>
            <w:vAlign w:val="center"/>
          </w:tcPr>
          <w:p w14:paraId="50149658" w14:textId="77777777" w:rsidR="000230BC" w:rsidRDefault="00D00971">
            <w:pPr>
              <w:pStyle w:val="afffffffffc"/>
            </w:pPr>
            <w:r>
              <w:rPr>
                <w:rFonts w:hAnsi="宋体" w:cs="宋体" w:hint="eastAsia"/>
                <w:szCs w:val="18"/>
              </w:rPr>
              <w:t>未装备</w:t>
            </w:r>
            <w:r>
              <w:rPr>
                <w:rFonts w:hAnsi="宋体" w:hint="eastAsia"/>
                <w:szCs w:val="18"/>
              </w:rPr>
              <w:t>驾驶员注意力监测</w:t>
            </w:r>
            <w:r>
              <w:rPr>
                <w:rFonts w:hAnsi="宋体" w:cs="宋体" w:hint="eastAsia"/>
                <w:szCs w:val="18"/>
              </w:rPr>
              <w:t>系统</w:t>
            </w:r>
          </w:p>
        </w:tc>
        <w:tc>
          <w:tcPr>
            <w:tcW w:w="1038" w:type="dxa"/>
            <w:shd w:val="clear" w:color="auto" w:fill="auto"/>
            <w:vAlign w:val="center"/>
          </w:tcPr>
          <w:p w14:paraId="40D882B7" w14:textId="77777777" w:rsidR="000230BC" w:rsidRDefault="00D00971">
            <w:pPr>
              <w:pStyle w:val="afffffffffc"/>
            </w:pPr>
            <w:r>
              <w:rPr>
                <w:rFonts w:hAnsi="宋体" w:cs="宋体" w:hint="eastAsia"/>
                <w:szCs w:val="18"/>
              </w:rPr>
              <w:t>——</w:t>
            </w:r>
          </w:p>
        </w:tc>
        <w:tc>
          <w:tcPr>
            <w:tcW w:w="1038" w:type="dxa"/>
            <w:shd w:val="clear" w:color="auto" w:fill="auto"/>
            <w:vAlign w:val="center"/>
          </w:tcPr>
          <w:p w14:paraId="4D1B6AAA" w14:textId="77777777" w:rsidR="000230BC" w:rsidRDefault="00D00971">
            <w:pPr>
              <w:pStyle w:val="afffffffffc"/>
            </w:pPr>
            <w:r>
              <w:rPr>
                <w:rFonts w:hAnsi="宋体" w:cs="宋体" w:hint="eastAsia"/>
                <w:szCs w:val="18"/>
              </w:rPr>
              <w:t>——</w:t>
            </w:r>
          </w:p>
        </w:tc>
      </w:tr>
      <w:tr w:rsidR="000230BC" w14:paraId="05D84884" w14:textId="77777777">
        <w:trPr>
          <w:jc w:val="center"/>
        </w:trPr>
        <w:tc>
          <w:tcPr>
            <w:tcW w:w="1036" w:type="dxa"/>
            <w:shd w:val="clear" w:color="auto" w:fill="auto"/>
            <w:vAlign w:val="center"/>
          </w:tcPr>
          <w:p w14:paraId="07D94CDC" w14:textId="77777777" w:rsidR="000230BC" w:rsidRDefault="00D00971">
            <w:pPr>
              <w:pStyle w:val="afffffffffc"/>
              <w:rPr>
                <w:rFonts w:asciiTheme="minorEastAsia" w:hAnsiTheme="minorEastAsia" w:hint="eastAsia"/>
              </w:rPr>
            </w:pPr>
            <w:r>
              <w:rPr>
                <w:rFonts w:asciiTheme="minorEastAsia" w:hAnsiTheme="minorEastAsia" w:hint="eastAsia"/>
              </w:rPr>
              <w:lastRenderedPageBreak/>
              <w:t>19</w:t>
            </w:r>
          </w:p>
        </w:tc>
        <w:tc>
          <w:tcPr>
            <w:tcW w:w="1037" w:type="dxa"/>
            <w:vMerge/>
            <w:shd w:val="clear" w:color="auto" w:fill="auto"/>
          </w:tcPr>
          <w:p w14:paraId="3666429A" w14:textId="77777777" w:rsidR="000230BC" w:rsidRDefault="000230BC">
            <w:pPr>
              <w:pStyle w:val="afffffffffc"/>
            </w:pPr>
          </w:p>
        </w:tc>
        <w:tc>
          <w:tcPr>
            <w:tcW w:w="1037" w:type="dxa"/>
            <w:shd w:val="clear" w:color="auto" w:fill="auto"/>
            <w:vAlign w:val="center"/>
          </w:tcPr>
          <w:p w14:paraId="0C15EE02" w14:textId="77777777" w:rsidR="000230BC" w:rsidRDefault="00D00971">
            <w:pPr>
              <w:pStyle w:val="afffffffffc"/>
              <w:rPr>
                <w:rFonts w:asciiTheme="minorEastAsia" w:hAnsiTheme="minorEastAsia" w:hint="eastAsia"/>
                <w:szCs w:val="18"/>
              </w:rPr>
            </w:pPr>
            <w:r>
              <w:rPr>
                <w:rFonts w:asciiTheme="minorEastAsia" w:hAnsiTheme="minorEastAsia" w:hint="eastAsia"/>
                <w:szCs w:val="18"/>
              </w:rPr>
              <w:t>平顺性</w:t>
            </w:r>
          </w:p>
        </w:tc>
        <w:tc>
          <w:tcPr>
            <w:tcW w:w="1037" w:type="dxa"/>
            <w:shd w:val="clear" w:color="auto" w:fill="auto"/>
            <w:vAlign w:val="center"/>
          </w:tcPr>
          <w:p w14:paraId="405870F5" w14:textId="77777777" w:rsidR="000230BC" w:rsidRDefault="00D00971">
            <w:pPr>
              <w:pStyle w:val="afffffffffc"/>
              <w:rPr>
                <w:rFonts w:asciiTheme="minorEastAsia" w:hAnsiTheme="minorEastAsia" w:hint="eastAsia"/>
                <w:szCs w:val="18"/>
              </w:rPr>
            </w:pPr>
            <w:r>
              <w:rPr>
                <w:rFonts w:asciiTheme="minorEastAsia" w:hAnsiTheme="minorEastAsia" w:hint="eastAsia"/>
                <w:szCs w:val="18"/>
              </w:rPr>
              <w:t>随机</w:t>
            </w:r>
            <w:r>
              <w:rPr>
                <w:rFonts w:asciiTheme="minorEastAsia" w:hAnsiTheme="minorEastAsia"/>
                <w:szCs w:val="18"/>
              </w:rPr>
              <w:t>输入行驶试验中</w:t>
            </w:r>
            <w:r>
              <w:rPr>
                <w:rFonts w:asciiTheme="minorEastAsia" w:hAnsiTheme="minorEastAsia" w:hint="eastAsia"/>
                <w:szCs w:val="18"/>
              </w:rPr>
              <w:t>综合</w:t>
            </w:r>
            <w:r>
              <w:rPr>
                <w:rFonts w:asciiTheme="minorEastAsia" w:hAnsiTheme="minorEastAsia"/>
                <w:szCs w:val="18"/>
              </w:rPr>
              <w:t>总加权加速度均方根值</w:t>
            </w:r>
            <w:r>
              <w:rPr>
                <w:rFonts w:asciiTheme="minorEastAsia" w:hAnsiTheme="minorEastAsia"/>
                <w:position w:val="-10"/>
                <w:szCs w:val="18"/>
              </w:rPr>
              <w:object w:dxaOrig="255" w:dyaOrig="375" w14:anchorId="53674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9pt" o:ole="">
                  <v:imagedata r:id="rId18" o:title=""/>
                </v:shape>
                <o:OLEObject Type="Embed" ProgID="Equation.3" ShapeID="_x0000_i1025" DrawAspect="Content" ObjectID="_1799150895" r:id="rId19"/>
              </w:object>
            </w:r>
          </w:p>
        </w:tc>
        <w:tc>
          <w:tcPr>
            <w:tcW w:w="1037" w:type="dxa"/>
            <w:shd w:val="clear" w:color="auto" w:fill="auto"/>
            <w:vAlign w:val="center"/>
          </w:tcPr>
          <w:p w14:paraId="1BF2439E" w14:textId="77777777" w:rsidR="000230BC" w:rsidRDefault="00D00971">
            <w:pPr>
              <w:pStyle w:val="afffffffffc"/>
            </w:pPr>
            <w:r>
              <w:rPr>
                <w:rFonts w:asciiTheme="minorEastAsia" w:hAnsiTheme="minorEastAsia" w:hint="eastAsia"/>
                <w:szCs w:val="18"/>
              </w:rPr>
              <w:t>本文件</w:t>
            </w:r>
          </w:p>
        </w:tc>
        <w:tc>
          <w:tcPr>
            <w:tcW w:w="1037" w:type="dxa"/>
            <w:shd w:val="clear" w:color="auto" w:fill="auto"/>
            <w:vAlign w:val="center"/>
          </w:tcPr>
          <w:p w14:paraId="3818CB5B" w14:textId="77777777" w:rsidR="000230BC" w:rsidRDefault="00D00971">
            <w:pPr>
              <w:pStyle w:val="afffffffffc"/>
            </w:pPr>
            <w:r>
              <w:rPr>
                <w:rFonts w:hAnsi="宋体"/>
                <w:position w:val="-10"/>
                <w:szCs w:val="18"/>
              </w:rPr>
              <w:object w:dxaOrig="195" w:dyaOrig="300" w14:anchorId="3D09FD44">
                <v:shape id="_x0000_i1026" type="#_x0000_t75" style="width:10pt;height:15pt" o:ole="">
                  <v:imagedata r:id="rId20" o:title=""/>
                </v:shape>
                <o:OLEObject Type="Embed" ProgID="Equation.3" ShapeID="_x0000_i1026" DrawAspect="Content" ObjectID="_1799150896" r:id="rId21"/>
              </w:object>
            </w:r>
            <w:r>
              <w:rPr>
                <w:rFonts w:hAnsi="宋体" w:cs="宋体" w:hint="eastAsia"/>
                <w:bCs/>
                <w:szCs w:val="18"/>
              </w:rPr>
              <w:t>≤</w:t>
            </w:r>
            <w:r>
              <w:rPr>
                <w:rFonts w:hAnsi="宋体" w:cs="宋体"/>
                <w:bCs/>
                <w:szCs w:val="18"/>
              </w:rPr>
              <w:t>0.32 m/s</w:t>
            </w:r>
            <w:r>
              <w:rPr>
                <w:rFonts w:hAnsi="宋体" w:cs="宋体"/>
                <w:bCs/>
                <w:szCs w:val="18"/>
                <w:vertAlign w:val="superscript"/>
              </w:rPr>
              <w:t>2</w:t>
            </w:r>
          </w:p>
        </w:tc>
        <w:tc>
          <w:tcPr>
            <w:tcW w:w="1037" w:type="dxa"/>
            <w:shd w:val="clear" w:color="auto" w:fill="auto"/>
            <w:vAlign w:val="center"/>
          </w:tcPr>
          <w:p w14:paraId="2A3E3C6C" w14:textId="77777777" w:rsidR="000230BC" w:rsidRDefault="00D00971">
            <w:pPr>
              <w:pStyle w:val="afffffffffc"/>
            </w:pPr>
            <w:r>
              <w:rPr>
                <w:rFonts w:hAnsi="宋体" w:cs="宋体"/>
                <w:bCs/>
                <w:szCs w:val="18"/>
              </w:rPr>
              <w:t>0.32 m/s</w:t>
            </w:r>
            <w:r>
              <w:rPr>
                <w:rFonts w:hAnsi="宋体" w:cs="宋体"/>
                <w:bCs/>
                <w:szCs w:val="18"/>
                <w:vertAlign w:val="superscript"/>
              </w:rPr>
              <w:t>2</w:t>
            </w:r>
            <w:r>
              <w:rPr>
                <w:rFonts w:hAnsi="宋体" w:hint="eastAsia"/>
                <w:szCs w:val="18"/>
              </w:rPr>
              <w:t>＜</w:t>
            </w:r>
            <w:r>
              <w:rPr>
                <w:rFonts w:hAnsi="宋体"/>
                <w:position w:val="-10"/>
                <w:szCs w:val="18"/>
              </w:rPr>
              <w:object w:dxaOrig="195" w:dyaOrig="300" w14:anchorId="4345DBB7">
                <v:shape id="_x0000_i1027" type="#_x0000_t75" style="width:10pt;height:15pt" o:ole="">
                  <v:imagedata r:id="rId20" o:title=""/>
                </v:shape>
                <o:OLEObject Type="Embed" ProgID="Equation.3" ShapeID="_x0000_i1027" DrawAspect="Content" ObjectID="_1799150897" r:id="rId22"/>
              </w:object>
            </w:r>
            <w:r>
              <w:rPr>
                <w:rFonts w:hAnsi="宋体" w:cs="宋体" w:hint="eastAsia"/>
                <w:bCs/>
                <w:szCs w:val="18"/>
              </w:rPr>
              <w:t>≤</w:t>
            </w:r>
            <w:r>
              <w:rPr>
                <w:rFonts w:hAnsi="宋体" w:cs="宋体"/>
                <w:bCs/>
                <w:szCs w:val="18"/>
              </w:rPr>
              <w:t>0.34 m/s</w:t>
            </w:r>
            <w:r>
              <w:rPr>
                <w:rFonts w:hAnsi="宋体" w:cs="宋体"/>
                <w:bCs/>
                <w:szCs w:val="18"/>
                <w:vertAlign w:val="superscript"/>
              </w:rPr>
              <w:t>2</w:t>
            </w:r>
          </w:p>
        </w:tc>
        <w:tc>
          <w:tcPr>
            <w:tcW w:w="1038" w:type="dxa"/>
            <w:shd w:val="clear" w:color="auto" w:fill="auto"/>
            <w:vAlign w:val="center"/>
          </w:tcPr>
          <w:p w14:paraId="30A0D753" w14:textId="77777777" w:rsidR="000230BC" w:rsidRDefault="00D00971">
            <w:pPr>
              <w:pStyle w:val="afffffffffc"/>
            </w:pPr>
            <w:r>
              <w:rPr>
                <w:rFonts w:hAnsi="宋体" w:cs="宋体"/>
                <w:bCs/>
                <w:szCs w:val="18"/>
              </w:rPr>
              <w:t>0.34 m/s</w:t>
            </w:r>
            <w:r>
              <w:rPr>
                <w:rFonts w:hAnsi="宋体" w:cs="宋体"/>
                <w:bCs/>
                <w:szCs w:val="18"/>
                <w:vertAlign w:val="superscript"/>
              </w:rPr>
              <w:t>2</w:t>
            </w:r>
            <w:r>
              <w:rPr>
                <w:rFonts w:hAnsi="宋体" w:hint="eastAsia"/>
                <w:szCs w:val="18"/>
              </w:rPr>
              <w:t>＜</w:t>
            </w:r>
            <w:r>
              <w:rPr>
                <w:rFonts w:hAnsi="宋体"/>
                <w:position w:val="-10"/>
                <w:szCs w:val="18"/>
              </w:rPr>
              <w:object w:dxaOrig="195" w:dyaOrig="300" w14:anchorId="6A0AD64B">
                <v:shape id="_x0000_i1028" type="#_x0000_t75" style="width:10pt;height:15pt" o:ole="">
                  <v:imagedata r:id="rId20" o:title=""/>
                </v:shape>
                <o:OLEObject Type="Embed" ProgID="Equation.3" ShapeID="_x0000_i1028" DrawAspect="Content" ObjectID="_1799150898" r:id="rId23"/>
              </w:object>
            </w:r>
            <w:r>
              <w:rPr>
                <w:rFonts w:hAnsi="宋体" w:cs="宋体" w:hint="eastAsia"/>
                <w:bCs/>
                <w:szCs w:val="18"/>
              </w:rPr>
              <w:t>≤</w:t>
            </w:r>
            <w:r>
              <w:rPr>
                <w:rFonts w:hAnsi="宋体" w:cs="宋体"/>
                <w:bCs/>
                <w:szCs w:val="18"/>
              </w:rPr>
              <w:t>0.36 m/s</w:t>
            </w:r>
            <w:r>
              <w:rPr>
                <w:rFonts w:hAnsi="宋体" w:cs="宋体"/>
                <w:bCs/>
                <w:szCs w:val="18"/>
                <w:vertAlign w:val="superscript"/>
              </w:rPr>
              <w:t>2</w:t>
            </w:r>
          </w:p>
        </w:tc>
        <w:tc>
          <w:tcPr>
            <w:tcW w:w="1038" w:type="dxa"/>
            <w:shd w:val="clear" w:color="auto" w:fill="auto"/>
            <w:vAlign w:val="center"/>
          </w:tcPr>
          <w:p w14:paraId="257147B2" w14:textId="77777777" w:rsidR="000230BC" w:rsidRDefault="00D00971">
            <w:pPr>
              <w:pStyle w:val="afffffffffc"/>
            </w:pPr>
            <w:r>
              <w:rPr>
                <w:rFonts w:asciiTheme="minorEastAsia" w:hAnsiTheme="minorEastAsia" w:hint="eastAsia"/>
                <w:szCs w:val="18"/>
              </w:rPr>
              <w:t>《“领跑者”标准评价要求</w:t>
            </w:r>
            <w:r>
              <w:rPr>
                <w:rFonts w:asciiTheme="minorEastAsia" w:hAnsiTheme="minorEastAsia" w:hint="eastAsia"/>
                <w:szCs w:val="18"/>
              </w:rPr>
              <w:t xml:space="preserve"> </w:t>
            </w:r>
            <w:r>
              <w:rPr>
                <w:rFonts w:asciiTheme="minorEastAsia" w:hAnsiTheme="minorEastAsia" w:hint="eastAsia"/>
                <w:szCs w:val="18"/>
              </w:rPr>
              <w:t>半挂牵引车》</w:t>
            </w:r>
          </w:p>
        </w:tc>
      </w:tr>
    </w:tbl>
    <w:p w14:paraId="5562A30E" w14:textId="77777777" w:rsidR="000230BC" w:rsidRDefault="00D00971">
      <w:pPr>
        <w:pStyle w:val="afffffffff4"/>
      </w:pPr>
      <w:r>
        <w:rPr>
          <w:rFonts w:hint="eastAsia"/>
        </w:rPr>
        <w:t>混凝土搅拌运输车（最大总质量＞1</w:t>
      </w:r>
      <w:r>
        <w:t>8</w:t>
      </w:r>
      <w:r>
        <w:rPr>
          <w:rFonts w:hint="eastAsia"/>
        </w:rPr>
        <w:t>000kg且≤</w:t>
      </w:r>
      <w:r>
        <w:t>25</w:t>
      </w:r>
      <w:r>
        <w:rPr>
          <w:rFonts w:hint="eastAsia"/>
        </w:rPr>
        <w:t>000kg）“领跑者”标准评价指标体系见表</w:t>
      </w:r>
      <w:r>
        <w:t>2</w:t>
      </w:r>
      <w:r>
        <w:rPr>
          <w:rFonts w:hint="eastAsia"/>
        </w:rPr>
        <w:t>。</w:t>
      </w:r>
    </w:p>
    <w:p w14:paraId="44162548" w14:textId="77777777" w:rsidR="000230BC" w:rsidRDefault="00D00971">
      <w:pPr>
        <w:pStyle w:val="aff5"/>
        <w:spacing w:before="120" w:after="120"/>
      </w:pPr>
      <w:r>
        <w:rPr>
          <w:rFonts w:hAnsi="黑体" w:cs="黑体" w:hint="eastAsia"/>
          <w:szCs w:val="21"/>
        </w:rPr>
        <w:t>混凝土搅拌运输车（最大总质量＞1</w:t>
      </w:r>
      <w:r>
        <w:rPr>
          <w:rFonts w:hAnsi="黑体" w:cs="黑体"/>
          <w:szCs w:val="21"/>
        </w:rPr>
        <w:t>8000kg且≤25000kg</w:t>
      </w:r>
      <w:r>
        <w:rPr>
          <w:rFonts w:hAnsi="黑体" w:cs="黑体" w:hint="eastAsia"/>
          <w:szCs w:val="21"/>
        </w:rPr>
        <w:t>）评价指标体系</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36"/>
        <w:gridCol w:w="1037"/>
        <w:gridCol w:w="1037"/>
        <w:gridCol w:w="1037"/>
        <w:gridCol w:w="1037"/>
        <w:gridCol w:w="1037"/>
        <w:gridCol w:w="1037"/>
        <w:gridCol w:w="1038"/>
        <w:gridCol w:w="1038"/>
      </w:tblGrid>
      <w:tr w:rsidR="000230BC" w14:paraId="0465DF9E" w14:textId="77777777">
        <w:trPr>
          <w:tblHeader/>
          <w:jc w:val="center"/>
        </w:trPr>
        <w:tc>
          <w:tcPr>
            <w:tcW w:w="1036" w:type="dxa"/>
            <w:vMerge w:val="restart"/>
            <w:tcBorders>
              <w:top w:val="single" w:sz="8" w:space="0" w:color="auto"/>
            </w:tcBorders>
            <w:shd w:val="clear" w:color="auto" w:fill="auto"/>
            <w:vAlign w:val="center"/>
          </w:tcPr>
          <w:p w14:paraId="20A102CA" w14:textId="77777777" w:rsidR="000230BC" w:rsidRDefault="00D00971">
            <w:pPr>
              <w:pStyle w:val="afffffffffc"/>
            </w:pPr>
            <w:r>
              <w:rPr>
                <w:rFonts w:asciiTheme="minorEastAsia" w:hAnsiTheme="minorEastAsia"/>
              </w:rPr>
              <w:t>序号</w:t>
            </w:r>
          </w:p>
        </w:tc>
        <w:tc>
          <w:tcPr>
            <w:tcW w:w="1037" w:type="dxa"/>
            <w:vMerge w:val="restart"/>
            <w:tcBorders>
              <w:top w:val="single" w:sz="8" w:space="0" w:color="auto"/>
            </w:tcBorders>
            <w:shd w:val="clear" w:color="auto" w:fill="auto"/>
            <w:vAlign w:val="center"/>
          </w:tcPr>
          <w:p w14:paraId="5BF4CBBC" w14:textId="77777777" w:rsidR="000230BC" w:rsidRDefault="00D00971">
            <w:pPr>
              <w:pStyle w:val="afffffffffc"/>
            </w:pPr>
            <w:r>
              <w:rPr>
                <w:rFonts w:asciiTheme="minorEastAsia" w:hAnsiTheme="minorEastAsia"/>
              </w:rPr>
              <w:t>指标类型</w:t>
            </w:r>
          </w:p>
        </w:tc>
        <w:tc>
          <w:tcPr>
            <w:tcW w:w="2074" w:type="dxa"/>
            <w:gridSpan w:val="2"/>
            <w:vMerge w:val="restart"/>
            <w:tcBorders>
              <w:top w:val="single" w:sz="8" w:space="0" w:color="auto"/>
            </w:tcBorders>
            <w:shd w:val="clear" w:color="auto" w:fill="auto"/>
            <w:vAlign w:val="center"/>
          </w:tcPr>
          <w:p w14:paraId="5938C8A8" w14:textId="77777777" w:rsidR="000230BC" w:rsidRDefault="00D00971">
            <w:pPr>
              <w:pStyle w:val="afffffffffc"/>
            </w:pPr>
            <w:r>
              <w:rPr>
                <w:rFonts w:asciiTheme="minorEastAsia" w:hAnsiTheme="minorEastAsia"/>
              </w:rPr>
              <w:t>评价指标</w:t>
            </w:r>
          </w:p>
        </w:tc>
        <w:tc>
          <w:tcPr>
            <w:tcW w:w="1037" w:type="dxa"/>
            <w:vMerge w:val="restart"/>
            <w:tcBorders>
              <w:top w:val="single" w:sz="8" w:space="0" w:color="auto"/>
            </w:tcBorders>
            <w:shd w:val="clear" w:color="auto" w:fill="auto"/>
            <w:vAlign w:val="center"/>
          </w:tcPr>
          <w:p w14:paraId="7276BB4E" w14:textId="77777777" w:rsidR="000230BC" w:rsidRDefault="00D00971">
            <w:pPr>
              <w:pStyle w:val="afffffffffc"/>
            </w:pPr>
            <w:r>
              <w:rPr>
                <w:rFonts w:asciiTheme="minorEastAsia" w:hAnsiTheme="minorEastAsia"/>
              </w:rPr>
              <w:t>指标来源</w:t>
            </w:r>
          </w:p>
        </w:tc>
        <w:tc>
          <w:tcPr>
            <w:tcW w:w="3112" w:type="dxa"/>
            <w:gridSpan w:val="3"/>
            <w:tcBorders>
              <w:top w:val="single" w:sz="8" w:space="0" w:color="auto"/>
              <w:bottom w:val="single" w:sz="8" w:space="0" w:color="auto"/>
            </w:tcBorders>
            <w:shd w:val="clear" w:color="auto" w:fill="auto"/>
            <w:vAlign w:val="center"/>
          </w:tcPr>
          <w:p w14:paraId="4FFC9D37" w14:textId="77777777" w:rsidR="000230BC" w:rsidRDefault="00D00971">
            <w:pPr>
              <w:pStyle w:val="afffffffffc"/>
            </w:pPr>
            <w:r>
              <w:rPr>
                <w:rFonts w:asciiTheme="minorEastAsia" w:hAnsiTheme="minorEastAsia"/>
              </w:rPr>
              <w:t>指标水平分级</w:t>
            </w:r>
          </w:p>
        </w:tc>
        <w:tc>
          <w:tcPr>
            <w:tcW w:w="1038" w:type="dxa"/>
            <w:vMerge w:val="restart"/>
            <w:tcBorders>
              <w:top w:val="single" w:sz="8" w:space="0" w:color="auto"/>
            </w:tcBorders>
            <w:shd w:val="clear" w:color="auto" w:fill="auto"/>
            <w:vAlign w:val="center"/>
          </w:tcPr>
          <w:p w14:paraId="292826D1" w14:textId="77777777" w:rsidR="000230BC" w:rsidRDefault="00D00971">
            <w:pPr>
              <w:pStyle w:val="afffffffffc"/>
            </w:pPr>
            <w:r>
              <w:rPr>
                <w:rFonts w:asciiTheme="minorEastAsia" w:hAnsiTheme="minorEastAsia"/>
              </w:rPr>
              <w:t>判定依据</w:t>
            </w:r>
            <w:r>
              <w:rPr>
                <w:rFonts w:asciiTheme="minorEastAsia" w:hAnsiTheme="minorEastAsia" w:hint="eastAsia"/>
              </w:rPr>
              <w:t>/</w:t>
            </w:r>
            <w:r>
              <w:rPr>
                <w:rFonts w:asciiTheme="minorEastAsia" w:hAnsiTheme="minorEastAsia"/>
              </w:rPr>
              <w:t>方法</w:t>
            </w:r>
          </w:p>
        </w:tc>
      </w:tr>
      <w:tr w:rsidR="000230BC" w14:paraId="41898CE4" w14:textId="77777777">
        <w:trPr>
          <w:jc w:val="center"/>
        </w:trPr>
        <w:tc>
          <w:tcPr>
            <w:tcW w:w="1036" w:type="dxa"/>
            <w:vMerge/>
            <w:shd w:val="clear" w:color="auto" w:fill="auto"/>
            <w:vAlign w:val="center"/>
          </w:tcPr>
          <w:p w14:paraId="53407302" w14:textId="77777777" w:rsidR="000230BC" w:rsidRDefault="000230BC">
            <w:pPr>
              <w:pStyle w:val="afffffffffc"/>
            </w:pPr>
          </w:p>
        </w:tc>
        <w:tc>
          <w:tcPr>
            <w:tcW w:w="1037" w:type="dxa"/>
            <w:vMerge/>
            <w:shd w:val="clear" w:color="auto" w:fill="auto"/>
            <w:vAlign w:val="center"/>
          </w:tcPr>
          <w:p w14:paraId="6A88FFEC" w14:textId="77777777" w:rsidR="000230BC" w:rsidRDefault="000230BC">
            <w:pPr>
              <w:pStyle w:val="afffffffffc"/>
            </w:pPr>
          </w:p>
        </w:tc>
        <w:tc>
          <w:tcPr>
            <w:tcW w:w="2074" w:type="dxa"/>
            <w:gridSpan w:val="2"/>
            <w:vMerge/>
            <w:shd w:val="clear" w:color="auto" w:fill="auto"/>
            <w:vAlign w:val="center"/>
          </w:tcPr>
          <w:p w14:paraId="24CEE5AA" w14:textId="77777777" w:rsidR="000230BC" w:rsidRDefault="000230BC">
            <w:pPr>
              <w:pStyle w:val="afffffffffc"/>
            </w:pPr>
          </w:p>
        </w:tc>
        <w:tc>
          <w:tcPr>
            <w:tcW w:w="1037" w:type="dxa"/>
            <w:vMerge/>
            <w:shd w:val="clear" w:color="auto" w:fill="auto"/>
            <w:vAlign w:val="center"/>
          </w:tcPr>
          <w:p w14:paraId="304D77EF" w14:textId="77777777" w:rsidR="000230BC" w:rsidRDefault="000230BC">
            <w:pPr>
              <w:pStyle w:val="afffffffffc"/>
            </w:pPr>
          </w:p>
        </w:tc>
        <w:tc>
          <w:tcPr>
            <w:tcW w:w="1037" w:type="dxa"/>
            <w:tcBorders>
              <w:top w:val="single" w:sz="8" w:space="0" w:color="auto"/>
            </w:tcBorders>
            <w:shd w:val="clear" w:color="auto" w:fill="auto"/>
            <w:vAlign w:val="center"/>
          </w:tcPr>
          <w:p w14:paraId="26FEE91D" w14:textId="77777777" w:rsidR="000230BC" w:rsidRDefault="00D00971">
            <w:pPr>
              <w:widowControl/>
              <w:spacing w:line="240" w:lineRule="exact"/>
              <w:jc w:val="center"/>
              <w:rPr>
                <w:rFonts w:asciiTheme="minorEastAsia" w:hAnsiTheme="minorEastAsia" w:hint="eastAsia"/>
                <w:kern w:val="0"/>
              </w:rPr>
            </w:pPr>
            <w:r>
              <w:rPr>
                <w:rFonts w:asciiTheme="minorEastAsia" w:hAnsiTheme="minorEastAsia"/>
                <w:kern w:val="0"/>
              </w:rPr>
              <w:t>先进</w:t>
            </w:r>
          </w:p>
          <w:p w14:paraId="1C41B67C" w14:textId="77777777" w:rsidR="000230BC" w:rsidRDefault="00D00971">
            <w:pPr>
              <w:pStyle w:val="afffffffffc"/>
            </w:pPr>
            <w:r>
              <w:rPr>
                <w:rFonts w:asciiTheme="minorEastAsia" w:hAnsiTheme="minorEastAsia"/>
              </w:rPr>
              <w:t>水平</w:t>
            </w:r>
          </w:p>
        </w:tc>
        <w:tc>
          <w:tcPr>
            <w:tcW w:w="1037" w:type="dxa"/>
            <w:tcBorders>
              <w:top w:val="single" w:sz="8" w:space="0" w:color="auto"/>
            </w:tcBorders>
            <w:shd w:val="clear" w:color="auto" w:fill="auto"/>
            <w:vAlign w:val="center"/>
          </w:tcPr>
          <w:p w14:paraId="20026853" w14:textId="77777777" w:rsidR="000230BC" w:rsidRDefault="00D00971">
            <w:pPr>
              <w:widowControl/>
              <w:spacing w:line="240" w:lineRule="exact"/>
              <w:jc w:val="center"/>
              <w:rPr>
                <w:rFonts w:asciiTheme="minorEastAsia" w:hAnsiTheme="minorEastAsia" w:hint="eastAsia"/>
                <w:kern w:val="0"/>
              </w:rPr>
            </w:pPr>
            <w:r>
              <w:rPr>
                <w:rFonts w:asciiTheme="minorEastAsia" w:hAnsiTheme="minorEastAsia"/>
                <w:kern w:val="0"/>
              </w:rPr>
              <w:t>平均</w:t>
            </w:r>
          </w:p>
          <w:p w14:paraId="1768F140" w14:textId="77777777" w:rsidR="000230BC" w:rsidRDefault="00D00971">
            <w:pPr>
              <w:pStyle w:val="afffffffffc"/>
            </w:pPr>
            <w:r>
              <w:rPr>
                <w:rFonts w:asciiTheme="minorEastAsia" w:hAnsiTheme="minorEastAsia"/>
              </w:rPr>
              <w:t>水平</w:t>
            </w:r>
          </w:p>
        </w:tc>
        <w:tc>
          <w:tcPr>
            <w:tcW w:w="1038" w:type="dxa"/>
            <w:tcBorders>
              <w:top w:val="single" w:sz="8" w:space="0" w:color="auto"/>
            </w:tcBorders>
            <w:shd w:val="clear" w:color="auto" w:fill="auto"/>
            <w:vAlign w:val="center"/>
          </w:tcPr>
          <w:p w14:paraId="2FFBE776" w14:textId="77777777" w:rsidR="000230BC" w:rsidRDefault="00D00971">
            <w:pPr>
              <w:widowControl/>
              <w:spacing w:line="240" w:lineRule="exact"/>
              <w:jc w:val="center"/>
              <w:rPr>
                <w:rFonts w:asciiTheme="minorEastAsia" w:hAnsiTheme="minorEastAsia" w:hint="eastAsia"/>
                <w:kern w:val="0"/>
              </w:rPr>
            </w:pPr>
            <w:r>
              <w:rPr>
                <w:rFonts w:asciiTheme="minorEastAsia" w:hAnsiTheme="minorEastAsia"/>
                <w:kern w:val="0"/>
              </w:rPr>
              <w:t>基准</w:t>
            </w:r>
          </w:p>
          <w:p w14:paraId="6DEB7115" w14:textId="77777777" w:rsidR="000230BC" w:rsidRDefault="00D00971">
            <w:pPr>
              <w:pStyle w:val="afffffffffc"/>
            </w:pPr>
            <w:r>
              <w:rPr>
                <w:rFonts w:asciiTheme="minorEastAsia" w:hAnsiTheme="minorEastAsia"/>
              </w:rPr>
              <w:t>水平</w:t>
            </w:r>
          </w:p>
        </w:tc>
        <w:tc>
          <w:tcPr>
            <w:tcW w:w="1038" w:type="dxa"/>
            <w:vMerge/>
            <w:shd w:val="clear" w:color="auto" w:fill="auto"/>
            <w:vAlign w:val="center"/>
          </w:tcPr>
          <w:p w14:paraId="7C5E1CF3" w14:textId="77777777" w:rsidR="000230BC" w:rsidRDefault="000230BC">
            <w:pPr>
              <w:pStyle w:val="afffffffffc"/>
            </w:pPr>
          </w:p>
        </w:tc>
      </w:tr>
      <w:tr w:rsidR="000230BC" w14:paraId="1367C47F" w14:textId="77777777">
        <w:trPr>
          <w:jc w:val="center"/>
        </w:trPr>
        <w:tc>
          <w:tcPr>
            <w:tcW w:w="1036" w:type="dxa"/>
            <w:shd w:val="clear" w:color="auto" w:fill="auto"/>
            <w:vAlign w:val="center"/>
          </w:tcPr>
          <w:p w14:paraId="54EECEFC" w14:textId="77777777" w:rsidR="000230BC" w:rsidRDefault="00D00971">
            <w:pPr>
              <w:pStyle w:val="afffffffffc"/>
            </w:pPr>
            <w:r>
              <w:rPr>
                <w:rFonts w:asciiTheme="minorEastAsia" w:hAnsiTheme="minorEastAsia"/>
              </w:rPr>
              <w:t>1</w:t>
            </w:r>
          </w:p>
        </w:tc>
        <w:tc>
          <w:tcPr>
            <w:tcW w:w="1037" w:type="dxa"/>
            <w:vMerge w:val="restart"/>
            <w:shd w:val="clear" w:color="auto" w:fill="auto"/>
          </w:tcPr>
          <w:p w14:paraId="68877050" w14:textId="77777777" w:rsidR="000230BC" w:rsidRDefault="00D00971">
            <w:pPr>
              <w:pStyle w:val="afffffffffc"/>
            </w:pPr>
            <w:r>
              <w:rPr>
                <w:rFonts w:hint="eastAsia"/>
              </w:rPr>
              <w:t>基础指标</w:t>
            </w:r>
          </w:p>
        </w:tc>
        <w:tc>
          <w:tcPr>
            <w:tcW w:w="2074" w:type="dxa"/>
            <w:gridSpan w:val="2"/>
            <w:shd w:val="clear" w:color="auto" w:fill="auto"/>
            <w:vAlign w:val="center"/>
          </w:tcPr>
          <w:p w14:paraId="2EEC93F1" w14:textId="77777777" w:rsidR="000230BC" w:rsidRDefault="00D00971">
            <w:pPr>
              <w:pStyle w:val="afffffffffc"/>
            </w:pPr>
            <w:r>
              <w:rPr>
                <w:rFonts w:asciiTheme="minorEastAsia" w:hAnsiTheme="minorEastAsia" w:hint="eastAsia"/>
                <w:szCs w:val="18"/>
              </w:rPr>
              <w:t>外廓尺寸、轴荷及质量限值</w:t>
            </w:r>
          </w:p>
        </w:tc>
        <w:tc>
          <w:tcPr>
            <w:tcW w:w="1037" w:type="dxa"/>
            <w:shd w:val="clear" w:color="auto" w:fill="auto"/>
          </w:tcPr>
          <w:p w14:paraId="44F44716" w14:textId="77777777" w:rsidR="000230BC" w:rsidRDefault="00D00971">
            <w:pPr>
              <w:pStyle w:val="afffffffffc"/>
            </w:pPr>
            <w:r>
              <w:t>GB 1589</w:t>
            </w:r>
          </w:p>
        </w:tc>
        <w:tc>
          <w:tcPr>
            <w:tcW w:w="3112" w:type="dxa"/>
            <w:gridSpan w:val="3"/>
            <w:vMerge w:val="restart"/>
            <w:shd w:val="clear" w:color="auto" w:fill="auto"/>
            <w:vAlign w:val="center"/>
          </w:tcPr>
          <w:p w14:paraId="6A57FC38" w14:textId="77777777" w:rsidR="000230BC" w:rsidRDefault="00D00971">
            <w:pPr>
              <w:pStyle w:val="afffffffffc"/>
            </w:pPr>
            <w:r>
              <w:rPr>
                <w:rFonts w:asciiTheme="minorEastAsia" w:hAnsiTheme="minorEastAsia" w:hint="eastAsia"/>
              </w:rPr>
              <w:t>符合标准要求</w:t>
            </w:r>
          </w:p>
        </w:tc>
        <w:tc>
          <w:tcPr>
            <w:tcW w:w="1038" w:type="dxa"/>
            <w:shd w:val="clear" w:color="auto" w:fill="auto"/>
            <w:vAlign w:val="center"/>
          </w:tcPr>
          <w:p w14:paraId="4C73D965" w14:textId="77777777" w:rsidR="000230BC" w:rsidRDefault="00D00971">
            <w:pPr>
              <w:pStyle w:val="afffffffffc"/>
            </w:pPr>
            <w:r>
              <w:rPr>
                <w:rFonts w:asciiTheme="minorEastAsia" w:hAnsiTheme="minorEastAsia"/>
                <w:szCs w:val="18"/>
              </w:rPr>
              <w:t>GB 1589</w:t>
            </w:r>
          </w:p>
        </w:tc>
      </w:tr>
      <w:tr w:rsidR="000230BC" w14:paraId="0275CCF2" w14:textId="77777777">
        <w:trPr>
          <w:jc w:val="center"/>
        </w:trPr>
        <w:tc>
          <w:tcPr>
            <w:tcW w:w="1036" w:type="dxa"/>
            <w:shd w:val="clear" w:color="auto" w:fill="auto"/>
            <w:vAlign w:val="center"/>
          </w:tcPr>
          <w:p w14:paraId="0EE9F696" w14:textId="77777777" w:rsidR="000230BC" w:rsidRDefault="00D00971">
            <w:pPr>
              <w:pStyle w:val="afffffffffc"/>
            </w:pPr>
            <w:r>
              <w:rPr>
                <w:rFonts w:asciiTheme="minorEastAsia" w:hAnsiTheme="minorEastAsia"/>
              </w:rPr>
              <w:t>2</w:t>
            </w:r>
          </w:p>
        </w:tc>
        <w:tc>
          <w:tcPr>
            <w:tcW w:w="1037" w:type="dxa"/>
            <w:vMerge/>
            <w:shd w:val="clear" w:color="auto" w:fill="auto"/>
          </w:tcPr>
          <w:p w14:paraId="40A57FAE" w14:textId="77777777" w:rsidR="000230BC" w:rsidRDefault="000230BC">
            <w:pPr>
              <w:pStyle w:val="afffffffffc"/>
            </w:pPr>
          </w:p>
        </w:tc>
        <w:tc>
          <w:tcPr>
            <w:tcW w:w="2074" w:type="dxa"/>
            <w:gridSpan w:val="2"/>
            <w:shd w:val="clear" w:color="auto" w:fill="auto"/>
            <w:vAlign w:val="center"/>
          </w:tcPr>
          <w:p w14:paraId="28200FFA" w14:textId="77777777" w:rsidR="000230BC" w:rsidRDefault="00D00971">
            <w:pPr>
              <w:pStyle w:val="afffffffffc"/>
            </w:pPr>
            <w:r>
              <w:rPr>
                <w:rFonts w:asciiTheme="minorEastAsia" w:hAnsiTheme="minorEastAsia" w:hint="eastAsia"/>
                <w:szCs w:val="18"/>
              </w:rPr>
              <w:t>侧面和后下部防护</w:t>
            </w:r>
          </w:p>
        </w:tc>
        <w:tc>
          <w:tcPr>
            <w:tcW w:w="1037" w:type="dxa"/>
            <w:shd w:val="clear" w:color="auto" w:fill="auto"/>
          </w:tcPr>
          <w:p w14:paraId="7111B485" w14:textId="77777777" w:rsidR="000230BC" w:rsidRDefault="00D00971">
            <w:pPr>
              <w:pStyle w:val="afffffffffc"/>
            </w:pPr>
            <w:r>
              <w:t>GB 11567</w:t>
            </w:r>
          </w:p>
        </w:tc>
        <w:tc>
          <w:tcPr>
            <w:tcW w:w="3112" w:type="dxa"/>
            <w:gridSpan w:val="3"/>
            <w:vMerge/>
            <w:shd w:val="clear" w:color="auto" w:fill="auto"/>
            <w:vAlign w:val="center"/>
          </w:tcPr>
          <w:p w14:paraId="4F475631" w14:textId="77777777" w:rsidR="000230BC" w:rsidRDefault="000230BC">
            <w:pPr>
              <w:pStyle w:val="afffffffffc"/>
            </w:pPr>
          </w:p>
        </w:tc>
        <w:tc>
          <w:tcPr>
            <w:tcW w:w="1038" w:type="dxa"/>
            <w:shd w:val="clear" w:color="auto" w:fill="auto"/>
            <w:vAlign w:val="center"/>
          </w:tcPr>
          <w:p w14:paraId="7EC263A6" w14:textId="77777777" w:rsidR="000230BC" w:rsidRDefault="00D00971">
            <w:pPr>
              <w:pStyle w:val="afffffffffc"/>
            </w:pPr>
            <w:r>
              <w:rPr>
                <w:rFonts w:asciiTheme="minorEastAsia" w:hAnsiTheme="minorEastAsia"/>
                <w:szCs w:val="18"/>
              </w:rPr>
              <w:t>GB 11567</w:t>
            </w:r>
          </w:p>
        </w:tc>
      </w:tr>
      <w:tr w:rsidR="000230BC" w14:paraId="162658E0" w14:textId="77777777">
        <w:trPr>
          <w:jc w:val="center"/>
        </w:trPr>
        <w:tc>
          <w:tcPr>
            <w:tcW w:w="1036" w:type="dxa"/>
            <w:shd w:val="clear" w:color="auto" w:fill="auto"/>
            <w:vAlign w:val="center"/>
          </w:tcPr>
          <w:p w14:paraId="7C441A48" w14:textId="77777777" w:rsidR="000230BC" w:rsidRDefault="00D00971">
            <w:pPr>
              <w:pStyle w:val="afffffffffc"/>
            </w:pPr>
            <w:r>
              <w:rPr>
                <w:rFonts w:asciiTheme="minorEastAsia" w:hAnsiTheme="minorEastAsia"/>
              </w:rPr>
              <w:t>3</w:t>
            </w:r>
          </w:p>
        </w:tc>
        <w:tc>
          <w:tcPr>
            <w:tcW w:w="1037" w:type="dxa"/>
            <w:vMerge/>
            <w:shd w:val="clear" w:color="auto" w:fill="auto"/>
          </w:tcPr>
          <w:p w14:paraId="5BB1291A" w14:textId="77777777" w:rsidR="000230BC" w:rsidRDefault="000230BC">
            <w:pPr>
              <w:pStyle w:val="afffffffffc"/>
            </w:pPr>
          </w:p>
        </w:tc>
        <w:tc>
          <w:tcPr>
            <w:tcW w:w="2074" w:type="dxa"/>
            <w:gridSpan w:val="2"/>
            <w:shd w:val="clear" w:color="auto" w:fill="auto"/>
            <w:vAlign w:val="center"/>
          </w:tcPr>
          <w:p w14:paraId="3682BF69" w14:textId="77777777" w:rsidR="000230BC" w:rsidRDefault="00D00971">
            <w:pPr>
              <w:pStyle w:val="afffffffffc"/>
            </w:pPr>
            <w:r>
              <w:rPr>
                <w:rFonts w:asciiTheme="minorEastAsia" w:hAnsiTheme="minorEastAsia" w:hint="eastAsia"/>
                <w:szCs w:val="18"/>
              </w:rPr>
              <w:t>侧倾稳定性</w:t>
            </w:r>
          </w:p>
        </w:tc>
        <w:tc>
          <w:tcPr>
            <w:tcW w:w="1037" w:type="dxa"/>
            <w:shd w:val="clear" w:color="auto" w:fill="auto"/>
          </w:tcPr>
          <w:p w14:paraId="50F5E760" w14:textId="77777777" w:rsidR="000230BC" w:rsidRDefault="00D00971">
            <w:pPr>
              <w:pStyle w:val="afffffffffc"/>
            </w:pPr>
            <w:r>
              <w:t>GB 7258</w:t>
            </w:r>
          </w:p>
        </w:tc>
        <w:tc>
          <w:tcPr>
            <w:tcW w:w="3112" w:type="dxa"/>
            <w:gridSpan w:val="3"/>
            <w:vMerge/>
            <w:shd w:val="clear" w:color="auto" w:fill="auto"/>
            <w:vAlign w:val="center"/>
          </w:tcPr>
          <w:p w14:paraId="04BA2B9D" w14:textId="77777777" w:rsidR="000230BC" w:rsidRDefault="000230BC">
            <w:pPr>
              <w:pStyle w:val="afffffffffc"/>
            </w:pPr>
          </w:p>
        </w:tc>
        <w:tc>
          <w:tcPr>
            <w:tcW w:w="1038" w:type="dxa"/>
            <w:shd w:val="clear" w:color="auto" w:fill="auto"/>
            <w:vAlign w:val="center"/>
          </w:tcPr>
          <w:p w14:paraId="7527E26D" w14:textId="77777777" w:rsidR="000230BC" w:rsidRDefault="00D00971">
            <w:pPr>
              <w:pStyle w:val="afffffffffc"/>
            </w:pPr>
            <w:r>
              <w:rPr>
                <w:rFonts w:asciiTheme="minorEastAsia" w:hAnsiTheme="minorEastAsia"/>
                <w:szCs w:val="18"/>
              </w:rPr>
              <w:t>GB 7258</w:t>
            </w:r>
          </w:p>
        </w:tc>
      </w:tr>
      <w:tr w:rsidR="000230BC" w14:paraId="056FA9E9" w14:textId="77777777">
        <w:trPr>
          <w:jc w:val="center"/>
        </w:trPr>
        <w:tc>
          <w:tcPr>
            <w:tcW w:w="1036" w:type="dxa"/>
            <w:shd w:val="clear" w:color="auto" w:fill="auto"/>
            <w:vAlign w:val="center"/>
          </w:tcPr>
          <w:p w14:paraId="582C44CB" w14:textId="77777777" w:rsidR="000230BC" w:rsidRDefault="00D00971">
            <w:pPr>
              <w:pStyle w:val="afffffffffc"/>
            </w:pPr>
            <w:r>
              <w:rPr>
                <w:rFonts w:asciiTheme="minorEastAsia" w:hAnsiTheme="minorEastAsia" w:hint="eastAsia"/>
              </w:rPr>
              <w:t>4</w:t>
            </w:r>
          </w:p>
        </w:tc>
        <w:tc>
          <w:tcPr>
            <w:tcW w:w="1037" w:type="dxa"/>
            <w:vMerge/>
            <w:shd w:val="clear" w:color="auto" w:fill="auto"/>
          </w:tcPr>
          <w:p w14:paraId="3557FB29" w14:textId="77777777" w:rsidR="000230BC" w:rsidRDefault="000230BC">
            <w:pPr>
              <w:pStyle w:val="afffffffffc"/>
            </w:pPr>
          </w:p>
        </w:tc>
        <w:tc>
          <w:tcPr>
            <w:tcW w:w="2074" w:type="dxa"/>
            <w:gridSpan w:val="2"/>
            <w:shd w:val="clear" w:color="auto" w:fill="auto"/>
            <w:vAlign w:val="center"/>
          </w:tcPr>
          <w:p w14:paraId="0B4B1E74" w14:textId="77777777" w:rsidR="000230BC" w:rsidRDefault="00D00971">
            <w:pPr>
              <w:pStyle w:val="afffffffffc"/>
            </w:pPr>
            <w:r>
              <w:rPr>
                <w:rFonts w:asciiTheme="minorEastAsia" w:hAnsiTheme="minorEastAsia" w:hint="eastAsia"/>
                <w:szCs w:val="18"/>
              </w:rPr>
              <w:t>进料速度</w:t>
            </w:r>
          </w:p>
        </w:tc>
        <w:tc>
          <w:tcPr>
            <w:tcW w:w="1037" w:type="dxa"/>
            <w:shd w:val="clear" w:color="auto" w:fill="auto"/>
          </w:tcPr>
          <w:p w14:paraId="5BDBF15A" w14:textId="77777777" w:rsidR="000230BC" w:rsidRDefault="00D00971">
            <w:pPr>
              <w:pStyle w:val="afffffffffc"/>
            </w:pPr>
            <w:r>
              <w:t>GB/T 26408</w:t>
            </w:r>
          </w:p>
        </w:tc>
        <w:tc>
          <w:tcPr>
            <w:tcW w:w="3112" w:type="dxa"/>
            <w:gridSpan w:val="3"/>
            <w:vMerge/>
            <w:shd w:val="clear" w:color="auto" w:fill="auto"/>
            <w:vAlign w:val="center"/>
          </w:tcPr>
          <w:p w14:paraId="1FC6DFCA" w14:textId="77777777" w:rsidR="000230BC" w:rsidRDefault="000230BC">
            <w:pPr>
              <w:pStyle w:val="afffffffffc"/>
            </w:pPr>
          </w:p>
        </w:tc>
        <w:tc>
          <w:tcPr>
            <w:tcW w:w="1038" w:type="dxa"/>
            <w:shd w:val="clear" w:color="auto" w:fill="auto"/>
            <w:vAlign w:val="center"/>
          </w:tcPr>
          <w:p w14:paraId="2B8416E9" w14:textId="77777777" w:rsidR="000230BC" w:rsidRDefault="00D00971">
            <w:pPr>
              <w:pStyle w:val="afffffffffc"/>
            </w:pPr>
            <w:r>
              <w:rPr>
                <w:rFonts w:asciiTheme="minorEastAsia" w:hAnsiTheme="minorEastAsia"/>
                <w:szCs w:val="18"/>
              </w:rPr>
              <w:t>GB/T 26408</w:t>
            </w:r>
          </w:p>
        </w:tc>
      </w:tr>
      <w:tr w:rsidR="000230BC" w14:paraId="3709D6CD" w14:textId="77777777">
        <w:trPr>
          <w:jc w:val="center"/>
        </w:trPr>
        <w:tc>
          <w:tcPr>
            <w:tcW w:w="1036" w:type="dxa"/>
            <w:shd w:val="clear" w:color="auto" w:fill="auto"/>
            <w:vAlign w:val="center"/>
          </w:tcPr>
          <w:p w14:paraId="27D60B24" w14:textId="77777777" w:rsidR="000230BC" w:rsidRDefault="00D00971">
            <w:pPr>
              <w:pStyle w:val="afffffffffc"/>
            </w:pPr>
            <w:r>
              <w:rPr>
                <w:rFonts w:asciiTheme="minorEastAsia" w:hAnsiTheme="minorEastAsia" w:hint="eastAsia"/>
              </w:rPr>
              <w:t>5</w:t>
            </w:r>
          </w:p>
        </w:tc>
        <w:tc>
          <w:tcPr>
            <w:tcW w:w="1037" w:type="dxa"/>
            <w:vMerge/>
            <w:shd w:val="clear" w:color="auto" w:fill="auto"/>
          </w:tcPr>
          <w:p w14:paraId="59762018" w14:textId="77777777" w:rsidR="000230BC" w:rsidRDefault="000230BC">
            <w:pPr>
              <w:pStyle w:val="afffffffffc"/>
            </w:pPr>
          </w:p>
        </w:tc>
        <w:tc>
          <w:tcPr>
            <w:tcW w:w="2074" w:type="dxa"/>
            <w:gridSpan w:val="2"/>
            <w:shd w:val="clear" w:color="auto" w:fill="auto"/>
            <w:vAlign w:val="center"/>
          </w:tcPr>
          <w:p w14:paraId="23BA2584" w14:textId="77777777" w:rsidR="000230BC" w:rsidRDefault="00D00971">
            <w:pPr>
              <w:pStyle w:val="afffffffffc"/>
            </w:pPr>
            <w:r>
              <w:rPr>
                <w:rFonts w:asciiTheme="minorEastAsia" w:hAnsiTheme="minorEastAsia" w:hint="eastAsia"/>
                <w:szCs w:val="18"/>
              </w:rPr>
              <w:t>出料速度</w:t>
            </w:r>
          </w:p>
        </w:tc>
        <w:tc>
          <w:tcPr>
            <w:tcW w:w="1037" w:type="dxa"/>
            <w:shd w:val="clear" w:color="auto" w:fill="auto"/>
          </w:tcPr>
          <w:p w14:paraId="373E08E7" w14:textId="77777777" w:rsidR="000230BC" w:rsidRDefault="00D00971">
            <w:pPr>
              <w:pStyle w:val="afffffffffc"/>
            </w:pPr>
            <w:r>
              <w:t>GB/T 26408</w:t>
            </w:r>
          </w:p>
        </w:tc>
        <w:tc>
          <w:tcPr>
            <w:tcW w:w="3112" w:type="dxa"/>
            <w:gridSpan w:val="3"/>
            <w:vMerge/>
            <w:shd w:val="clear" w:color="auto" w:fill="auto"/>
            <w:vAlign w:val="center"/>
          </w:tcPr>
          <w:p w14:paraId="61E8587D" w14:textId="77777777" w:rsidR="000230BC" w:rsidRDefault="000230BC">
            <w:pPr>
              <w:pStyle w:val="afffffffffc"/>
            </w:pPr>
          </w:p>
        </w:tc>
        <w:tc>
          <w:tcPr>
            <w:tcW w:w="1038" w:type="dxa"/>
            <w:shd w:val="clear" w:color="auto" w:fill="auto"/>
            <w:vAlign w:val="center"/>
          </w:tcPr>
          <w:p w14:paraId="299793B2" w14:textId="77777777" w:rsidR="000230BC" w:rsidRDefault="00D00971">
            <w:pPr>
              <w:pStyle w:val="afffffffffc"/>
            </w:pPr>
            <w:r>
              <w:rPr>
                <w:rFonts w:asciiTheme="minorEastAsia" w:hAnsiTheme="minorEastAsia"/>
                <w:szCs w:val="18"/>
              </w:rPr>
              <w:t>GB/T 26408</w:t>
            </w:r>
          </w:p>
        </w:tc>
      </w:tr>
      <w:tr w:rsidR="000230BC" w14:paraId="101FE09E" w14:textId="77777777">
        <w:trPr>
          <w:jc w:val="center"/>
        </w:trPr>
        <w:tc>
          <w:tcPr>
            <w:tcW w:w="1036" w:type="dxa"/>
            <w:shd w:val="clear" w:color="auto" w:fill="auto"/>
            <w:vAlign w:val="center"/>
          </w:tcPr>
          <w:p w14:paraId="0F8246B9" w14:textId="77777777" w:rsidR="000230BC" w:rsidRDefault="00D00971">
            <w:pPr>
              <w:pStyle w:val="afffffffffc"/>
            </w:pPr>
            <w:r>
              <w:rPr>
                <w:rFonts w:asciiTheme="minorEastAsia" w:hAnsiTheme="minorEastAsia"/>
              </w:rPr>
              <w:t>6</w:t>
            </w:r>
          </w:p>
        </w:tc>
        <w:tc>
          <w:tcPr>
            <w:tcW w:w="1037" w:type="dxa"/>
            <w:vMerge w:val="restart"/>
            <w:shd w:val="clear" w:color="auto" w:fill="auto"/>
          </w:tcPr>
          <w:p w14:paraId="13DFEF4B" w14:textId="77777777" w:rsidR="000230BC" w:rsidRDefault="00D00971">
            <w:pPr>
              <w:pStyle w:val="afffffffffc"/>
            </w:pPr>
            <w:r>
              <w:rPr>
                <w:rFonts w:hint="eastAsia"/>
              </w:rPr>
              <w:t>核心指标</w:t>
            </w:r>
          </w:p>
        </w:tc>
        <w:tc>
          <w:tcPr>
            <w:tcW w:w="2074" w:type="dxa"/>
            <w:gridSpan w:val="2"/>
            <w:shd w:val="clear" w:color="auto" w:fill="auto"/>
            <w:vAlign w:val="center"/>
          </w:tcPr>
          <w:p w14:paraId="10EBB9AF" w14:textId="77777777" w:rsidR="000230BC" w:rsidRDefault="00D00971">
            <w:pPr>
              <w:pStyle w:val="afffffffffc"/>
            </w:pPr>
            <w:r>
              <w:rPr>
                <w:rFonts w:asciiTheme="minorEastAsia" w:hAnsiTheme="minorEastAsia" w:hint="eastAsia"/>
                <w:szCs w:val="18"/>
              </w:rPr>
              <w:t>载质量利用系数</w:t>
            </w:r>
            <w:r>
              <w:rPr>
                <w:rFonts w:asciiTheme="minorEastAsia" w:hAnsiTheme="minorEastAsia" w:hint="eastAsia"/>
                <w:szCs w:val="18"/>
              </w:rPr>
              <w:t>n</w:t>
            </w:r>
          </w:p>
        </w:tc>
        <w:tc>
          <w:tcPr>
            <w:tcW w:w="1037" w:type="dxa"/>
            <w:shd w:val="clear" w:color="auto" w:fill="auto"/>
          </w:tcPr>
          <w:p w14:paraId="3E3F3335" w14:textId="77777777" w:rsidR="000230BC" w:rsidRDefault="00D00971">
            <w:pPr>
              <w:pStyle w:val="afffffffffc"/>
            </w:pPr>
            <w:r>
              <w:t>GB/T 26408</w:t>
            </w:r>
          </w:p>
        </w:tc>
        <w:tc>
          <w:tcPr>
            <w:tcW w:w="1037" w:type="dxa"/>
            <w:shd w:val="clear" w:color="auto" w:fill="auto"/>
            <w:vAlign w:val="center"/>
          </w:tcPr>
          <w:p w14:paraId="199C60C8" w14:textId="77777777" w:rsidR="000230BC" w:rsidRDefault="00D00971">
            <w:pPr>
              <w:pStyle w:val="afffffffffc"/>
            </w:pPr>
            <w:r>
              <w:rPr>
                <w:rFonts w:asciiTheme="minorEastAsia" w:hAnsiTheme="minorEastAsia" w:cs="宋体" w:hint="eastAsia"/>
                <w:szCs w:val="18"/>
              </w:rPr>
              <w:t>n</w:t>
            </w:r>
            <w:r>
              <w:rPr>
                <w:rFonts w:asciiTheme="minorEastAsia" w:hAnsiTheme="minorEastAsia" w:cs="宋体" w:hint="eastAsia"/>
                <w:szCs w:val="18"/>
              </w:rPr>
              <w:t>≥</w:t>
            </w:r>
            <w:r>
              <w:rPr>
                <w:rFonts w:asciiTheme="minorEastAsia" w:hAnsiTheme="minorEastAsia" w:cs="宋体" w:hint="eastAsia"/>
                <w:szCs w:val="18"/>
              </w:rPr>
              <w:t>1.3</w:t>
            </w:r>
            <w:r>
              <w:rPr>
                <w:rFonts w:asciiTheme="minorEastAsia" w:hAnsiTheme="minorEastAsia" w:cs="宋体"/>
                <w:szCs w:val="18"/>
              </w:rPr>
              <w:t xml:space="preserve"> </w:t>
            </w:r>
          </w:p>
        </w:tc>
        <w:tc>
          <w:tcPr>
            <w:tcW w:w="1037" w:type="dxa"/>
            <w:shd w:val="clear" w:color="auto" w:fill="auto"/>
            <w:vAlign w:val="center"/>
          </w:tcPr>
          <w:p w14:paraId="1F399B0C" w14:textId="77777777" w:rsidR="000230BC" w:rsidRDefault="00D00971">
            <w:pPr>
              <w:pStyle w:val="afffffffffc"/>
            </w:pPr>
            <w:r>
              <w:rPr>
                <w:rFonts w:asciiTheme="minorEastAsia" w:hAnsiTheme="minorEastAsia" w:cs="宋体" w:hint="eastAsia"/>
                <w:szCs w:val="18"/>
              </w:rPr>
              <w:t>1.</w:t>
            </w:r>
            <w:r>
              <w:rPr>
                <w:rFonts w:asciiTheme="minorEastAsia" w:hAnsiTheme="minorEastAsia" w:cs="宋体"/>
                <w:szCs w:val="18"/>
              </w:rPr>
              <w:t>1</w:t>
            </w:r>
            <w:r>
              <w:rPr>
                <w:rFonts w:asciiTheme="minorEastAsia" w:hAnsiTheme="minorEastAsia" w:cs="宋体" w:hint="eastAsia"/>
                <w:szCs w:val="18"/>
              </w:rPr>
              <w:t>≤</w:t>
            </w:r>
            <w:r>
              <w:rPr>
                <w:rFonts w:asciiTheme="minorEastAsia" w:hAnsiTheme="minorEastAsia" w:cs="宋体" w:hint="eastAsia"/>
                <w:szCs w:val="18"/>
              </w:rPr>
              <w:t>n</w:t>
            </w:r>
            <w:r>
              <w:rPr>
                <w:rFonts w:asciiTheme="minorEastAsia" w:hAnsiTheme="minorEastAsia" w:cs="宋体" w:hint="eastAsia"/>
                <w:szCs w:val="18"/>
              </w:rPr>
              <w:t>＜</w:t>
            </w:r>
            <w:r>
              <w:rPr>
                <w:rFonts w:asciiTheme="minorEastAsia" w:hAnsiTheme="minorEastAsia" w:cs="宋体" w:hint="eastAsia"/>
                <w:szCs w:val="18"/>
              </w:rPr>
              <w:t>1.</w:t>
            </w:r>
            <w:r>
              <w:rPr>
                <w:rFonts w:asciiTheme="minorEastAsia" w:hAnsiTheme="minorEastAsia" w:cs="宋体"/>
                <w:szCs w:val="18"/>
              </w:rPr>
              <w:t>3</w:t>
            </w:r>
          </w:p>
        </w:tc>
        <w:tc>
          <w:tcPr>
            <w:tcW w:w="1038" w:type="dxa"/>
            <w:shd w:val="clear" w:color="auto" w:fill="auto"/>
            <w:vAlign w:val="center"/>
          </w:tcPr>
          <w:p w14:paraId="7FFDCC49" w14:textId="77777777" w:rsidR="000230BC" w:rsidRDefault="00D00971">
            <w:pPr>
              <w:pStyle w:val="afffffffffc"/>
            </w:pPr>
            <w:r>
              <w:rPr>
                <w:rFonts w:asciiTheme="minorEastAsia" w:hAnsiTheme="minorEastAsia" w:cs="宋体" w:hint="eastAsia"/>
                <w:szCs w:val="18"/>
              </w:rPr>
              <w:t>1</w:t>
            </w:r>
            <w:r>
              <w:rPr>
                <w:rFonts w:asciiTheme="minorEastAsia" w:hAnsiTheme="minorEastAsia" w:cs="宋体" w:hint="eastAsia"/>
                <w:szCs w:val="18"/>
              </w:rPr>
              <w:t>≤</w:t>
            </w:r>
            <w:r>
              <w:rPr>
                <w:rFonts w:asciiTheme="minorEastAsia" w:hAnsiTheme="minorEastAsia" w:cs="宋体" w:hint="eastAsia"/>
                <w:szCs w:val="18"/>
              </w:rPr>
              <w:t>n</w:t>
            </w:r>
            <w:r>
              <w:rPr>
                <w:rFonts w:asciiTheme="minorEastAsia" w:hAnsiTheme="minorEastAsia" w:cs="宋体" w:hint="eastAsia"/>
                <w:szCs w:val="18"/>
              </w:rPr>
              <w:t>＜</w:t>
            </w:r>
            <w:r>
              <w:rPr>
                <w:rFonts w:asciiTheme="minorEastAsia" w:hAnsiTheme="minorEastAsia" w:cs="宋体" w:hint="eastAsia"/>
                <w:szCs w:val="18"/>
              </w:rPr>
              <w:t>1.1</w:t>
            </w:r>
          </w:p>
        </w:tc>
        <w:tc>
          <w:tcPr>
            <w:tcW w:w="1038" w:type="dxa"/>
            <w:shd w:val="clear" w:color="auto" w:fill="auto"/>
            <w:vAlign w:val="center"/>
          </w:tcPr>
          <w:p w14:paraId="4692FDD0" w14:textId="77777777" w:rsidR="000230BC" w:rsidRDefault="00D00971">
            <w:pPr>
              <w:pStyle w:val="afffffffffc"/>
            </w:pPr>
            <w:r>
              <w:rPr>
                <w:rFonts w:asciiTheme="minorEastAsia" w:hAnsiTheme="minorEastAsia"/>
                <w:szCs w:val="18"/>
              </w:rPr>
              <w:t>GB/T 26408</w:t>
            </w:r>
          </w:p>
        </w:tc>
      </w:tr>
      <w:tr w:rsidR="000230BC" w14:paraId="4A47DEF4" w14:textId="77777777">
        <w:trPr>
          <w:jc w:val="center"/>
        </w:trPr>
        <w:tc>
          <w:tcPr>
            <w:tcW w:w="1036" w:type="dxa"/>
            <w:shd w:val="clear" w:color="auto" w:fill="auto"/>
            <w:vAlign w:val="center"/>
          </w:tcPr>
          <w:p w14:paraId="31F8CEE3" w14:textId="77777777" w:rsidR="000230BC" w:rsidRDefault="00D00971">
            <w:pPr>
              <w:pStyle w:val="afffffffffc"/>
            </w:pPr>
            <w:r>
              <w:rPr>
                <w:rFonts w:asciiTheme="minorEastAsia" w:hAnsiTheme="minorEastAsia"/>
              </w:rPr>
              <w:t>7</w:t>
            </w:r>
          </w:p>
        </w:tc>
        <w:tc>
          <w:tcPr>
            <w:tcW w:w="1037" w:type="dxa"/>
            <w:vMerge/>
            <w:shd w:val="clear" w:color="auto" w:fill="auto"/>
          </w:tcPr>
          <w:p w14:paraId="3125AADD" w14:textId="77777777" w:rsidR="000230BC" w:rsidRDefault="000230BC">
            <w:pPr>
              <w:pStyle w:val="afffffffffc"/>
            </w:pPr>
          </w:p>
        </w:tc>
        <w:tc>
          <w:tcPr>
            <w:tcW w:w="1037" w:type="dxa"/>
            <w:shd w:val="clear" w:color="auto" w:fill="auto"/>
            <w:vAlign w:val="center"/>
          </w:tcPr>
          <w:p w14:paraId="0D18B64E" w14:textId="77777777" w:rsidR="000230BC" w:rsidRDefault="00D00971">
            <w:pPr>
              <w:pStyle w:val="afffffffffc"/>
            </w:pPr>
            <w:r>
              <w:rPr>
                <w:rFonts w:hAnsi="宋体" w:hint="eastAsia"/>
                <w:szCs w:val="18"/>
              </w:rPr>
              <w:t>紧急制动性能</w:t>
            </w:r>
          </w:p>
        </w:tc>
        <w:tc>
          <w:tcPr>
            <w:tcW w:w="1037" w:type="dxa"/>
            <w:shd w:val="clear" w:color="auto" w:fill="auto"/>
          </w:tcPr>
          <w:p w14:paraId="081695E5" w14:textId="77777777" w:rsidR="000230BC" w:rsidRDefault="00D00971">
            <w:pPr>
              <w:pStyle w:val="afffffffffc"/>
            </w:pPr>
            <w:r>
              <w:t>GB 12676</w:t>
            </w:r>
          </w:p>
        </w:tc>
        <w:tc>
          <w:tcPr>
            <w:tcW w:w="1037" w:type="dxa"/>
            <w:shd w:val="clear" w:color="auto" w:fill="auto"/>
            <w:vAlign w:val="center"/>
          </w:tcPr>
          <w:p w14:paraId="65813793" w14:textId="77777777" w:rsidR="000230BC" w:rsidRDefault="00D00971">
            <w:pPr>
              <w:pStyle w:val="afffffffffc"/>
            </w:pPr>
            <w:r>
              <w:rPr>
                <w:rFonts w:asciiTheme="minorEastAsia" w:hAnsiTheme="minorEastAsia"/>
                <w:szCs w:val="18"/>
              </w:rPr>
              <w:t>GB 12676</w:t>
            </w:r>
          </w:p>
        </w:tc>
        <w:tc>
          <w:tcPr>
            <w:tcW w:w="1037" w:type="dxa"/>
            <w:shd w:val="clear" w:color="auto" w:fill="auto"/>
            <w:vAlign w:val="center"/>
          </w:tcPr>
          <w:p w14:paraId="293DE3E3" w14:textId="77777777" w:rsidR="000230BC" w:rsidRDefault="00D00971">
            <w:pPr>
              <w:pStyle w:val="afffffffffc"/>
            </w:pPr>
            <w:r>
              <w:rPr>
                <w:rFonts w:hAnsi="宋体" w:cs="宋体"/>
                <w:szCs w:val="18"/>
              </w:rPr>
              <w:t>S</w:t>
            </w:r>
            <w:r>
              <w:rPr>
                <w:rFonts w:hAnsi="宋体" w:cs="宋体"/>
                <w:szCs w:val="18"/>
                <w:vertAlign w:val="subscript"/>
              </w:rPr>
              <w:t>0</w:t>
            </w:r>
            <w:r>
              <w:rPr>
                <w:rFonts w:hAnsi="宋体" w:cs="宋体" w:hint="eastAsia"/>
                <w:szCs w:val="18"/>
              </w:rPr>
              <w:t>≤</w:t>
            </w:r>
            <w:r>
              <w:rPr>
                <w:rFonts w:hAnsi="宋体" w:cs="宋体"/>
                <w:szCs w:val="18"/>
              </w:rPr>
              <w:t>25m</w:t>
            </w:r>
          </w:p>
        </w:tc>
        <w:tc>
          <w:tcPr>
            <w:tcW w:w="1037" w:type="dxa"/>
            <w:shd w:val="clear" w:color="auto" w:fill="auto"/>
            <w:vAlign w:val="center"/>
          </w:tcPr>
          <w:p w14:paraId="465C3B01" w14:textId="77777777" w:rsidR="000230BC" w:rsidRDefault="00D00971">
            <w:pPr>
              <w:pStyle w:val="afffffffffc"/>
            </w:pPr>
            <w:r>
              <w:rPr>
                <w:rFonts w:hAnsi="宋体" w:cs="宋体"/>
                <w:szCs w:val="18"/>
              </w:rPr>
              <w:t>25m＜S</w:t>
            </w:r>
            <w:r>
              <w:rPr>
                <w:rFonts w:hAnsi="宋体" w:cs="宋体"/>
                <w:szCs w:val="18"/>
                <w:vertAlign w:val="subscript"/>
              </w:rPr>
              <w:t>0</w:t>
            </w:r>
            <w:r>
              <w:rPr>
                <w:rFonts w:hAnsi="宋体" w:cs="宋体" w:hint="eastAsia"/>
                <w:szCs w:val="18"/>
              </w:rPr>
              <w:t>≤3</w:t>
            </w:r>
            <w:r>
              <w:rPr>
                <w:rFonts w:hAnsi="宋体" w:cs="宋体"/>
                <w:szCs w:val="18"/>
              </w:rPr>
              <w:t>0m</w:t>
            </w:r>
          </w:p>
        </w:tc>
        <w:tc>
          <w:tcPr>
            <w:tcW w:w="1038" w:type="dxa"/>
            <w:shd w:val="clear" w:color="auto" w:fill="auto"/>
            <w:vAlign w:val="center"/>
          </w:tcPr>
          <w:p w14:paraId="5B507066" w14:textId="77777777" w:rsidR="000230BC" w:rsidRDefault="00D00971">
            <w:pPr>
              <w:pStyle w:val="afffffffffc"/>
            </w:pPr>
            <w:r>
              <w:rPr>
                <w:rFonts w:hAnsi="宋体" w:cs="宋体"/>
                <w:szCs w:val="18"/>
              </w:rPr>
              <w:t>30m</w:t>
            </w:r>
            <w:r>
              <w:rPr>
                <w:rFonts w:hAnsi="宋体" w:cs="宋体" w:hint="eastAsia"/>
                <w:szCs w:val="18"/>
              </w:rPr>
              <w:t>＜</w:t>
            </w:r>
            <w:r>
              <w:rPr>
                <w:rFonts w:hAnsi="宋体" w:cs="宋体"/>
                <w:szCs w:val="18"/>
              </w:rPr>
              <w:t>S</w:t>
            </w:r>
            <w:r>
              <w:rPr>
                <w:rFonts w:hAnsi="宋体" w:cs="宋体"/>
                <w:szCs w:val="18"/>
                <w:vertAlign w:val="subscript"/>
              </w:rPr>
              <w:t>0</w:t>
            </w:r>
            <w:r>
              <w:rPr>
                <w:rFonts w:hAnsi="宋体" w:cs="宋体" w:hint="eastAsia"/>
                <w:szCs w:val="18"/>
              </w:rPr>
              <w:t>≤</w:t>
            </w:r>
            <w:r>
              <w:rPr>
                <w:rFonts w:hAnsi="宋体" w:cs="宋体"/>
                <w:szCs w:val="18"/>
              </w:rPr>
              <w:t>36m</w:t>
            </w:r>
          </w:p>
        </w:tc>
        <w:tc>
          <w:tcPr>
            <w:tcW w:w="1038" w:type="dxa"/>
            <w:shd w:val="clear" w:color="auto" w:fill="auto"/>
            <w:vAlign w:val="center"/>
          </w:tcPr>
          <w:p w14:paraId="37F4ED7E" w14:textId="77777777" w:rsidR="000230BC" w:rsidRDefault="00D00971">
            <w:pPr>
              <w:pStyle w:val="afffffffffc"/>
            </w:pPr>
            <w:r>
              <w:rPr>
                <w:rFonts w:asciiTheme="minorEastAsia" w:hAnsiTheme="minorEastAsia"/>
                <w:szCs w:val="18"/>
              </w:rPr>
              <w:t>GB 12676</w:t>
            </w:r>
          </w:p>
        </w:tc>
      </w:tr>
      <w:tr w:rsidR="000230BC" w14:paraId="1CD08115" w14:textId="77777777">
        <w:trPr>
          <w:jc w:val="center"/>
        </w:trPr>
        <w:tc>
          <w:tcPr>
            <w:tcW w:w="1036" w:type="dxa"/>
            <w:shd w:val="clear" w:color="auto" w:fill="auto"/>
            <w:vAlign w:val="center"/>
          </w:tcPr>
          <w:p w14:paraId="42410ADC" w14:textId="77777777" w:rsidR="000230BC" w:rsidRDefault="00D00971">
            <w:pPr>
              <w:pStyle w:val="afffffffffc"/>
            </w:pPr>
            <w:r>
              <w:rPr>
                <w:rFonts w:asciiTheme="minorEastAsia" w:hAnsiTheme="minorEastAsia"/>
              </w:rPr>
              <w:t>8</w:t>
            </w:r>
          </w:p>
        </w:tc>
        <w:tc>
          <w:tcPr>
            <w:tcW w:w="1037" w:type="dxa"/>
            <w:vMerge/>
            <w:shd w:val="clear" w:color="auto" w:fill="auto"/>
          </w:tcPr>
          <w:p w14:paraId="544A7A0E" w14:textId="77777777" w:rsidR="000230BC" w:rsidRDefault="000230BC">
            <w:pPr>
              <w:pStyle w:val="afffffffffc"/>
            </w:pPr>
          </w:p>
        </w:tc>
        <w:tc>
          <w:tcPr>
            <w:tcW w:w="1037" w:type="dxa"/>
            <w:shd w:val="clear" w:color="auto" w:fill="auto"/>
            <w:vAlign w:val="center"/>
          </w:tcPr>
          <w:p w14:paraId="483946A6" w14:textId="77777777" w:rsidR="000230BC" w:rsidRDefault="00D00971">
            <w:pPr>
              <w:pStyle w:val="afffffffffc"/>
            </w:pPr>
            <w:r>
              <w:rPr>
                <w:rFonts w:hAnsi="宋体" w:hint="eastAsia"/>
                <w:szCs w:val="18"/>
              </w:rPr>
              <w:t>热衰退性能</w:t>
            </w:r>
          </w:p>
        </w:tc>
        <w:tc>
          <w:tcPr>
            <w:tcW w:w="1037" w:type="dxa"/>
            <w:shd w:val="clear" w:color="auto" w:fill="auto"/>
          </w:tcPr>
          <w:p w14:paraId="585826CB" w14:textId="77777777" w:rsidR="000230BC" w:rsidRDefault="00D00971">
            <w:pPr>
              <w:pStyle w:val="afffffffffc"/>
            </w:pPr>
            <w:r>
              <w:t>GB 12676</w:t>
            </w:r>
          </w:p>
        </w:tc>
        <w:tc>
          <w:tcPr>
            <w:tcW w:w="1037" w:type="dxa"/>
            <w:shd w:val="clear" w:color="auto" w:fill="auto"/>
            <w:vAlign w:val="center"/>
          </w:tcPr>
          <w:p w14:paraId="48D52771" w14:textId="77777777" w:rsidR="000230BC" w:rsidRDefault="00D00971">
            <w:pPr>
              <w:pStyle w:val="afffffffffc"/>
            </w:pPr>
            <w:r>
              <w:rPr>
                <w:rFonts w:asciiTheme="minorEastAsia" w:hAnsiTheme="minorEastAsia"/>
                <w:szCs w:val="18"/>
              </w:rPr>
              <w:t>GB 12676</w:t>
            </w:r>
          </w:p>
        </w:tc>
        <w:tc>
          <w:tcPr>
            <w:tcW w:w="1037" w:type="dxa"/>
            <w:shd w:val="clear" w:color="auto" w:fill="auto"/>
            <w:vAlign w:val="center"/>
          </w:tcPr>
          <w:p w14:paraId="3456F0E5" w14:textId="77777777" w:rsidR="000230BC" w:rsidRDefault="00D00971">
            <w:pPr>
              <w:pStyle w:val="afffffffffc"/>
            </w:pPr>
            <w:r>
              <w:rPr>
                <w:rFonts w:hAnsi="宋体" w:cs="宋体"/>
                <w:szCs w:val="18"/>
              </w:rPr>
              <w:t>p</w:t>
            </w:r>
            <w:r>
              <w:rPr>
                <w:rFonts w:hAnsi="宋体" w:cs="宋体" w:hint="eastAsia"/>
                <w:szCs w:val="18"/>
              </w:rPr>
              <w:t>≤</w:t>
            </w:r>
            <w:r>
              <w:rPr>
                <w:rFonts w:hAnsi="宋体" w:cs="宋体"/>
                <w:szCs w:val="18"/>
              </w:rPr>
              <w:t>1.1</w:t>
            </w:r>
          </w:p>
        </w:tc>
        <w:tc>
          <w:tcPr>
            <w:tcW w:w="1037" w:type="dxa"/>
            <w:shd w:val="clear" w:color="auto" w:fill="auto"/>
            <w:vAlign w:val="center"/>
          </w:tcPr>
          <w:p w14:paraId="066448AD" w14:textId="77777777" w:rsidR="000230BC" w:rsidRDefault="00D00971">
            <w:pPr>
              <w:pStyle w:val="afffffffffc"/>
            </w:pPr>
            <w:r>
              <w:rPr>
                <w:rFonts w:hAnsi="宋体" w:cs="宋体"/>
                <w:szCs w:val="18"/>
              </w:rPr>
              <w:t>1.1＜p</w:t>
            </w:r>
            <w:r>
              <w:rPr>
                <w:rFonts w:hAnsi="宋体" w:cs="宋体" w:hint="eastAsia"/>
                <w:szCs w:val="18"/>
              </w:rPr>
              <w:t>≤</w:t>
            </w:r>
            <w:r>
              <w:rPr>
                <w:rFonts w:hAnsi="宋体" w:cs="宋体"/>
                <w:szCs w:val="18"/>
              </w:rPr>
              <w:t>1.3</w:t>
            </w:r>
          </w:p>
        </w:tc>
        <w:tc>
          <w:tcPr>
            <w:tcW w:w="1038" w:type="dxa"/>
            <w:shd w:val="clear" w:color="auto" w:fill="auto"/>
            <w:vAlign w:val="center"/>
          </w:tcPr>
          <w:p w14:paraId="5044D343" w14:textId="77777777" w:rsidR="000230BC" w:rsidRDefault="00D00971">
            <w:pPr>
              <w:pStyle w:val="afffffffffc"/>
            </w:pPr>
            <w:r>
              <w:rPr>
                <w:rFonts w:hAnsi="宋体" w:cs="宋体"/>
                <w:szCs w:val="18"/>
              </w:rPr>
              <w:t>1.3＜p</w:t>
            </w:r>
            <w:r>
              <w:rPr>
                <w:rFonts w:hAnsi="宋体" w:cs="宋体" w:hint="eastAsia"/>
                <w:szCs w:val="18"/>
              </w:rPr>
              <w:t>≤</w:t>
            </w:r>
            <w:r>
              <w:rPr>
                <w:rFonts w:hAnsi="宋体" w:cs="宋体"/>
                <w:szCs w:val="18"/>
              </w:rPr>
              <w:t>1.7</w:t>
            </w:r>
          </w:p>
        </w:tc>
        <w:tc>
          <w:tcPr>
            <w:tcW w:w="1038" w:type="dxa"/>
            <w:shd w:val="clear" w:color="auto" w:fill="auto"/>
            <w:vAlign w:val="center"/>
          </w:tcPr>
          <w:p w14:paraId="7B6996F0" w14:textId="77777777" w:rsidR="000230BC" w:rsidRDefault="00D00971">
            <w:pPr>
              <w:pStyle w:val="afffffffffc"/>
            </w:pPr>
            <w:r>
              <w:rPr>
                <w:rFonts w:asciiTheme="minorEastAsia" w:hAnsiTheme="minorEastAsia"/>
                <w:szCs w:val="18"/>
              </w:rPr>
              <w:t>GB 12676</w:t>
            </w:r>
          </w:p>
        </w:tc>
      </w:tr>
      <w:tr w:rsidR="000230BC" w14:paraId="4AB5C682" w14:textId="77777777">
        <w:trPr>
          <w:jc w:val="center"/>
        </w:trPr>
        <w:tc>
          <w:tcPr>
            <w:tcW w:w="1036" w:type="dxa"/>
            <w:vMerge w:val="restart"/>
            <w:shd w:val="clear" w:color="auto" w:fill="auto"/>
            <w:vAlign w:val="center"/>
          </w:tcPr>
          <w:p w14:paraId="05F4BAE7" w14:textId="77777777" w:rsidR="000230BC" w:rsidRDefault="00D00971">
            <w:pPr>
              <w:pStyle w:val="afffffffffc"/>
            </w:pPr>
            <w:r>
              <w:rPr>
                <w:rFonts w:asciiTheme="minorEastAsia" w:hAnsiTheme="minorEastAsia"/>
              </w:rPr>
              <w:t>9</w:t>
            </w:r>
          </w:p>
        </w:tc>
        <w:tc>
          <w:tcPr>
            <w:tcW w:w="1037" w:type="dxa"/>
            <w:vMerge/>
            <w:shd w:val="clear" w:color="auto" w:fill="auto"/>
          </w:tcPr>
          <w:p w14:paraId="18B2F335" w14:textId="77777777" w:rsidR="000230BC" w:rsidRDefault="000230BC">
            <w:pPr>
              <w:pStyle w:val="afffffffffc"/>
            </w:pPr>
          </w:p>
        </w:tc>
        <w:tc>
          <w:tcPr>
            <w:tcW w:w="1037" w:type="dxa"/>
            <w:vMerge w:val="restart"/>
            <w:shd w:val="clear" w:color="auto" w:fill="auto"/>
            <w:vAlign w:val="center"/>
          </w:tcPr>
          <w:p w14:paraId="2428F014" w14:textId="77777777" w:rsidR="000230BC" w:rsidRDefault="00D00971">
            <w:pPr>
              <w:pStyle w:val="afffffffffc"/>
            </w:pPr>
            <w:r>
              <w:rPr>
                <w:rFonts w:ascii="Times New Roman"/>
                <w:szCs w:val="18"/>
              </w:rPr>
              <w:t>作业噪声</w:t>
            </w:r>
          </w:p>
        </w:tc>
        <w:tc>
          <w:tcPr>
            <w:tcW w:w="1037" w:type="dxa"/>
            <w:vMerge w:val="restart"/>
            <w:shd w:val="clear" w:color="auto" w:fill="auto"/>
          </w:tcPr>
          <w:p w14:paraId="518EEF1B" w14:textId="77777777" w:rsidR="000230BC" w:rsidRDefault="00D00971">
            <w:pPr>
              <w:pStyle w:val="afffffffffc"/>
            </w:pPr>
            <w:r>
              <w:t>GB/T 26408</w:t>
            </w:r>
          </w:p>
        </w:tc>
        <w:tc>
          <w:tcPr>
            <w:tcW w:w="1037" w:type="dxa"/>
            <w:vMerge w:val="restart"/>
            <w:shd w:val="clear" w:color="auto" w:fill="auto"/>
            <w:vAlign w:val="center"/>
          </w:tcPr>
          <w:p w14:paraId="7377AF5B" w14:textId="77777777" w:rsidR="000230BC" w:rsidRDefault="00D00971">
            <w:pPr>
              <w:pStyle w:val="afffffffffc"/>
            </w:pPr>
            <w:r>
              <w:rPr>
                <w:rFonts w:asciiTheme="minorEastAsia" w:hAnsiTheme="minorEastAsia"/>
                <w:szCs w:val="18"/>
              </w:rPr>
              <w:t>GB/T 26408</w:t>
            </w:r>
          </w:p>
        </w:tc>
        <w:tc>
          <w:tcPr>
            <w:tcW w:w="1037" w:type="dxa"/>
            <w:shd w:val="clear" w:color="auto" w:fill="auto"/>
            <w:vAlign w:val="center"/>
          </w:tcPr>
          <w:p w14:paraId="518F1A03" w14:textId="77777777" w:rsidR="000230BC" w:rsidRDefault="00D00971">
            <w:pPr>
              <w:pStyle w:val="afffffffffc"/>
            </w:pPr>
            <w:r>
              <w:rPr>
                <w:rFonts w:hAnsi="宋体"/>
                <w:szCs w:val="18"/>
              </w:rPr>
              <w:t>S</w:t>
            </w:r>
            <w:r>
              <w:rPr>
                <w:rFonts w:hAnsi="宋体" w:hint="eastAsia"/>
                <w:szCs w:val="18"/>
              </w:rPr>
              <w:t>≤</w:t>
            </w:r>
            <w:r>
              <w:rPr>
                <w:rFonts w:hAnsi="宋体" w:cs="宋体"/>
                <w:szCs w:val="18"/>
              </w:rPr>
              <w:t>84</w:t>
            </w:r>
            <w:r>
              <w:rPr>
                <w:rFonts w:hAnsi="宋体"/>
                <w:szCs w:val="18"/>
              </w:rPr>
              <w:t xml:space="preserve"> dB(A)</w:t>
            </w:r>
          </w:p>
        </w:tc>
        <w:tc>
          <w:tcPr>
            <w:tcW w:w="1037" w:type="dxa"/>
            <w:shd w:val="clear" w:color="auto" w:fill="auto"/>
            <w:vAlign w:val="center"/>
          </w:tcPr>
          <w:p w14:paraId="79E5CAEA" w14:textId="77777777" w:rsidR="000230BC" w:rsidRDefault="00D00971">
            <w:pPr>
              <w:pStyle w:val="afffffffffc"/>
            </w:pPr>
            <w:r>
              <w:rPr>
                <w:rFonts w:asciiTheme="minorEastAsia" w:hAnsiTheme="minorEastAsia"/>
                <w:szCs w:val="18"/>
              </w:rPr>
              <w:t>84dB(A)</w:t>
            </w:r>
            <w:r>
              <w:rPr>
                <w:rFonts w:asciiTheme="minorEastAsia" w:hAnsiTheme="minorEastAsia"/>
                <w:szCs w:val="18"/>
              </w:rPr>
              <w:t>＜</w:t>
            </w:r>
            <w:r>
              <w:rPr>
                <w:rFonts w:asciiTheme="minorEastAsia" w:hAnsiTheme="minorEastAsia"/>
                <w:szCs w:val="18"/>
              </w:rPr>
              <w:t>S≤86dB(A)</w:t>
            </w:r>
          </w:p>
        </w:tc>
        <w:tc>
          <w:tcPr>
            <w:tcW w:w="1038" w:type="dxa"/>
            <w:shd w:val="clear" w:color="auto" w:fill="auto"/>
            <w:vAlign w:val="center"/>
          </w:tcPr>
          <w:p w14:paraId="7FA66D70" w14:textId="77777777" w:rsidR="000230BC" w:rsidRDefault="00D00971">
            <w:pPr>
              <w:pStyle w:val="afffffffffc"/>
            </w:pPr>
            <w:r>
              <w:rPr>
                <w:rFonts w:hAnsi="宋体" w:cs="宋体"/>
                <w:szCs w:val="18"/>
              </w:rPr>
              <w:t>86</w:t>
            </w:r>
            <w:r>
              <w:rPr>
                <w:rFonts w:hAnsi="宋体" w:hint="eastAsia"/>
                <w:szCs w:val="18"/>
              </w:rPr>
              <w:t>dB(A)＜</w:t>
            </w:r>
            <w:r>
              <w:rPr>
                <w:rFonts w:asciiTheme="minorEastAsia" w:hAnsiTheme="minorEastAsia" w:hint="eastAsia"/>
                <w:szCs w:val="18"/>
              </w:rPr>
              <w:t>S</w:t>
            </w:r>
            <w:r>
              <w:rPr>
                <w:rFonts w:hAnsi="宋体" w:hint="eastAsia"/>
                <w:szCs w:val="18"/>
              </w:rPr>
              <w:t>≤</w:t>
            </w:r>
            <w:r>
              <w:rPr>
                <w:rFonts w:hAnsi="宋体" w:cs="宋体"/>
                <w:szCs w:val="18"/>
              </w:rPr>
              <w:t>90</w:t>
            </w:r>
            <w:r>
              <w:rPr>
                <w:rFonts w:hAnsi="宋体"/>
                <w:szCs w:val="18"/>
              </w:rPr>
              <w:t>dB(A)</w:t>
            </w:r>
          </w:p>
        </w:tc>
        <w:tc>
          <w:tcPr>
            <w:tcW w:w="1038" w:type="dxa"/>
            <w:vMerge w:val="restart"/>
            <w:shd w:val="clear" w:color="auto" w:fill="auto"/>
            <w:vAlign w:val="center"/>
          </w:tcPr>
          <w:p w14:paraId="2EC15A66" w14:textId="77777777" w:rsidR="000230BC" w:rsidRDefault="00D00971">
            <w:pPr>
              <w:pStyle w:val="afffffffffc"/>
            </w:pPr>
            <w:r>
              <w:rPr>
                <w:rFonts w:asciiTheme="minorEastAsia" w:hAnsiTheme="minorEastAsia"/>
                <w:szCs w:val="18"/>
              </w:rPr>
              <w:t>GB/T 26408</w:t>
            </w:r>
          </w:p>
        </w:tc>
      </w:tr>
      <w:tr w:rsidR="000230BC" w14:paraId="4EC51A74" w14:textId="77777777">
        <w:trPr>
          <w:jc w:val="center"/>
        </w:trPr>
        <w:tc>
          <w:tcPr>
            <w:tcW w:w="1036" w:type="dxa"/>
            <w:vMerge/>
            <w:shd w:val="clear" w:color="auto" w:fill="auto"/>
            <w:vAlign w:val="center"/>
          </w:tcPr>
          <w:p w14:paraId="3A8D3FB2" w14:textId="77777777" w:rsidR="000230BC" w:rsidRDefault="000230BC">
            <w:pPr>
              <w:pStyle w:val="afffffffffc"/>
            </w:pPr>
          </w:p>
        </w:tc>
        <w:tc>
          <w:tcPr>
            <w:tcW w:w="1037" w:type="dxa"/>
            <w:vMerge/>
            <w:shd w:val="clear" w:color="auto" w:fill="auto"/>
          </w:tcPr>
          <w:p w14:paraId="57D15AAB" w14:textId="77777777" w:rsidR="000230BC" w:rsidRDefault="000230BC">
            <w:pPr>
              <w:pStyle w:val="afffffffffc"/>
            </w:pPr>
          </w:p>
        </w:tc>
        <w:tc>
          <w:tcPr>
            <w:tcW w:w="1037" w:type="dxa"/>
            <w:vMerge/>
            <w:shd w:val="clear" w:color="auto" w:fill="auto"/>
            <w:vAlign w:val="center"/>
          </w:tcPr>
          <w:p w14:paraId="15902525" w14:textId="77777777" w:rsidR="000230BC" w:rsidRDefault="000230BC">
            <w:pPr>
              <w:pStyle w:val="afffffffffc"/>
            </w:pPr>
          </w:p>
        </w:tc>
        <w:tc>
          <w:tcPr>
            <w:tcW w:w="1037" w:type="dxa"/>
            <w:vMerge/>
            <w:shd w:val="clear" w:color="auto" w:fill="auto"/>
          </w:tcPr>
          <w:p w14:paraId="55EDB9CF" w14:textId="77777777" w:rsidR="000230BC" w:rsidRDefault="000230BC">
            <w:pPr>
              <w:pStyle w:val="afffffffffc"/>
            </w:pPr>
          </w:p>
        </w:tc>
        <w:tc>
          <w:tcPr>
            <w:tcW w:w="1037" w:type="dxa"/>
            <w:vMerge/>
            <w:shd w:val="clear" w:color="auto" w:fill="auto"/>
            <w:vAlign w:val="center"/>
          </w:tcPr>
          <w:p w14:paraId="1BFE0AF9" w14:textId="77777777" w:rsidR="000230BC" w:rsidRDefault="000230BC">
            <w:pPr>
              <w:pStyle w:val="afffffffffc"/>
            </w:pPr>
          </w:p>
        </w:tc>
        <w:tc>
          <w:tcPr>
            <w:tcW w:w="1037" w:type="dxa"/>
            <w:shd w:val="clear" w:color="auto" w:fill="auto"/>
            <w:vAlign w:val="center"/>
          </w:tcPr>
          <w:p w14:paraId="7BF7C4F3" w14:textId="77777777" w:rsidR="000230BC" w:rsidRDefault="00D00971">
            <w:pPr>
              <w:pStyle w:val="afffffffffc"/>
            </w:pPr>
            <w:r>
              <w:rPr>
                <w:rFonts w:hAnsi="宋体"/>
                <w:szCs w:val="18"/>
              </w:rPr>
              <w:t>S</w:t>
            </w:r>
            <w:r>
              <w:rPr>
                <w:rFonts w:hAnsi="宋体" w:hint="eastAsia"/>
                <w:szCs w:val="18"/>
              </w:rPr>
              <w:t>≤</w:t>
            </w:r>
            <w:r>
              <w:rPr>
                <w:rFonts w:hAnsi="宋体" w:cs="宋体"/>
                <w:szCs w:val="18"/>
              </w:rPr>
              <w:t>88</w:t>
            </w:r>
            <w:r>
              <w:rPr>
                <w:rFonts w:hAnsi="宋体"/>
                <w:szCs w:val="18"/>
              </w:rPr>
              <w:t xml:space="preserve"> dB(A)</w:t>
            </w:r>
          </w:p>
        </w:tc>
        <w:tc>
          <w:tcPr>
            <w:tcW w:w="1037" w:type="dxa"/>
            <w:shd w:val="clear" w:color="auto" w:fill="auto"/>
            <w:vAlign w:val="center"/>
          </w:tcPr>
          <w:p w14:paraId="6B4B9DF4" w14:textId="77777777" w:rsidR="000230BC" w:rsidRDefault="00D00971">
            <w:pPr>
              <w:pStyle w:val="afffffffffc"/>
            </w:pPr>
            <w:r>
              <w:rPr>
                <w:rFonts w:asciiTheme="minorEastAsia" w:hAnsiTheme="minorEastAsia"/>
                <w:szCs w:val="18"/>
              </w:rPr>
              <w:t>88dB(A)</w:t>
            </w:r>
            <w:r>
              <w:rPr>
                <w:rFonts w:asciiTheme="minorEastAsia" w:hAnsiTheme="minorEastAsia"/>
                <w:szCs w:val="18"/>
              </w:rPr>
              <w:t>＜</w:t>
            </w:r>
            <w:r>
              <w:rPr>
                <w:rFonts w:asciiTheme="minorEastAsia" w:hAnsiTheme="minorEastAsia"/>
                <w:szCs w:val="18"/>
              </w:rPr>
              <w:t>S≤90dB(A)</w:t>
            </w:r>
          </w:p>
        </w:tc>
        <w:tc>
          <w:tcPr>
            <w:tcW w:w="1038" w:type="dxa"/>
            <w:shd w:val="clear" w:color="auto" w:fill="auto"/>
            <w:vAlign w:val="center"/>
          </w:tcPr>
          <w:p w14:paraId="4EF78743" w14:textId="77777777" w:rsidR="000230BC" w:rsidRDefault="00D00971">
            <w:pPr>
              <w:pStyle w:val="afffffffffc"/>
            </w:pPr>
            <w:r>
              <w:rPr>
                <w:rFonts w:hAnsi="宋体" w:cs="宋体"/>
                <w:szCs w:val="18"/>
              </w:rPr>
              <w:t>90</w:t>
            </w:r>
            <w:r>
              <w:rPr>
                <w:rFonts w:hAnsi="宋体" w:hint="eastAsia"/>
                <w:szCs w:val="18"/>
              </w:rPr>
              <w:t>dB(A)＜</w:t>
            </w:r>
            <w:r>
              <w:rPr>
                <w:rFonts w:asciiTheme="minorEastAsia" w:hAnsiTheme="minorEastAsia" w:hint="eastAsia"/>
                <w:szCs w:val="18"/>
              </w:rPr>
              <w:t>S</w:t>
            </w:r>
            <w:r>
              <w:rPr>
                <w:rFonts w:hAnsi="宋体" w:hint="eastAsia"/>
                <w:szCs w:val="18"/>
              </w:rPr>
              <w:t>≤</w:t>
            </w:r>
            <w:r>
              <w:rPr>
                <w:rFonts w:hAnsi="宋体" w:cs="宋体"/>
                <w:szCs w:val="18"/>
              </w:rPr>
              <w:t>94</w:t>
            </w:r>
            <w:r>
              <w:rPr>
                <w:rFonts w:hAnsi="宋体"/>
                <w:szCs w:val="18"/>
              </w:rPr>
              <w:t>dB(A)</w:t>
            </w:r>
          </w:p>
        </w:tc>
        <w:tc>
          <w:tcPr>
            <w:tcW w:w="1038" w:type="dxa"/>
            <w:vMerge/>
            <w:shd w:val="clear" w:color="auto" w:fill="auto"/>
            <w:vAlign w:val="center"/>
          </w:tcPr>
          <w:p w14:paraId="090CE54B" w14:textId="77777777" w:rsidR="000230BC" w:rsidRDefault="000230BC">
            <w:pPr>
              <w:pStyle w:val="afffffffffc"/>
            </w:pPr>
          </w:p>
        </w:tc>
      </w:tr>
      <w:tr w:rsidR="000230BC" w14:paraId="34E4011F" w14:textId="77777777">
        <w:trPr>
          <w:jc w:val="center"/>
        </w:trPr>
        <w:tc>
          <w:tcPr>
            <w:tcW w:w="1036" w:type="dxa"/>
            <w:shd w:val="clear" w:color="auto" w:fill="auto"/>
            <w:vAlign w:val="center"/>
          </w:tcPr>
          <w:p w14:paraId="7A94B46C" w14:textId="77777777" w:rsidR="000230BC" w:rsidRDefault="00D00971">
            <w:pPr>
              <w:pStyle w:val="afffffffffc"/>
            </w:pPr>
            <w:r>
              <w:rPr>
                <w:rFonts w:asciiTheme="minorEastAsia" w:hAnsiTheme="minorEastAsia" w:hint="eastAsia"/>
              </w:rPr>
              <w:t>1</w:t>
            </w:r>
            <w:r>
              <w:rPr>
                <w:rFonts w:asciiTheme="minorEastAsia" w:hAnsiTheme="minorEastAsia"/>
              </w:rPr>
              <w:t>0</w:t>
            </w:r>
          </w:p>
        </w:tc>
        <w:tc>
          <w:tcPr>
            <w:tcW w:w="1037" w:type="dxa"/>
            <w:vMerge/>
            <w:shd w:val="clear" w:color="auto" w:fill="auto"/>
          </w:tcPr>
          <w:p w14:paraId="35DA7CBC" w14:textId="77777777" w:rsidR="000230BC" w:rsidRDefault="000230BC">
            <w:pPr>
              <w:pStyle w:val="afffffffffc"/>
            </w:pPr>
          </w:p>
        </w:tc>
        <w:tc>
          <w:tcPr>
            <w:tcW w:w="1037" w:type="dxa"/>
            <w:shd w:val="clear" w:color="auto" w:fill="auto"/>
            <w:vAlign w:val="center"/>
          </w:tcPr>
          <w:p w14:paraId="19F0088C" w14:textId="77777777" w:rsidR="000230BC" w:rsidRDefault="00D00971">
            <w:pPr>
              <w:pStyle w:val="afffffffffc"/>
            </w:pPr>
            <w:r>
              <w:rPr>
                <w:rFonts w:asciiTheme="minorEastAsia" w:hAnsiTheme="minorEastAsia" w:hint="eastAsia"/>
                <w:szCs w:val="18"/>
              </w:rPr>
              <w:t>转向特性</w:t>
            </w:r>
          </w:p>
        </w:tc>
        <w:tc>
          <w:tcPr>
            <w:tcW w:w="1037" w:type="dxa"/>
            <w:shd w:val="clear" w:color="auto" w:fill="auto"/>
          </w:tcPr>
          <w:p w14:paraId="2884AAF1" w14:textId="77777777" w:rsidR="000230BC" w:rsidRDefault="00D00971">
            <w:pPr>
              <w:pStyle w:val="afffffffffc"/>
            </w:pPr>
            <w:r>
              <w:t>QC/T 480</w:t>
            </w:r>
          </w:p>
        </w:tc>
        <w:tc>
          <w:tcPr>
            <w:tcW w:w="1037" w:type="dxa"/>
            <w:shd w:val="clear" w:color="auto" w:fill="auto"/>
            <w:vAlign w:val="center"/>
          </w:tcPr>
          <w:p w14:paraId="049EAF5A" w14:textId="77777777" w:rsidR="000230BC" w:rsidRDefault="00D00971">
            <w:pPr>
              <w:pStyle w:val="afffffffffc"/>
            </w:pPr>
            <w:r>
              <w:rPr>
                <w:rFonts w:asciiTheme="minorEastAsia" w:hAnsiTheme="minorEastAsia"/>
                <w:szCs w:val="18"/>
              </w:rPr>
              <w:t>QC/T 480</w:t>
            </w:r>
          </w:p>
        </w:tc>
        <w:tc>
          <w:tcPr>
            <w:tcW w:w="1037" w:type="dxa"/>
            <w:shd w:val="clear" w:color="auto" w:fill="auto"/>
            <w:vAlign w:val="center"/>
          </w:tcPr>
          <w:p w14:paraId="56B9D454" w14:textId="77777777" w:rsidR="000230BC" w:rsidRDefault="00D00971">
            <w:pPr>
              <w:pStyle w:val="afffffffffc"/>
            </w:pPr>
            <w:r>
              <w:rPr>
                <w:rFonts w:asciiTheme="minorEastAsia" w:hAnsiTheme="minorEastAsia"/>
                <w:szCs w:val="18"/>
              </w:rPr>
              <w:t>N</w:t>
            </w:r>
            <w:r>
              <w:rPr>
                <w:rFonts w:asciiTheme="minorEastAsia" w:hAnsiTheme="minorEastAsia"/>
                <w:szCs w:val="18"/>
                <w:vertAlign w:val="subscript"/>
              </w:rPr>
              <w:t>a</w:t>
            </w:r>
            <w:r>
              <w:rPr>
                <w:rFonts w:asciiTheme="minorEastAsia" w:hAnsiTheme="minorEastAsia" w:cs="宋体" w:hint="eastAsia"/>
                <w:szCs w:val="18"/>
              </w:rPr>
              <w:t>≥</w:t>
            </w:r>
            <w:r>
              <w:rPr>
                <w:rFonts w:asciiTheme="minorEastAsia" w:hAnsiTheme="minorEastAsia" w:cs="宋体"/>
                <w:szCs w:val="18"/>
              </w:rPr>
              <w:t>82</w:t>
            </w:r>
          </w:p>
        </w:tc>
        <w:tc>
          <w:tcPr>
            <w:tcW w:w="1037" w:type="dxa"/>
            <w:shd w:val="clear" w:color="auto" w:fill="auto"/>
            <w:vAlign w:val="center"/>
          </w:tcPr>
          <w:p w14:paraId="3213830B" w14:textId="77777777" w:rsidR="000230BC" w:rsidRDefault="00D00971">
            <w:pPr>
              <w:pStyle w:val="afffffffffc"/>
            </w:pPr>
            <w:r>
              <w:rPr>
                <w:rFonts w:asciiTheme="minorEastAsia" w:hAnsiTheme="minorEastAsia" w:cs="宋体"/>
                <w:szCs w:val="18"/>
              </w:rPr>
              <w:t>72</w:t>
            </w:r>
            <w:r>
              <w:rPr>
                <w:rFonts w:asciiTheme="minorEastAsia" w:hAnsiTheme="minorEastAsia" w:cs="宋体" w:hint="eastAsia"/>
                <w:szCs w:val="18"/>
              </w:rPr>
              <w:t>≤</w:t>
            </w:r>
            <w:r>
              <w:rPr>
                <w:rFonts w:asciiTheme="minorEastAsia" w:hAnsiTheme="minorEastAsia"/>
                <w:szCs w:val="18"/>
              </w:rPr>
              <w:t>N</w:t>
            </w:r>
            <w:r>
              <w:rPr>
                <w:rFonts w:asciiTheme="minorEastAsia" w:hAnsiTheme="minorEastAsia"/>
                <w:szCs w:val="18"/>
                <w:vertAlign w:val="subscript"/>
              </w:rPr>
              <w:t>a</w:t>
            </w:r>
            <w:r>
              <w:rPr>
                <w:rFonts w:asciiTheme="minorEastAsia" w:hAnsiTheme="minorEastAsia" w:cs="宋体" w:hint="eastAsia"/>
                <w:szCs w:val="18"/>
              </w:rPr>
              <w:t>＜</w:t>
            </w:r>
            <w:r>
              <w:rPr>
                <w:rFonts w:asciiTheme="minorEastAsia" w:hAnsiTheme="minorEastAsia" w:cs="宋体"/>
                <w:szCs w:val="18"/>
              </w:rPr>
              <w:t>82</w:t>
            </w:r>
          </w:p>
        </w:tc>
        <w:tc>
          <w:tcPr>
            <w:tcW w:w="1038" w:type="dxa"/>
            <w:shd w:val="clear" w:color="auto" w:fill="auto"/>
            <w:vAlign w:val="center"/>
          </w:tcPr>
          <w:p w14:paraId="3196FF62" w14:textId="77777777" w:rsidR="000230BC" w:rsidRDefault="00D00971">
            <w:pPr>
              <w:pStyle w:val="afffffffffc"/>
            </w:pPr>
            <w:r>
              <w:rPr>
                <w:rFonts w:asciiTheme="minorEastAsia" w:hAnsiTheme="minorEastAsia" w:cs="宋体"/>
                <w:szCs w:val="18"/>
              </w:rPr>
              <w:t>65≤</w:t>
            </w:r>
            <w:r>
              <w:rPr>
                <w:rFonts w:asciiTheme="minorEastAsia" w:hAnsiTheme="minorEastAsia"/>
                <w:szCs w:val="18"/>
              </w:rPr>
              <w:t>N</w:t>
            </w:r>
            <w:r>
              <w:rPr>
                <w:rFonts w:asciiTheme="minorEastAsia" w:hAnsiTheme="minorEastAsia"/>
                <w:szCs w:val="18"/>
                <w:vertAlign w:val="subscript"/>
              </w:rPr>
              <w:t>a</w:t>
            </w:r>
            <w:r>
              <w:rPr>
                <w:rFonts w:asciiTheme="minorEastAsia" w:hAnsiTheme="minorEastAsia" w:cs="宋体" w:hint="eastAsia"/>
                <w:szCs w:val="18"/>
              </w:rPr>
              <w:t>＜</w:t>
            </w:r>
            <w:r>
              <w:rPr>
                <w:rFonts w:asciiTheme="minorEastAsia" w:hAnsiTheme="minorEastAsia" w:cs="宋体"/>
                <w:szCs w:val="18"/>
              </w:rPr>
              <w:t>72</w:t>
            </w:r>
          </w:p>
        </w:tc>
        <w:tc>
          <w:tcPr>
            <w:tcW w:w="1038" w:type="dxa"/>
            <w:shd w:val="clear" w:color="auto" w:fill="auto"/>
            <w:vAlign w:val="center"/>
          </w:tcPr>
          <w:p w14:paraId="08D029E6" w14:textId="77777777" w:rsidR="000230BC" w:rsidRDefault="00D00971">
            <w:pPr>
              <w:pStyle w:val="afffffffffc"/>
            </w:pPr>
            <w:r>
              <w:rPr>
                <w:rFonts w:asciiTheme="minorEastAsia" w:hAnsiTheme="minorEastAsia"/>
                <w:szCs w:val="18"/>
              </w:rPr>
              <w:t>GB/T 6323</w:t>
            </w:r>
          </w:p>
        </w:tc>
      </w:tr>
      <w:tr w:rsidR="000230BC" w14:paraId="53D3E64D" w14:textId="77777777">
        <w:trPr>
          <w:jc w:val="center"/>
        </w:trPr>
        <w:tc>
          <w:tcPr>
            <w:tcW w:w="1036" w:type="dxa"/>
            <w:shd w:val="clear" w:color="auto" w:fill="auto"/>
            <w:vAlign w:val="center"/>
          </w:tcPr>
          <w:p w14:paraId="2A0BCE51" w14:textId="77777777" w:rsidR="000230BC" w:rsidRDefault="00D00971">
            <w:pPr>
              <w:pStyle w:val="afffffffffc"/>
            </w:pPr>
            <w:r>
              <w:rPr>
                <w:rFonts w:asciiTheme="minorEastAsia" w:hAnsiTheme="minorEastAsia"/>
              </w:rPr>
              <w:t>11</w:t>
            </w:r>
          </w:p>
        </w:tc>
        <w:tc>
          <w:tcPr>
            <w:tcW w:w="1037" w:type="dxa"/>
            <w:vMerge/>
            <w:shd w:val="clear" w:color="auto" w:fill="auto"/>
          </w:tcPr>
          <w:p w14:paraId="21F6BAEA" w14:textId="77777777" w:rsidR="000230BC" w:rsidRDefault="000230BC">
            <w:pPr>
              <w:pStyle w:val="afffffffffc"/>
            </w:pPr>
          </w:p>
        </w:tc>
        <w:tc>
          <w:tcPr>
            <w:tcW w:w="1037" w:type="dxa"/>
            <w:shd w:val="clear" w:color="auto" w:fill="auto"/>
            <w:vAlign w:val="center"/>
          </w:tcPr>
          <w:p w14:paraId="116D7369" w14:textId="77777777" w:rsidR="000230BC" w:rsidRDefault="00D00971">
            <w:pPr>
              <w:pStyle w:val="afffffffffc"/>
            </w:pPr>
            <w:r>
              <w:rPr>
                <w:rFonts w:asciiTheme="minorEastAsia" w:hAnsiTheme="minorEastAsia" w:hint="eastAsia"/>
                <w:szCs w:val="18"/>
              </w:rPr>
              <w:t>蛇行试验</w:t>
            </w:r>
          </w:p>
        </w:tc>
        <w:tc>
          <w:tcPr>
            <w:tcW w:w="1037" w:type="dxa"/>
            <w:shd w:val="clear" w:color="auto" w:fill="auto"/>
          </w:tcPr>
          <w:p w14:paraId="2EF132CD" w14:textId="77777777" w:rsidR="000230BC" w:rsidRDefault="00D00971">
            <w:pPr>
              <w:pStyle w:val="afffffffffc"/>
            </w:pPr>
            <w:r>
              <w:t>QC/T 480</w:t>
            </w:r>
          </w:p>
        </w:tc>
        <w:tc>
          <w:tcPr>
            <w:tcW w:w="1037" w:type="dxa"/>
            <w:shd w:val="clear" w:color="auto" w:fill="auto"/>
            <w:vAlign w:val="center"/>
          </w:tcPr>
          <w:p w14:paraId="7636AA07" w14:textId="77777777" w:rsidR="000230BC" w:rsidRDefault="00D00971">
            <w:pPr>
              <w:pStyle w:val="afffffffffc"/>
            </w:pPr>
            <w:r>
              <w:rPr>
                <w:rFonts w:asciiTheme="minorEastAsia" w:hAnsiTheme="minorEastAsia"/>
                <w:szCs w:val="18"/>
              </w:rPr>
              <w:t>QC/T 480</w:t>
            </w:r>
          </w:p>
        </w:tc>
        <w:tc>
          <w:tcPr>
            <w:tcW w:w="1037" w:type="dxa"/>
            <w:shd w:val="clear" w:color="auto" w:fill="auto"/>
            <w:vAlign w:val="center"/>
          </w:tcPr>
          <w:p w14:paraId="2A25BA4B" w14:textId="77777777" w:rsidR="000230BC" w:rsidRDefault="00D00971">
            <w:pPr>
              <w:pStyle w:val="afffffffffc"/>
            </w:pPr>
            <w:r>
              <w:rPr>
                <w:rFonts w:asciiTheme="minorEastAsia" w:hAnsiTheme="minorEastAsia" w:cs="宋体"/>
                <w:szCs w:val="18"/>
              </w:rPr>
              <w:t>N</w:t>
            </w:r>
            <w:r>
              <w:rPr>
                <w:rFonts w:asciiTheme="minorEastAsia" w:hAnsiTheme="minorEastAsia" w:cs="宋体"/>
                <w:szCs w:val="18"/>
                <w:vertAlign w:val="subscript"/>
              </w:rPr>
              <w:t>S</w:t>
            </w:r>
            <w:r>
              <w:rPr>
                <w:rFonts w:asciiTheme="minorEastAsia" w:hAnsiTheme="minorEastAsia" w:cs="宋体" w:hint="eastAsia"/>
                <w:szCs w:val="18"/>
              </w:rPr>
              <w:t>≥</w:t>
            </w:r>
            <w:r>
              <w:rPr>
                <w:rFonts w:asciiTheme="minorEastAsia" w:hAnsiTheme="minorEastAsia" w:cs="宋体"/>
                <w:szCs w:val="18"/>
              </w:rPr>
              <w:t>88</w:t>
            </w:r>
          </w:p>
        </w:tc>
        <w:tc>
          <w:tcPr>
            <w:tcW w:w="1037" w:type="dxa"/>
            <w:shd w:val="clear" w:color="auto" w:fill="auto"/>
            <w:vAlign w:val="center"/>
          </w:tcPr>
          <w:p w14:paraId="04688A85" w14:textId="77777777" w:rsidR="000230BC" w:rsidRDefault="00D00971">
            <w:pPr>
              <w:pStyle w:val="afffffffffc"/>
            </w:pPr>
            <w:r>
              <w:rPr>
                <w:rFonts w:asciiTheme="minorEastAsia" w:hAnsiTheme="minorEastAsia" w:cs="宋体"/>
                <w:szCs w:val="18"/>
              </w:rPr>
              <w:t>80</w:t>
            </w:r>
            <w:r>
              <w:rPr>
                <w:rFonts w:asciiTheme="minorEastAsia" w:hAnsiTheme="minorEastAsia" w:cs="宋体" w:hint="eastAsia"/>
                <w:szCs w:val="18"/>
              </w:rPr>
              <w:t>≤</w:t>
            </w:r>
            <w:r>
              <w:rPr>
                <w:rFonts w:asciiTheme="minorEastAsia" w:hAnsiTheme="minorEastAsia" w:cs="宋体"/>
                <w:szCs w:val="18"/>
              </w:rPr>
              <w:t>N</w:t>
            </w:r>
            <w:r>
              <w:rPr>
                <w:rFonts w:asciiTheme="minorEastAsia" w:hAnsiTheme="minorEastAsia" w:cs="宋体"/>
                <w:szCs w:val="18"/>
                <w:vertAlign w:val="subscript"/>
              </w:rPr>
              <w:t>S</w:t>
            </w:r>
            <w:r>
              <w:rPr>
                <w:rFonts w:asciiTheme="minorEastAsia" w:hAnsiTheme="minorEastAsia" w:cs="宋体" w:hint="eastAsia"/>
                <w:szCs w:val="18"/>
              </w:rPr>
              <w:t>＜</w:t>
            </w:r>
            <w:r>
              <w:rPr>
                <w:rFonts w:asciiTheme="minorEastAsia" w:hAnsiTheme="minorEastAsia" w:cs="宋体"/>
                <w:szCs w:val="18"/>
              </w:rPr>
              <w:t>88</w:t>
            </w:r>
          </w:p>
        </w:tc>
        <w:tc>
          <w:tcPr>
            <w:tcW w:w="1038" w:type="dxa"/>
            <w:shd w:val="clear" w:color="auto" w:fill="auto"/>
            <w:vAlign w:val="center"/>
          </w:tcPr>
          <w:p w14:paraId="3996B76E" w14:textId="77777777" w:rsidR="000230BC" w:rsidRDefault="00D00971">
            <w:pPr>
              <w:pStyle w:val="afffffffffc"/>
            </w:pPr>
            <w:r>
              <w:rPr>
                <w:rFonts w:asciiTheme="minorEastAsia" w:hAnsiTheme="minorEastAsia" w:cs="宋体"/>
                <w:szCs w:val="18"/>
              </w:rPr>
              <w:t>70≤N</w:t>
            </w:r>
            <w:r>
              <w:rPr>
                <w:rFonts w:asciiTheme="minorEastAsia" w:hAnsiTheme="minorEastAsia" w:cs="宋体"/>
                <w:szCs w:val="18"/>
                <w:vertAlign w:val="subscript"/>
              </w:rPr>
              <w:t>S</w:t>
            </w:r>
            <w:r>
              <w:rPr>
                <w:rFonts w:asciiTheme="minorEastAsia" w:hAnsiTheme="minorEastAsia" w:cs="宋体" w:hint="eastAsia"/>
                <w:szCs w:val="18"/>
              </w:rPr>
              <w:t>＜</w:t>
            </w:r>
            <w:r>
              <w:rPr>
                <w:rFonts w:asciiTheme="minorEastAsia" w:hAnsiTheme="minorEastAsia" w:cs="宋体"/>
                <w:szCs w:val="18"/>
              </w:rPr>
              <w:t>80</w:t>
            </w:r>
          </w:p>
        </w:tc>
        <w:tc>
          <w:tcPr>
            <w:tcW w:w="1038" w:type="dxa"/>
            <w:shd w:val="clear" w:color="auto" w:fill="auto"/>
            <w:vAlign w:val="center"/>
          </w:tcPr>
          <w:p w14:paraId="6607C9C1" w14:textId="77777777" w:rsidR="000230BC" w:rsidRDefault="00D00971">
            <w:pPr>
              <w:pStyle w:val="afffffffffc"/>
            </w:pPr>
            <w:r>
              <w:rPr>
                <w:rFonts w:asciiTheme="minorEastAsia" w:hAnsiTheme="minorEastAsia"/>
                <w:szCs w:val="18"/>
              </w:rPr>
              <w:t>GB/T 6323</w:t>
            </w:r>
          </w:p>
        </w:tc>
      </w:tr>
      <w:tr w:rsidR="000230BC" w14:paraId="40612A50" w14:textId="77777777">
        <w:trPr>
          <w:jc w:val="center"/>
        </w:trPr>
        <w:tc>
          <w:tcPr>
            <w:tcW w:w="1036" w:type="dxa"/>
            <w:shd w:val="clear" w:color="auto" w:fill="auto"/>
            <w:vAlign w:val="center"/>
          </w:tcPr>
          <w:p w14:paraId="0336F51D" w14:textId="77777777" w:rsidR="000230BC" w:rsidRDefault="00D00971">
            <w:pPr>
              <w:pStyle w:val="afffffffffc"/>
            </w:pPr>
            <w:r>
              <w:rPr>
                <w:rFonts w:asciiTheme="minorEastAsia" w:hAnsiTheme="minorEastAsia" w:hint="eastAsia"/>
              </w:rPr>
              <w:t>1</w:t>
            </w:r>
            <w:r>
              <w:rPr>
                <w:rFonts w:asciiTheme="minorEastAsia" w:hAnsiTheme="minorEastAsia"/>
              </w:rPr>
              <w:t>2</w:t>
            </w:r>
          </w:p>
        </w:tc>
        <w:tc>
          <w:tcPr>
            <w:tcW w:w="1037" w:type="dxa"/>
            <w:vMerge/>
            <w:shd w:val="clear" w:color="auto" w:fill="auto"/>
          </w:tcPr>
          <w:p w14:paraId="6E66048B" w14:textId="77777777" w:rsidR="000230BC" w:rsidRDefault="000230BC">
            <w:pPr>
              <w:pStyle w:val="afffffffffc"/>
            </w:pPr>
          </w:p>
        </w:tc>
        <w:tc>
          <w:tcPr>
            <w:tcW w:w="1037" w:type="dxa"/>
            <w:shd w:val="clear" w:color="auto" w:fill="auto"/>
            <w:vAlign w:val="center"/>
          </w:tcPr>
          <w:p w14:paraId="5AC92C60" w14:textId="77777777" w:rsidR="000230BC" w:rsidRDefault="00D00971">
            <w:pPr>
              <w:pStyle w:val="afffffffffc"/>
            </w:pPr>
            <w:r>
              <w:rPr>
                <w:rFonts w:asciiTheme="minorEastAsia" w:hAnsiTheme="minorEastAsia" w:hint="eastAsia"/>
                <w:szCs w:val="18"/>
              </w:rPr>
              <w:t>抗侧翻稳定性试验</w:t>
            </w:r>
          </w:p>
        </w:tc>
        <w:tc>
          <w:tcPr>
            <w:tcW w:w="1037" w:type="dxa"/>
            <w:shd w:val="clear" w:color="auto" w:fill="auto"/>
          </w:tcPr>
          <w:p w14:paraId="72B85496" w14:textId="77777777" w:rsidR="000230BC" w:rsidRDefault="00D00971">
            <w:pPr>
              <w:pStyle w:val="afffffffffc"/>
            </w:pPr>
            <w:r>
              <w:t>JT/T 884</w:t>
            </w:r>
          </w:p>
        </w:tc>
        <w:tc>
          <w:tcPr>
            <w:tcW w:w="1037" w:type="dxa"/>
            <w:shd w:val="clear" w:color="auto" w:fill="auto"/>
            <w:vAlign w:val="center"/>
          </w:tcPr>
          <w:p w14:paraId="2491E60C" w14:textId="77777777" w:rsidR="000230BC" w:rsidRDefault="00D00971">
            <w:pPr>
              <w:pStyle w:val="afffffffffc"/>
            </w:pPr>
            <w:r>
              <w:rPr>
                <w:rFonts w:asciiTheme="minorEastAsia" w:hAnsiTheme="minorEastAsia"/>
                <w:szCs w:val="18"/>
              </w:rPr>
              <w:t>JT/T 884</w:t>
            </w:r>
          </w:p>
        </w:tc>
        <w:tc>
          <w:tcPr>
            <w:tcW w:w="1037" w:type="dxa"/>
            <w:shd w:val="clear" w:color="auto" w:fill="auto"/>
            <w:vAlign w:val="center"/>
          </w:tcPr>
          <w:p w14:paraId="0C330F0A" w14:textId="77777777" w:rsidR="000230BC" w:rsidRDefault="00D00971">
            <w:pPr>
              <w:pStyle w:val="afffffffffc"/>
            </w:pPr>
            <w:r>
              <w:rPr>
                <w:rFonts w:asciiTheme="minorEastAsia" w:hAnsiTheme="minorEastAsia" w:cs="宋体" w:hint="eastAsia"/>
                <w:color w:val="000000"/>
                <w:szCs w:val="18"/>
                <w:lang w:bidi="ar"/>
              </w:rPr>
              <w:t>t</w:t>
            </w:r>
            <w:r>
              <w:rPr>
                <w:rFonts w:asciiTheme="minorEastAsia" w:hAnsiTheme="minorEastAsia" w:cs="宋体" w:hint="eastAsia"/>
                <w:szCs w:val="18"/>
              </w:rPr>
              <w:t>≥</w:t>
            </w:r>
            <w:r>
              <w:rPr>
                <w:rFonts w:asciiTheme="minorEastAsia" w:hAnsiTheme="minorEastAsia" w:cs="宋体"/>
                <w:szCs w:val="18"/>
              </w:rPr>
              <w:t>3.5</w:t>
            </w:r>
          </w:p>
        </w:tc>
        <w:tc>
          <w:tcPr>
            <w:tcW w:w="1037" w:type="dxa"/>
            <w:shd w:val="clear" w:color="auto" w:fill="auto"/>
            <w:vAlign w:val="center"/>
          </w:tcPr>
          <w:p w14:paraId="1DD49A59" w14:textId="77777777" w:rsidR="000230BC" w:rsidRDefault="00D00971">
            <w:pPr>
              <w:pStyle w:val="afffffffffc"/>
            </w:pPr>
            <w:r>
              <w:rPr>
                <w:rFonts w:asciiTheme="minorEastAsia" w:hAnsiTheme="minorEastAsia" w:cs="宋体"/>
                <w:szCs w:val="18"/>
              </w:rPr>
              <w:t>3.3</w:t>
            </w:r>
            <w:r>
              <w:rPr>
                <w:rFonts w:asciiTheme="minorEastAsia" w:hAnsiTheme="minorEastAsia" w:cs="宋体" w:hint="eastAsia"/>
                <w:szCs w:val="18"/>
              </w:rPr>
              <w:t>≤</w:t>
            </w:r>
            <w:r>
              <w:rPr>
                <w:rFonts w:asciiTheme="minorEastAsia" w:hAnsiTheme="minorEastAsia" w:cs="宋体" w:hint="eastAsia"/>
                <w:color w:val="000000"/>
                <w:szCs w:val="18"/>
                <w:lang w:bidi="ar"/>
              </w:rPr>
              <w:t>t</w:t>
            </w:r>
            <w:r>
              <w:rPr>
                <w:rFonts w:asciiTheme="minorEastAsia" w:hAnsiTheme="minorEastAsia" w:cs="宋体" w:hint="eastAsia"/>
                <w:szCs w:val="18"/>
              </w:rPr>
              <w:t>＜</w:t>
            </w:r>
            <w:r>
              <w:rPr>
                <w:rFonts w:asciiTheme="minorEastAsia" w:hAnsiTheme="minorEastAsia" w:cs="宋体"/>
                <w:szCs w:val="18"/>
              </w:rPr>
              <w:t>3.5</w:t>
            </w:r>
          </w:p>
        </w:tc>
        <w:tc>
          <w:tcPr>
            <w:tcW w:w="1038" w:type="dxa"/>
            <w:shd w:val="clear" w:color="auto" w:fill="auto"/>
            <w:vAlign w:val="center"/>
          </w:tcPr>
          <w:p w14:paraId="00320627" w14:textId="77777777" w:rsidR="000230BC" w:rsidRDefault="00D00971">
            <w:pPr>
              <w:pStyle w:val="afffffffffc"/>
            </w:pPr>
            <w:r>
              <w:rPr>
                <w:rFonts w:asciiTheme="minorEastAsia" w:hAnsiTheme="minorEastAsia" w:cs="宋体"/>
                <w:szCs w:val="18"/>
              </w:rPr>
              <w:t>3.0≤</w:t>
            </w:r>
            <w:r>
              <w:rPr>
                <w:rFonts w:asciiTheme="minorEastAsia" w:hAnsiTheme="minorEastAsia" w:cs="宋体" w:hint="eastAsia"/>
                <w:color w:val="000000"/>
                <w:szCs w:val="18"/>
                <w:lang w:bidi="ar"/>
              </w:rPr>
              <w:t>t</w:t>
            </w:r>
            <w:r>
              <w:rPr>
                <w:rFonts w:asciiTheme="minorEastAsia" w:hAnsiTheme="minorEastAsia" w:cs="宋体" w:hint="eastAsia"/>
                <w:szCs w:val="18"/>
              </w:rPr>
              <w:t>＜</w:t>
            </w:r>
            <w:r>
              <w:rPr>
                <w:rFonts w:asciiTheme="minorEastAsia" w:hAnsiTheme="minorEastAsia" w:cs="宋体"/>
                <w:szCs w:val="18"/>
              </w:rPr>
              <w:t>3.3</w:t>
            </w:r>
          </w:p>
        </w:tc>
        <w:tc>
          <w:tcPr>
            <w:tcW w:w="1038" w:type="dxa"/>
            <w:shd w:val="clear" w:color="auto" w:fill="auto"/>
            <w:vAlign w:val="center"/>
          </w:tcPr>
          <w:p w14:paraId="1A22B407" w14:textId="77777777" w:rsidR="000230BC" w:rsidRDefault="00D00971">
            <w:pPr>
              <w:pStyle w:val="afffffffffc"/>
            </w:pPr>
            <w:r>
              <w:rPr>
                <w:rFonts w:asciiTheme="minorEastAsia" w:hAnsiTheme="minorEastAsia"/>
                <w:szCs w:val="18"/>
              </w:rPr>
              <w:t>JT/T 884</w:t>
            </w:r>
          </w:p>
        </w:tc>
      </w:tr>
      <w:tr w:rsidR="000230BC" w14:paraId="0E76A617" w14:textId="77777777">
        <w:trPr>
          <w:jc w:val="center"/>
        </w:trPr>
        <w:tc>
          <w:tcPr>
            <w:tcW w:w="1036" w:type="dxa"/>
            <w:shd w:val="clear" w:color="auto" w:fill="auto"/>
            <w:vAlign w:val="center"/>
          </w:tcPr>
          <w:p w14:paraId="6AA128FD" w14:textId="77777777" w:rsidR="000230BC" w:rsidRDefault="00D00971">
            <w:pPr>
              <w:pStyle w:val="afffffffffc"/>
            </w:pPr>
            <w:r>
              <w:rPr>
                <w:rFonts w:asciiTheme="minorEastAsia" w:hAnsiTheme="minorEastAsia" w:hint="eastAsia"/>
              </w:rPr>
              <w:t>1</w:t>
            </w:r>
            <w:r>
              <w:rPr>
                <w:rFonts w:asciiTheme="minorEastAsia" w:hAnsiTheme="minorEastAsia"/>
              </w:rPr>
              <w:t>3</w:t>
            </w:r>
          </w:p>
        </w:tc>
        <w:tc>
          <w:tcPr>
            <w:tcW w:w="1037" w:type="dxa"/>
            <w:vMerge/>
            <w:shd w:val="clear" w:color="auto" w:fill="auto"/>
          </w:tcPr>
          <w:p w14:paraId="43AE73D6" w14:textId="77777777" w:rsidR="000230BC" w:rsidRDefault="000230BC">
            <w:pPr>
              <w:pStyle w:val="afffffffffc"/>
            </w:pPr>
          </w:p>
        </w:tc>
        <w:tc>
          <w:tcPr>
            <w:tcW w:w="1037" w:type="dxa"/>
            <w:shd w:val="clear" w:color="auto" w:fill="auto"/>
            <w:vAlign w:val="center"/>
          </w:tcPr>
          <w:p w14:paraId="169EB13C" w14:textId="77777777" w:rsidR="000230BC" w:rsidRDefault="00D00971">
            <w:pPr>
              <w:pStyle w:val="afffffffffc"/>
            </w:pPr>
            <w:r>
              <w:rPr>
                <w:rFonts w:asciiTheme="minorEastAsia" w:hAnsiTheme="minorEastAsia" w:hint="eastAsia"/>
                <w:szCs w:val="18"/>
              </w:rPr>
              <w:t>填充率</w:t>
            </w:r>
          </w:p>
        </w:tc>
        <w:tc>
          <w:tcPr>
            <w:tcW w:w="1037" w:type="dxa"/>
            <w:shd w:val="clear" w:color="auto" w:fill="auto"/>
          </w:tcPr>
          <w:p w14:paraId="61021220" w14:textId="77777777" w:rsidR="000230BC" w:rsidRDefault="00D00971">
            <w:pPr>
              <w:pStyle w:val="afffffffffc"/>
            </w:pPr>
            <w:r>
              <w:t>GB/T 26408</w:t>
            </w:r>
          </w:p>
        </w:tc>
        <w:tc>
          <w:tcPr>
            <w:tcW w:w="1037" w:type="dxa"/>
            <w:shd w:val="clear" w:color="auto" w:fill="auto"/>
            <w:vAlign w:val="center"/>
          </w:tcPr>
          <w:p w14:paraId="277E52D5" w14:textId="77777777" w:rsidR="000230BC" w:rsidRDefault="00D00971">
            <w:pPr>
              <w:pStyle w:val="afffffffffc"/>
            </w:pPr>
            <w:r>
              <w:rPr>
                <w:rFonts w:asciiTheme="minorEastAsia" w:hAnsiTheme="minorEastAsia"/>
                <w:szCs w:val="18"/>
              </w:rPr>
              <w:t>GB/T 26408</w:t>
            </w:r>
          </w:p>
        </w:tc>
        <w:tc>
          <w:tcPr>
            <w:tcW w:w="1037" w:type="dxa"/>
            <w:shd w:val="clear" w:color="auto" w:fill="auto"/>
            <w:vAlign w:val="center"/>
          </w:tcPr>
          <w:p w14:paraId="343C7CDD" w14:textId="77777777" w:rsidR="000230BC" w:rsidRDefault="00D00971">
            <w:pPr>
              <w:pStyle w:val="afffffffffc"/>
            </w:pPr>
            <w:r>
              <w:rPr>
                <w:rFonts w:hAnsi="宋体" w:hint="eastAsia"/>
                <w:szCs w:val="18"/>
              </w:rPr>
              <w:t>η</w:t>
            </w:r>
            <w:r>
              <w:rPr>
                <w:rFonts w:asciiTheme="minorEastAsia" w:hAnsiTheme="minorEastAsia" w:cs="宋体" w:hint="eastAsia"/>
                <w:szCs w:val="18"/>
              </w:rPr>
              <w:t>≥</w:t>
            </w:r>
            <w:r>
              <w:rPr>
                <w:rFonts w:ascii="仿宋" w:eastAsia="仿宋" w:hAnsi="仿宋" w:hint="eastAsia"/>
                <w:szCs w:val="18"/>
              </w:rPr>
              <w:t>59.</w:t>
            </w:r>
            <w:r>
              <w:rPr>
                <w:rFonts w:ascii="仿宋" w:eastAsia="仿宋" w:hAnsi="仿宋"/>
                <w:szCs w:val="18"/>
              </w:rPr>
              <w:t>8</w:t>
            </w:r>
            <w:r>
              <w:rPr>
                <w:rFonts w:ascii="仿宋" w:eastAsia="仿宋" w:hAnsi="仿宋" w:hint="eastAsia"/>
                <w:szCs w:val="18"/>
              </w:rPr>
              <w:t>%</w:t>
            </w:r>
          </w:p>
        </w:tc>
        <w:tc>
          <w:tcPr>
            <w:tcW w:w="1037" w:type="dxa"/>
            <w:shd w:val="clear" w:color="auto" w:fill="auto"/>
            <w:vAlign w:val="center"/>
          </w:tcPr>
          <w:p w14:paraId="0F8EE8B4" w14:textId="77777777" w:rsidR="000230BC" w:rsidRDefault="00D00971">
            <w:pPr>
              <w:pStyle w:val="afffffffffc"/>
            </w:pPr>
            <w:r>
              <w:rPr>
                <w:rFonts w:asciiTheme="minorEastAsia" w:hAnsiTheme="minorEastAsia" w:cs="宋体" w:hint="eastAsia"/>
                <w:szCs w:val="18"/>
              </w:rPr>
              <w:t>5</w:t>
            </w:r>
            <w:r>
              <w:rPr>
                <w:rFonts w:asciiTheme="minorEastAsia" w:hAnsiTheme="minorEastAsia" w:cs="宋体"/>
                <w:szCs w:val="18"/>
              </w:rPr>
              <w:t>5</w:t>
            </w:r>
            <w:r>
              <w:rPr>
                <w:rFonts w:asciiTheme="minorEastAsia" w:hAnsiTheme="minorEastAsia" w:cs="宋体" w:hint="eastAsia"/>
                <w:szCs w:val="18"/>
              </w:rPr>
              <w:t>.</w:t>
            </w:r>
            <w:r>
              <w:rPr>
                <w:rFonts w:asciiTheme="minorEastAsia" w:hAnsiTheme="minorEastAsia" w:cs="宋体"/>
                <w:szCs w:val="18"/>
              </w:rPr>
              <w:t>2</w:t>
            </w:r>
            <w:r>
              <w:rPr>
                <w:rFonts w:asciiTheme="minorEastAsia" w:hAnsiTheme="minorEastAsia" w:cs="宋体" w:hint="eastAsia"/>
                <w:szCs w:val="18"/>
              </w:rPr>
              <w:t>%</w:t>
            </w:r>
            <w:r>
              <w:rPr>
                <w:rFonts w:asciiTheme="minorEastAsia" w:hAnsiTheme="minorEastAsia" w:cs="宋体"/>
                <w:szCs w:val="18"/>
              </w:rPr>
              <w:t>≤</w:t>
            </w:r>
            <w:r>
              <w:rPr>
                <w:rFonts w:hAnsi="宋体" w:hint="eastAsia"/>
                <w:szCs w:val="18"/>
              </w:rPr>
              <w:t>η</w:t>
            </w:r>
            <w:r>
              <w:rPr>
                <w:rFonts w:asciiTheme="minorEastAsia" w:hAnsiTheme="minorEastAsia" w:cs="宋体" w:hint="eastAsia"/>
                <w:szCs w:val="18"/>
              </w:rPr>
              <w:t>＜</w:t>
            </w:r>
            <w:r>
              <w:rPr>
                <w:rFonts w:ascii="仿宋" w:eastAsia="仿宋" w:hAnsi="仿宋" w:hint="eastAsia"/>
                <w:szCs w:val="18"/>
              </w:rPr>
              <w:t>59.</w:t>
            </w:r>
            <w:r>
              <w:rPr>
                <w:rFonts w:ascii="仿宋" w:eastAsia="仿宋" w:hAnsi="仿宋"/>
                <w:szCs w:val="18"/>
              </w:rPr>
              <w:t>8</w:t>
            </w:r>
            <w:r>
              <w:rPr>
                <w:rFonts w:ascii="仿宋" w:eastAsia="仿宋" w:hAnsi="仿宋" w:hint="eastAsia"/>
                <w:szCs w:val="18"/>
              </w:rPr>
              <w:t>%</w:t>
            </w:r>
          </w:p>
        </w:tc>
        <w:tc>
          <w:tcPr>
            <w:tcW w:w="1038" w:type="dxa"/>
            <w:shd w:val="clear" w:color="auto" w:fill="auto"/>
            <w:vAlign w:val="center"/>
          </w:tcPr>
          <w:p w14:paraId="788200A1" w14:textId="77777777" w:rsidR="000230BC" w:rsidRDefault="00D00971">
            <w:pPr>
              <w:pStyle w:val="afffffffffc"/>
            </w:pPr>
            <w:r>
              <w:rPr>
                <w:rFonts w:asciiTheme="minorEastAsia" w:hAnsiTheme="minorEastAsia" w:cs="宋体" w:hint="eastAsia"/>
                <w:szCs w:val="18"/>
              </w:rPr>
              <w:t>51.5%</w:t>
            </w:r>
            <w:r>
              <w:rPr>
                <w:rFonts w:asciiTheme="minorEastAsia" w:hAnsiTheme="minorEastAsia" w:cs="宋体"/>
                <w:szCs w:val="18"/>
              </w:rPr>
              <w:t>≤</w:t>
            </w:r>
            <w:r>
              <w:rPr>
                <w:rFonts w:hAnsi="宋体" w:hint="eastAsia"/>
                <w:szCs w:val="18"/>
              </w:rPr>
              <w:t>η</w:t>
            </w:r>
            <w:r>
              <w:rPr>
                <w:rFonts w:asciiTheme="minorEastAsia" w:hAnsiTheme="minorEastAsia" w:cs="宋体" w:hint="eastAsia"/>
                <w:szCs w:val="18"/>
              </w:rPr>
              <w:t>＜</w:t>
            </w:r>
            <w:r>
              <w:rPr>
                <w:rFonts w:ascii="仿宋" w:eastAsia="仿宋" w:hAnsi="仿宋" w:hint="eastAsia"/>
                <w:szCs w:val="18"/>
              </w:rPr>
              <w:t>5</w:t>
            </w:r>
            <w:r>
              <w:rPr>
                <w:rFonts w:ascii="仿宋" w:eastAsia="仿宋" w:hAnsi="仿宋"/>
                <w:szCs w:val="18"/>
              </w:rPr>
              <w:t>5</w:t>
            </w:r>
            <w:r>
              <w:rPr>
                <w:rFonts w:ascii="仿宋" w:eastAsia="仿宋" w:hAnsi="仿宋" w:hint="eastAsia"/>
                <w:szCs w:val="18"/>
              </w:rPr>
              <w:t>.2%</w:t>
            </w:r>
          </w:p>
        </w:tc>
        <w:tc>
          <w:tcPr>
            <w:tcW w:w="1038" w:type="dxa"/>
            <w:shd w:val="clear" w:color="auto" w:fill="auto"/>
            <w:vAlign w:val="center"/>
          </w:tcPr>
          <w:p w14:paraId="2E5F0604" w14:textId="77777777" w:rsidR="000230BC" w:rsidRDefault="00D00971">
            <w:pPr>
              <w:pStyle w:val="afffffffffc"/>
            </w:pPr>
            <w:r>
              <w:rPr>
                <w:rFonts w:asciiTheme="minorEastAsia" w:hAnsiTheme="minorEastAsia"/>
                <w:szCs w:val="18"/>
              </w:rPr>
              <w:t>GB/T 26408</w:t>
            </w:r>
          </w:p>
        </w:tc>
      </w:tr>
      <w:tr w:rsidR="000230BC" w14:paraId="5FD390EA" w14:textId="77777777">
        <w:trPr>
          <w:jc w:val="center"/>
        </w:trPr>
        <w:tc>
          <w:tcPr>
            <w:tcW w:w="1036" w:type="dxa"/>
            <w:shd w:val="clear" w:color="auto" w:fill="auto"/>
            <w:vAlign w:val="center"/>
          </w:tcPr>
          <w:p w14:paraId="78CE83A3" w14:textId="77777777" w:rsidR="000230BC" w:rsidRDefault="00D00971">
            <w:pPr>
              <w:pStyle w:val="afffffffffc"/>
            </w:pPr>
            <w:r>
              <w:rPr>
                <w:rFonts w:asciiTheme="minorEastAsia" w:hAnsiTheme="minorEastAsia" w:hint="eastAsia"/>
              </w:rPr>
              <w:t>1</w:t>
            </w:r>
            <w:r>
              <w:rPr>
                <w:rFonts w:asciiTheme="minorEastAsia" w:hAnsiTheme="minorEastAsia"/>
              </w:rPr>
              <w:t>4</w:t>
            </w:r>
          </w:p>
        </w:tc>
        <w:tc>
          <w:tcPr>
            <w:tcW w:w="1037" w:type="dxa"/>
            <w:vMerge/>
            <w:shd w:val="clear" w:color="auto" w:fill="auto"/>
          </w:tcPr>
          <w:p w14:paraId="259D08C4" w14:textId="77777777" w:rsidR="000230BC" w:rsidRDefault="000230BC">
            <w:pPr>
              <w:pStyle w:val="afffffffffc"/>
            </w:pPr>
          </w:p>
        </w:tc>
        <w:tc>
          <w:tcPr>
            <w:tcW w:w="1037" w:type="dxa"/>
            <w:shd w:val="clear" w:color="auto" w:fill="auto"/>
            <w:vAlign w:val="center"/>
          </w:tcPr>
          <w:p w14:paraId="1466071F" w14:textId="77777777" w:rsidR="000230BC" w:rsidRDefault="00D00971">
            <w:pPr>
              <w:pStyle w:val="afffffffffc"/>
            </w:pPr>
            <w:r>
              <w:rPr>
                <w:rFonts w:asciiTheme="minorEastAsia" w:hAnsiTheme="minorEastAsia" w:hint="eastAsia"/>
                <w:szCs w:val="18"/>
              </w:rPr>
              <w:t>出料残余率</w:t>
            </w:r>
          </w:p>
        </w:tc>
        <w:tc>
          <w:tcPr>
            <w:tcW w:w="1037" w:type="dxa"/>
            <w:shd w:val="clear" w:color="auto" w:fill="auto"/>
          </w:tcPr>
          <w:p w14:paraId="292BE16B" w14:textId="77777777" w:rsidR="000230BC" w:rsidRDefault="00D00971">
            <w:pPr>
              <w:pStyle w:val="afffffffffc"/>
            </w:pPr>
            <w:r>
              <w:t>GB/T 26408</w:t>
            </w:r>
          </w:p>
        </w:tc>
        <w:tc>
          <w:tcPr>
            <w:tcW w:w="1037" w:type="dxa"/>
            <w:shd w:val="clear" w:color="auto" w:fill="auto"/>
            <w:vAlign w:val="center"/>
          </w:tcPr>
          <w:p w14:paraId="13737F58" w14:textId="77777777" w:rsidR="000230BC" w:rsidRDefault="00D00971">
            <w:pPr>
              <w:pStyle w:val="afffffffffc"/>
            </w:pPr>
            <w:r>
              <w:rPr>
                <w:rFonts w:asciiTheme="minorEastAsia" w:hAnsiTheme="minorEastAsia"/>
                <w:szCs w:val="18"/>
              </w:rPr>
              <w:t>GB/T 26408</w:t>
            </w:r>
          </w:p>
        </w:tc>
        <w:tc>
          <w:tcPr>
            <w:tcW w:w="1037" w:type="dxa"/>
            <w:shd w:val="clear" w:color="auto" w:fill="auto"/>
            <w:vAlign w:val="center"/>
          </w:tcPr>
          <w:p w14:paraId="50E912A8" w14:textId="77777777" w:rsidR="000230BC" w:rsidRDefault="00D00971">
            <w:pPr>
              <w:pStyle w:val="afffffffffc"/>
            </w:pPr>
            <w:r>
              <w:rPr>
                <w:rFonts w:ascii="Times New Roman"/>
                <w:szCs w:val="18"/>
              </w:rPr>
              <w:t>δ</w:t>
            </w:r>
            <w:r>
              <w:rPr>
                <w:rFonts w:asciiTheme="minorEastAsia" w:hAnsiTheme="minorEastAsia" w:cs="宋体" w:hint="eastAsia"/>
                <w:szCs w:val="18"/>
              </w:rPr>
              <w:t>≤</w:t>
            </w:r>
            <w:r>
              <w:rPr>
                <w:rFonts w:asciiTheme="minorEastAsia" w:hAnsiTheme="minorEastAsia" w:cs="宋体"/>
                <w:szCs w:val="18"/>
              </w:rPr>
              <w:t>0.5</w:t>
            </w:r>
            <w:r>
              <w:rPr>
                <w:rFonts w:asciiTheme="minorEastAsia" w:hAnsiTheme="minorEastAsia" w:cs="宋体" w:hint="eastAsia"/>
                <w:szCs w:val="18"/>
              </w:rPr>
              <w:t>%</w:t>
            </w:r>
          </w:p>
        </w:tc>
        <w:tc>
          <w:tcPr>
            <w:tcW w:w="1037" w:type="dxa"/>
            <w:shd w:val="clear" w:color="auto" w:fill="auto"/>
            <w:vAlign w:val="center"/>
          </w:tcPr>
          <w:p w14:paraId="187DA002" w14:textId="77777777" w:rsidR="000230BC" w:rsidRDefault="00D00971">
            <w:pPr>
              <w:pStyle w:val="afffffffffc"/>
            </w:pPr>
            <w:r>
              <w:rPr>
                <w:rFonts w:asciiTheme="minorEastAsia" w:hAnsiTheme="minorEastAsia" w:cs="宋体"/>
                <w:szCs w:val="18"/>
              </w:rPr>
              <w:t>0.5</w:t>
            </w:r>
            <w:r>
              <w:rPr>
                <w:rFonts w:asciiTheme="minorEastAsia" w:hAnsiTheme="minorEastAsia" w:cs="宋体" w:hint="eastAsia"/>
                <w:szCs w:val="18"/>
              </w:rPr>
              <w:t>%</w:t>
            </w:r>
            <w:r>
              <w:rPr>
                <w:rFonts w:asciiTheme="minorEastAsia" w:hAnsiTheme="minorEastAsia" w:cs="宋体" w:hint="eastAsia"/>
                <w:szCs w:val="18"/>
              </w:rPr>
              <w:t>＜</w:t>
            </w:r>
            <w:r>
              <w:rPr>
                <w:rFonts w:ascii="Times New Roman"/>
                <w:szCs w:val="18"/>
              </w:rPr>
              <w:t>δ</w:t>
            </w:r>
            <w:r>
              <w:rPr>
                <w:rFonts w:asciiTheme="minorEastAsia" w:hAnsiTheme="minorEastAsia" w:cs="宋体" w:hint="eastAsia"/>
                <w:szCs w:val="18"/>
              </w:rPr>
              <w:t>≤</w:t>
            </w:r>
            <w:r>
              <w:rPr>
                <w:rFonts w:asciiTheme="minorEastAsia" w:hAnsiTheme="minorEastAsia" w:cs="宋体"/>
                <w:szCs w:val="18"/>
              </w:rPr>
              <w:t>0.8</w:t>
            </w:r>
            <w:r>
              <w:rPr>
                <w:rFonts w:asciiTheme="minorEastAsia" w:hAnsiTheme="minorEastAsia" w:cs="宋体" w:hint="eastAsia"/>
                <w:szCs w:val="18"/>
              </w:rPr>
              <w:t>%</w:t>
            </w:r>
          </w:p>
        </w:tc>
        <w:tc>
          <w:tcPr>
            <w:tcW w:w="1038" w:type="dxa"/>
            <w:shd w:val="clear" w:color="auto" w:fill="auto"/>
            <w:vAlign w:val="center"/>
          </w:tcPr>
          <w:p w14:paraId="26703290" w14:textId="77777777" w:rsidR="000230BC" w:rsidRDefault="00D00971">
            <w:pPr>
              <w:pStyle w:val="afffffffffc"/>
            </w:pPr>
            <w:r>
              <w:rPr>
                <w:rFonts w:asciiTheme="minorEastAsia" w:hAnsiTheme="minorEastAsia" w:cs="宋体"/>
                <w:szCs w:val="18"/>
              </w:rPr>
              <w:t>0.8</w:t>
            </w:r>
            <w:r>
              <w:rPr>
                <w:rFonts w:asciiTheme="minorEastAsia" w:hAnsiTheme="minorEastAsia" w:cs="宋体" w:hint="eastAsia"/>
                <w:szCs w:val="18"/>
              </w:rPr>
              <w:t>%</w:t>
            </w:r>
            <w:r>
              <w:rPr>
                <w:rFonts w:asciiTheme="minorEastAsia" w:hAnsiTheme="minorEastAsia" w:cs="宋体" w:hint="eastAsia"/>
                <w:szCs w:val="18"/>
              </w:rPr>
              <w:t>＜</w:t>
            </w:r>
            <w:r>
              <w:rPr>
                <w:rFonts w:ascii="Times New Roman"/>
                <w:szCs w:val="18"/>
              </w:rPr>
              <w:t>δ</w:t>
            </w:r>
            <w:r>
              <w:rPr>
                <w:rFonts w:asciiTheme="minorEastAsia" w:hAnsiTheme="minorEastAsia" w:cs="宋体" w:hint="eastAsia"/>
                <w:szCs w:val="18"/>
              </w:rPr>
              <w:t>≤</w:t>
            </w:r>
            <w:r>
              <w:rPr>
                <w:rFonts w:asciiTheme="minorEastAsia" w:hAnsiTheme="minorEastAsia" w:cs="宋体" w:hint="eastAsia"/>
                <w:szCs w:val="18"/>
              </w:rPr>
              <w:t>1%</w:t>
            </w:r>
          </w:p>
        </w:tc>
        <w:tc>
          <w:tcPr>
            <w:tcW w:w="1038" w:type="dxa"/>
            <w:shd w:val="clear" w:color="auto" w:fill="auto"/>
            <w:vAlign w:val="center"/>
          </w:tcPr>
          <w:p w14:paraId="39507CE1" w14:textId="77777777" w:rsidR="000230BC" w:rsidRDefault="00D00971">
            <w:pPr>
              <w:pStyle w:val="afffffffffc"/>
            </w:pPr>
            <w:r>
              <w:rPr>
                <w:rFonts w:asciiTheme="minorEastAsia" w:hAnsiTheme="minorEastAsia"/>
                <w:szCs w:val="18"/>
              </w:rPr>
              <w:t>GB/T 26408</w:t>
            </w:r>
          </w:p>
        </w:tc>
      </w:tr>
      <w:tr w:rsidR="000230BC" w14:paraId="68E2C90B" w14:textId="77777777">
        <w:trPr>
          <w:jc w:val="center"/>
        </w:trPr>
        <w:tc>
          <w:tcPr>
            <w:tcW w:w="1036" w:type="dxa"/>
            <w:shd w:val="clear" w:color="auto" w:fill="auto"/>
            <w:vAlign w:val="center"/>
          </w:tcPr>
          <w:p w14:paraId="526B3E4B" w14:textId="77777777" w:rsidR="000230BC" w:rsidRDefault="00D00971">
            <w:pPr>
              <w:pStyle w:val="afffffffffc"/>
            </w:pPr>
            <w:r>
              <w:rPr>
                <w:rFonts w:asciiTheme="minorEastAsia" w:hAnsiTheme="minorEastAsia" w:hint="eastAsia"/>
              </w:rPr>
              <w:t>1</w:t>
            </w:r>
            <w:r>
              <w:rPr>
                <w:rFonts w:asciiTheme="minorEastAsia" w:hAnsiTheme="minorEastAsia"/>
              </w:rPr>
              <w:t>5</w:t>
            </w:r>
          </w:p>
        </w:tc>
        <w:tc>
          <w:tcPr>
            <w:tcW w:w="1037" w:type="dxa"/>
            <w:vMerge/>
            <w:shd w:val="clear" w:color="auto" w:fill="auto"/>
          </w:tcPr>
          <w:p w14:paraId="7741A28D" w14:textId="77777777" w:rsidR="000230BC" w:rsidRDefault="000230BC">
            <w:pPr>
              <w:pStyle w:val="afffffffffc"/>
            </w:pPr>
          </w:p>
        </w:tc>
        <w:tc>
          <w:tcPr>
            <w:tcW w:w="1037" w:type="dxa"/>
            <w:shd w:val="clear" w:color="auto" w:fill="auto"/>
            <w:vAlign w:val="center"/>
          </w:tcPr>
          <w:p w14:paraId="2C05FD3A" w14:textId="77777777" w:rsidR="000230BC" w:rsidRDefault="00D00971">
            <w:pPr>
              <w:pStyle w:val="afffffffffc"/>
            </w:pPr>
            <w:r>
              <w:rPr>
                <w:rFonts w:asciiTheme="minorEastAsia" w:hAnsiTheme="minorEastAsia" w:hint="eastAsia"/>
                <w:szCs w:val="18"/>
              </w:rPr>
              <w:t>燃料消耗量</w:t>
            </w:r>
          </w:p>
        </w:tc>
        <w:tc>
          <w:tcPr>
            <w:tcW w:w="1037" w:type="dxa"/>
            <w:shd w:val="clear" w:color="auto" w:fill="auto"/>
          </w:tcPr>
          <w:p w14:paraId="7CD0533D" w14:textId="77777777" w:rsidR="000230BC" w:rsidRDefault="00D00971">
            <w:pPr>
              <w:pStyle w:val="afffffffffc"/>
            </w:pPr>
            <w:r>
              <w:rPr>
                <w:rFonts w:hint="eastAsia"/>
              </w:rPr>
              <w:t>本文件</w:t>
            </w:r>
          </w:p>
        </w:tc>
        <w:tc>
          <w:tcPr>
            <w:tcW w:w="1037" w:type="dxa"/>
            <w:shd w:val="clear" w:color="auto" w:fill="auto"/>
            <w:vAlign w:val="center"/>
          </w:tcPr>
          <w:p w14:paraId="5F163BB3" w14:textId="77777777" w:rsidR="000230BC" w:rsidRDefault="00D00971">
            <w:pPr>
              <w:pStyle w:val="afffffffffc"/>
            </w:pPr>
            <w:r>
              <w:rPr>
                <w:rFonts w:asciiTheme="minorEastAsia" w:hAnsiTheme="minorEastAsia"/>
                <w:szCs w:val="18"/>
              </w:rPr>
              <w:t>本文件</w:t>
            </w:r>
          </w:p>
        </w:tc>
        <w:tc>
          <w:tcPr>
            <w:tcW w:w="1037" w:type="dxa"/>
            <w:shd w:val="clear" w:color="auto" w:fill="auto"/>
            <w:vAlign w:val="center"/>
          </w:tcPr>
          <w:p w14:paraId="72FD3BA2" w14:textId="77777777" w:rsidR="000230BC" w:rsidRDefault="00D00971">
            <w:pPr>
              <w:pStyle w:val="afffffffffc"/>
            </w:pPr>
            <w:r>
              <w:rPr>
                <w:rFonts w:asciiTheme="minorEastAsia" w:hAnsiTheme="minorEastAsia" w:cs="宋体"/>
                <w:szCs w:val="18"/>
              </w:rPr>
              <w:t>Q</w:t>
            </w:r>
            <w:r>
              <w:rPr>
                <w:rFonts w:asciiTheme="minorEastAsia" w:hAnsiTheme="minorEastAsia" w:cs="宋体" w:hint="eastAsia"/>
                <w:szCs w:val="18"/>
              </w:rPr>
              <w:t>≤</w:t>
            </w:r>
            <w:r>
              <w:rPr>
                <w:rFonts w:asciiTheme="minorEastAsia" w:hAnsiTheme="minorEastAsia" w:cs="宋体"/>
                <w:szCs w:val="18"/>
              </w:rPr>
              <w:t>35 L/100km</w:t>
            </w:r>
          </w:p>
        </w:tc>
        <w:tc>
          <w:tcPr>
            <w:tcW w:w="1037" w:type="dxa"/>
            <w:shd w:val="clear" w:color="auto" w:fill="auto"/>
            <w:vAlign w:val="center"/>
          </w:tcPr>
          <w:p w14:paraId="77E5AE7C" w14:textId="77777777" w:rsidR="000230BC" w:rsidRDefault="00D00971">
            <w:pPr>
              <w:pStyle w:val="afffffffffc"/>
            </w:pPr>
            <w:r>
              <w:rPr>
                <w:rFonts w:asciiTheme="minorEastAsia" w:hAnsiTheme="minorEastAsia" w:cs="宋体"/>
                <w:szCs w:val="18"/>
              </w:rPr>
              <w:t>35</w:t>
            </w:r>
            <w:r>
              <w:rPr>
                <w:rFonts w:asciiTheme="minorEastAsia" w:hAnsiTheme="minorEastAsia" w:cs="宋体" w:hint="eastAsia"/>
                <w:szCs w:val="18"/>
              </w:rPr>
              <w:t xml:space="preserve"> </w:t>
            </w:r>
            <w:r>
              <w:rPr>
                <w:rFonts w:asciiTheme="minorEastAsia" w:hAnsiTheme="minorEastAsia" w:cs="宋体"/>
                <w:szCs w:val="18"/>
              </w:rPr>
              <w:t>L/100km</w:t>
            </w:r>
            <w:r>
              <w:rPr>
                <w:rFonts w:asciiTheme="minorEastAsia" w:hAnsiTheme="minorEastAsia" w:cs="宋体" w:hint="eastAsia"/>
                <w:szCs w:val="18"/>
              </w:rPr>
              <w:t>＜</w:t>
            </w:r>
            <w:r>
              <w:rPr>
                <w:rFonts w:asciiTheme="minorEastAsia" w:hAnsiTheme="minorEastAsia" w:cs="宋体"/>
                <w:szCs w:val="18"/>
              </w:rPr>
              <w:t>Q</w:t>
            </w:r>
            <w:r>
              <w:rPr>
                <w:rFonts w:asciiTheme="minorEastAsia" w:hAnsiTheme="minorEastAsia" w:cs="宋体" w:hint="eastAsia"/>
                <w:szCs w:val="18"/>
              </w:rPr>
              <w:t>≤</w:t>
            </w:r>
            <w:r>
              <w:rPr>
                <w:rFonts w:asciiTheme="minorEastAsia" w:hAnsiTheme="minorEastAsia" w:cs="宋体"/>
                <w:szCs w:val="18"/>
              </w:rPr>
              <w:t>38</w:t>
            </w:r>
            <w:r>
              <w:rPr>
                <w:rFonts w:asciiTheme="minorEastAsia" w:hAnsiTheme="minorEastAsia" w:cs="宋体" w:hint="eastAsia"/>
                <w:szCs w:val="18"/>
              </w:rPr>
              <w:t xml:space="preserve"> </w:t>
            </w:r>
            <w:r>
              <w:rPr>
                <w:rFonts w:asciiTheme="minorEastAsia" w:hAnsiTheme="minorEastAsia" w:cs="宋体"/>
                <w:szCs w:val="18"/>
              </w:rPr>
              <w:t>L/100km</w:t>
            </w:r>
          </w:p>
        </w:tc>
        <w:tc>
          <w:tcPr>
            <w:tcW w:w="1038" w:type="dxa"/>
            <w:shd w:val="clear" w:color="auto" w:fill="auto"/>
            <w:vAlign w:val="center"/>
          </w:tcPr>
          <w:p w14:paraId="4163B5F8" w14:textId="77777777" w:rsidR="000230BC" w:rsidRDefault="00D00971">
            <w:pPr>
              <w:pStyle w:val="afffffffffc"/>
            </w:pPr>
            <w:r>
              <w:rPr>
                <w:rFonts w:asciiTheme="minorEastAsia" w:hAnsiTheme="minorEastAsia" w:cs="宋体"/>
                <w:szCs w:val="18"/>
              </w:rPr>
              <w:t>38</w:t>
            </w:r>
            <w:r>
              <w:rPr>
                <w:rFonts w:asciiTheme="minorEastAsia" w:hAnsiTheme="minorEastAsia" w:cs="宋体" w:hint="eastAsia"/>
                <w:szCs w:val="18"/>
              </w:rPr>
              <w:t xml:space="preserve"> L/100km</w:t>
            </w:r>
            <w:r>
              <w:rPr>
                <w:rFonts w:asciiTheme="minorEastAsia" w:hAnsiTheme="minorEastAsia" w:cs="宋体" w:hint="eastAsia"/>
                <w:szCs w:val="18"/>
              </w:rPr>
              <w:t>＜</w:t>
            </w:r>
            <w:r>
              <w:rPr>
                <w:rFonts w:asciiTheme="minorEastAsia" w:hAnsiTheme="minorEastAsia" w:cs="宋体"/>
                <w:szCs w:val="18"/>
              </w:rPr>
              <w:t>Q</w:t>
            </w:r>
            <w:r>
              <w:rPr>
                <w:rFonts w:asciiTheme="minorEastAsia" w:hAnsiTheme="minorEastAsia" w:cs="宋体" w:hint="eastAsia"/>
                <w:szCs w:val="18"/>
              </w:rPr>
              <w:t>≤</w:t>
            </w:r>
            <w:r>
              <w:rPr>
                <w:rFonts w:asciiTheme="minorEastAsia" w:hAnsiTheme="minorEastAsia" w:cs="宋体"/>
                <w:szCs w:val="18"/>
              </w:rPr>
              <w:t>41</w:t>
            </w:r>
            <w:r>
              <w:rPr>
                <w:rFonts w:asciiTheme="minorEastAsia" w:hAnsiTheme="minorEastAsia" w:cs="宋体" w:hint="eastAsia"/>
                <w:szCs w:val="18"/>
              </w:rPr>
              <w:t xml:space="preserve"> L/100km</w:t>
            </w:r>
          </w:p>
        </w:tc>
        <w:tc>
          <w:tcPr>
            <w:tcW w:w="1038" w:type="dxa"/>
            <w:shd w:val="clear" w:color="auto" w:fill="auto"/>
            <w:vAlign w:val="center"/>
          </w:tcPr>
          <w:p w14:paraId="2948CCBA" w14:textId="77777777" w:rsidR="000230BC" w:rsidRDefault="00D00971">
            <w:pPr>
              <w:pStyle w:val="afffffffffc"/>
            </w:pPr>
            <w:r>
              <w:rPr>
                <w:rFonts w:asciiTheme="minorEastAsia" w:hAnsiTheme="minorEastAsia"/>
                <w:szCs w:val="18"/>
              </w:rPr>
              <w:t>JT/T 719</w:t>
            </w:r>
          </w:p>
        </w:tc>
      </w:tr>
      <w:tr w:rsidR="000230BC" w14:paraId="3A1FF769" w14:textId="77777777">
        <w:trPr>
          <w:jc w:val="center"/>
        </w:trPr>
        <w:tc>
          <w:tcPr>
            <w:tcW w:w="1036" w:type="dxa"/>
            <w:shd w:val="clear" w:color="auto" w:fill="auto"/>
            <w:vAlign w:val="center"/>
          </w:tcPr>
          <w:p w14:paraId="5F47A427" w14:textId="77777777" w:rsidR="000230BC" w:rsidRDefault="00D00971">
            <w:pPr>
              <w:pStyle w:val="afffffffffc"/>
            </w:pPr>
            <w:r>
              <w:rPr>
                <w:rFonts w:asciiTheme="minorEastAsia" w:hAnsiTheme="minorEastAsia" w:hint="eastAsia"/>
              </w:rPr>
              <w:t>1</w:t>
            </w:r>
            <w:r>
              <w:rPr>
                <w:rFonts w:asciiTheme="minorEastAsia" w:hAnsiTheme="minorEastAsia"/>
              </w:rPr>
              <w:t>6</w:t>
            </w:r>
          </w:p>
        </w:tc>
        <w:tc>
          <w:tcPr>
            <w:tcW w:w="1037" w:type="dxa"/>
            <w:vMerge/>
            <w:shd w:val="clear" w:color="auto" w:fill="auto"/>
          </w:tcPr>
          <w:p w14:paraId="5A71615B" w14:textId="77777777" w:rsidR="000230BC" w:rsidRDefault="000230BC">
            <w:pPr>
              <w:pStyle w:val="afffffffffc"/>
            </w:pPr>
          </w:p>
        </w:tc>
        <w:tc>
          <w:tcPr>
            <w:tcW w:w="1037" w:type="dxa"/>
            <w:shd w:val="clear" w:color="auto" w:fill="auto"/>
            <w:vAlign w:val="center"/>
          </w:tcPr>
          <w:p w14:paraId="4AB0BD32" w14:textId="77777777" w:rsidR="000230BC" w:rsidRDefault="00D00971">
            <w:pPr>
              <w:pStyle w:val="afffffffffc"/>
            </w:pPr>
            <w:r>
              <w:rPr>
                <w:rFonts w:asciiTheme="minorEastAsia" w:hAnsiTheme="minorEastAsia" w:hint="eastAsia"/>
                <w:szCs w:val="18"/>
              </w:rPr>
              <w:t>纵向稳定性</w:t>
            </w:r>
          </w:p>
        </w:tc>
        <w:tc>
          <w:tcPr>
            <w:tcW w:w="1037" w:type="dxa"/>
            <w:shd w:val="clear" w:color="auto" w:fill="auto"/>
          </w:tcPr>
          <w:p w14:paraId="7956F888" w14:textId="77777777" w:rsidR="000230BC" w:rsidRDefault="00D00971">
            <w:pPr>
              <w:pStyle w:val="afffffffffc"/>
            </w:pPr>
            <w:r>
              <w:rPr>
                <w:rFonts w:hint="eastAsia"/>
              </w:rPr>
              <w:t>强制性产品认证实施规则（汽车）CNCA-C11-01：2020</w:t>
            </w:r>
          </w:p>
        </w:tc>
        <w:tc>
          <w:tcPr>
            <w:tcW w:w="1037" w:type="dxa"/>
            <w:shd w:val="clear" w:color="auto" w:fill="auto"/>
            <w:vAlign w:val="center"/>
          </w:tcPr>
          <w:p w14:paraId="188983A7" w14:textId="77777777" w:rsidR="000230BC" w:rsidRDefault="00D00971">
            <w:pPr>
              <w:pStyle w:val="afffffffffc"/>
            </w:pPr>
            <w:r>
              <w:rPr>
                <w:rFonts w:asciiTheme="minorEastAsia" w:hAnsiTheme="minorEastAsia" w:hint="eastAsia"/>
                <w:szCs w:val="18"/>
              </w:rPr>
              <w:t>强制性产品认证实施规则（汽车）</w:t>
            </w:r>
            <w:r>
              <w:rPr>
                <w:rFonts w:asciiTheme="minorEastAsia" w:hAnsiTheme="minorEastAsia" w:hint="eastAsia"/>
                <w:szCs w:val="18"/>
              </w:rPr>
              <w:t>CNCA-C11-01</w:t>
            </w:r>
            <w:r>
              <w:rPr>
                <w:rFonts w:asciiTheme="minorEastAsia" w:hAnsiTheme="minorEastAsia" w:hint="eastAsia"/>
                <w:szCs w:val="18"/>
              </w:rPr>
              <w:t>：</w:t>
            </w:r>
            <w:r>
              <w:rPr>
                <w:rFonts w:asciiTheme="minorEastAsia" w:hAnsiTheme="minorEastAsia" w:hint="eastAsia"/>
                <w:szCs w:val="18"/>
              </w:rPr>
              <w:t>2020</w:t>
            </w:r>
          </w:p>
        </w:tc>
        <w:tc>
          <w:tcPr>
            <w:tcW w:w="1037" w:type="dxa"/>
            <w:shd w:val="clear" w:color="auto" w:fill="auto"/>
            <w:vAlign w:val="center"/>
          </w:tcPr>
          <w:p w14:paraId="6E8C5616" w14:textId="77777777" w:rsidR="000230BC" w:rsidRDefault="00D00971">
            <w:pPr>
              <w:pStyle w:val="afffffffffc"/>
            </w:pPr>
            <w:r>
              <w:rPr>
                <w:rFonts w:asciiTheme="minorEastAsia" w:hAnsiTheme="minorEastAsia" w:hint="eastAsia"/>
                <w:szCs w:val="18"/>
              </w:rPr>
              <w:t>B/hg</w:t>
            </w:r>
            <w:r>
              <w:rPr>
                <w:rFonts w:asciiTheme="minorEastAsia" w:hAnsiTheme="minorEastAsia" w:cs="宋体" w:hint="eastAsia"/>
                <w:szCs w:val="18"/>
              </w:rPr>
              <w:t>≥</w:t>
            </w:r>
            <w:r>
              <w:rPr>
                <w:rFonts w:ascii="仿宋" w:eastAsia="仿宋" w:hAnsi="仿宋"/>
                <w:szCs w:val="18"/>
              </w:rPr>
              <w:t>0.95</w:t>
            </w:r>
          </w:p>
        </w:tc>
        <w:tc>
          <w:tcPr>
            <w:tcW w:w="1037" w:type="dxa"/>
            <w:shd w:val="clear" w:color="auto" w:fill="auto"/>
            <w:vAlign w:val="center"/>
          </w:tcPr>
          <w:p w14:paraId="18CF8195" w14:textId="77777777" w:rsidR="000230BC" w:rsidRDefault="00D00971">
            <w:pPr>
              <w:pStyle w:val="afffffffffc"/>
            </w:pPr>
            <w:r>
              <w:rPr>
                <w:rFonts w:asciiTheme="minorEastAsia" w:hAnsiTheme="minorEastAsia" w:cs="宋体"/>
                <w:szCs w:val="18"/>
              </w:rPr>
              <w:t>0.85≤</w:t>
            </w:r>
            <w:r>
              <w:rPr>
                <w:rFonts w:asciiTheme="minorEastAsia" w:hAnsiTheme="minorEastAsia" w:hint="eastAsia"/>
                <w:szCs w:val="18"/>
              </w:rPr>
              <w:t>B/hg</w:t>
            </w:r>
            <w:r>
              <w:rPr>
                <w:rFonts w:asciiTheme="minorEastAsia" w:hAnsiTheme="minorEastAsia" w:cs="宋体" w:hint="eastAsia"/>
                <w:szCs w:val="18"/>
              </w:rPr>
              <w:t>＜</w:t>
            </w:r>
            <w:r>
              <w:rPr>
                <w:rFonts w:ascii="仿宋" w:eastAsia="仿宋" w:hAnsi="仿宋"/>
                <w:szCs w:val="18"/>
              </w:rPr>
              <w:t>0.95</w:t>
            </w:r>
          </w:p>
        </w:tc>
        <w:tc>
          <w:tcPr>
            <w:tcW w:w="1038" w:type="dxa"/>
            <w:shd w:val="clear" w:color="auto" w:fill="auto"/>
            <w:vAlign w:val="center"/>
          </w:tcPr>
          <w:p w14:paraId="6BAAE0B5" w14:textId="77777777" w:rsidR="000230BC" w:rsidRDefault="00D00971">
            <w:pPr>
              <w:pStyle w:val="afffffffffc"/>
            </w:pPr>
            <w:r>
              <w:rPr>
                <w:rFonts w:asciiTheme="minorEastAsia" w:hAnsiTheme="minorEastAsia" w:cs="宋体"/>
                <w:szCs w:val="18"/>
              </w:rPr>
              <w:t>0.7≤</w:t>
            </w:r>
            <w:r>
              <w:rPr>
                <w:rFonts w:asciiTheme="minorEastAsia" w:hAnsiTheme="minorEastAsia" w:hint="eastAsia"/>
                <w:szCs w:val="18"/>
              </w:rPr>
              <w:t>B/hg</w:t>
            </w:r>
            <w:r>
              <w:rPr>
                <w:rFonts w:asciiTheme="minorEastAsia" w:hAnsiTheme="minorEastAsia" w:cs="宋体" w:hint="eastAsia"/>
                <w:szCs w:val="18"/>
              </w:rPr>
              <w:t>＜</w:t>
            </w:r>
            <w:r>
              <w:rPr>
                <w:rFonts w:ascii="仿宋" w:eastAsia="仿宋" w:hAnsi="仿宋"/>
                <w:szCs w:val="18"/>
              </w:rPr>
              <w:t>0.85</w:t>
            </w:r>
          </w:p>
        </w:tc>
        <w:tc>
          <w:tcPr>
            <w:tcW w:w="1038" w:type="dxa"/>
            <w:shd w:val="clear" w:color="auto" w:fill="auto"/>
            <w:vAlign w:val="center"/>
          </w:tcPr>
          <w:p w14:paraId="157B66B5" w14:textId="77777777" w:rsidR="000230BC" w:rsidRDefault="00D00971">
            <w:pPr>
              <w:pStyle w:val="afffffffffc"/>
            </w:pPr>
            <w:r>
              <w:rPr>
                <w:rFonts w:asciiTheme="minorEastAsia" w:hAnsiTheme="minorEastAsia" w:hint="eastAsia"/>
                <w:szCs w:val="18"/>
              </w:rPr>
              <w:t>强制性产品认证实施规则（汽车）</w:t>
            </w:r>
            <w:r>
              <w:rPr>
                <w:rFonts w:asciiTheme="minorEastAsia" w:hAnsiTheme="minorEastAsia" w:hint="eastAsia"/>
                <w:szCs w:val="18"/>
              </w:rPr>
              <w:t>CNCA-C11-01</w:t>
            </w:r>
            <w:r>
              <w:rPr>
                <w:rFonts w:asciiTheme="minorEastAsia" w:hAnsiTheme="minorEastAsia" w:hint="eastAsia"/>
                <w:szCs w:val="18"/>
              </w:rPr>
              <w:t>：</w:t>
            </w:r>
            <w:r>
              <w:rPr>
                <w:rFonts w:asciiTheme="minorEastAsia" w:hAnsiTheme="minorEastAsia" w:hint="eastAsia"/>
                <w:szCs w:val="18"/>
              </w:rPr>
              <w:t>2020</w:t>
            </w:r>
          </w:p>
        </w:tc>
      </w:tr>
      <w:tr w:rsidR="000230BC" w14:paraId="2B6C835D" w14:textId="77777777">
        <w:trPr>
          <w:jc w:val="center"/>
        </w:trPr>
        <w:tc>
          <w:tcPr>
            <w:tcW w:w="1036" w:type="dxa"/>
            <w:shd w:val="clear" w:color="auto" w:fill="auto"/>
            <w:vAlign w:val="center"/>
          </w:tcPr>
          <w:p w14:paraId="77633FD2" w14:textId="77777777" w:rsidR="000230BC" w:rsidRDefault="00D00971">
            <w:pPr>
              <w:pStyle w:val="afffffffffc"/>
            </w:pPr>
            <w:r>
              <w:rPr>
                <w:rFonts w:asciiTheme="minorEastAsia" w:hAnsiTheme="minorEastAsia" w:hint="eastAsia"/>
              </w:rPr>
              <w:t>1</w:t>
            </w:r>
            <w:r>
              <w:rPr>
                <w:rFonts w:asciiTheme="minorEastAsia" w:hAnsiTheme="minorEastAsia"/>
              </w:rPr>
              <w:t>7</w:t>
            </w:r>
          </w:p>
        </w:tc>
        <w:tc>
          <w:tcPr>
            <w:tcW w:w="1037" w:type="dxa"/>
            <w:vMerge w:val="restart"/>
            <w:shd w:val="clear" w:color="auto" w:fill="auto"/>
          </w:tcPr>
          <w:p w14:paraId="359462D6" w14:textId="77777777" w:rsidR="000230BC" w:rsidRDefault="00D00971">
            <w:pPr>
              <w:pStyle w:val="afffffffffc"/>
            </w:pPr>
            <w:r>
              <w:rPr>
                <w:rFonts w:hint="eastAsia"/>
              </w:rPr>
              <w:t>创新性指标</w:t>
            </w:r>
          </w:p>
        </w:tc>
        <w:tc>
          <w:tcPr>
            <w:tcW w:w="2074" w:type="dxa"/>
            <w:gridSpan w:val="2"/>
            <w:shd w:val="clear" w:color="auto" w:fill="auto"/>
            <w:vAlign w:val="center"/>
          </w:tcPr>
          <w:p w14:paraId="18A075D9" w14:textId="77777777" w:rsidR="000230BC" w:rsidRDefault="00D00971">
            <w:pPr>
              <w:pStyle w:val="afffffffffc"/>
            </w:pPr>
            <w:r>
              <w:rPr>
                <w:rFonts w:asciiTheme="minorEastAsia" w:hAnsiTheme="minorEastAsia" w:hint="eastAsia"/>
                <w:szCs w:val="18"/>
              </w:rPr>
              <w:t>驾驶员疲劳监测</w:t>
            </w:r>
          </w:p>
        </w:tc>
        <w:tc>
          <w:tcPr>
            <w:tcW w:w="1037" w:type="dxa"/>
            <w:shd w:val="clear" w:color="auto" w:fill="auto"/>
          </w:tcPr>
          <w:p w14:paraId="5ED5D1F5" w14:textId="77777777" w:rsidR="000230BC" w:rsidRDefault="00D00971">
            <w:pPr>
              <w:pStyle w:val="afffffffffc"/>
            </w:pPr>
            <w:r>
              <w:rPr>
                <w:rFonts w:hint="eastAsia"/>
              </w:rPr>
              <w:t>市场需求</w:t>
            </w:r>
          </w:p>
        </w:tc>
        <w:tc>
          <w:tcPr>
            <w:tcW w:w="1037" w:type="dxa"/>
            <w:shd w:val="clear" w:color="auto" w:fill="auto"/>
            <w:vAlign w:val="center"/>
          </w:tcPr>
          <w:p w14:paraId="4BE492D3" w14:textId="77777777" w:rsidR="000230BC" w:rsidRDefault="00D00971">
            <w:pPr>
              <w:pStyle w:val="afffffffffc"/>
            </w:pPr>
            <w:r>
              <w:rPr>
                <w:rFonts w:hAnsi="宋体" w:cs="宋体" w:hint="eastAsia"/>
                <w:szCs w:val="18"/>
              </w:rPr>
              <w:t>装备</w:t>
            </w:r>
            <w:r>
              <w:rPr>
                <w:rFonts w:hAnsi="宋体" w:hint="eastAsia"/>
                <w:szCs w:val="18"/>
              </w:rPr>
              <w:t>驾驶员疲劳监测</w:t>
            </w:r>
            <w:r>
              <w:rPr>
                <w:rFonts w:hAnsi="宋体" w:cs="宋体" w:hint="eastAsia"/>
                <w:szCs w:val="18"/>
              </w:rPr>
              <w:t>系统</w:t>
            </w:r>
          </w:p>
        </w:tc>
        <w:tc>
          <w:tcPr>
            <w:tcW w:w="1037" w:type="dxa"/>
            <w:shd w:val="clear" w:color="auto" w:fill="auto"/>
            <w:vAlign w:val="center"/>
          </w:tcPr>
          <w:p w14:paraId="1AE174EF" w14:textId="77777777" w:rsidR="000230BC" w:rsidRDefault="00D00971">
            <w:pPr>
              <w:pStyle w:val="afffffffffc"/>
            </w:pPr>
            <w:r>
              <w:rPr>
                <w:rFonts w:hAnsi="宋体" w:cs="宋体" w:hint="eastAsia"/>
                <w:szCs w:val="18"/>
              </w:rPr>
              <w:t>未装备</w:t>
            </w:r>
            <w:r>
              <w:rPr>
                <w:rFonts w:hAnsi="宋体" w:hint="eastAsia"/>
                <w:szCs w:val="18"/>
              </w:rPr>
              <w:t>驾驶员疲劳监测</w:t>
            </w:r>
            <w:r>
              <w:rPr>
                <w:rFonts w:hAnsi="宋体" w:cs="宋体" w:hint="eastAsia"/>
                <w:szCs w:val="18"/>
              </w:rPr>
              <w:t>系统</w:t>
            </w:r>
          </w:p>
        </w:tc>
        <w:tc>
          <w:tcPr>
            <w:tcW w:w="1038" w:type="dxa"/>
            <w:shd w:val="clear" w:color="auto" w:fill="auto"/>
            <w:vAlign w:val="center"/>
          </w:tcPr>
          <w:p w14:paraId="564FA4DA" w14:textId="77777777" w:rsidR="000230BC" w:rsidRDefault="00D00971">
            <w:pPr>
              <w:pStyle w:val="afffffffffc"/>
            </w:pPr>
            <w:r>
              <w:rPr>
                <w:rFonts w:hAnsi="宋体" w:cs="宋体" w:hint="eastAsia"/>
                <w:szCs w:val="18"/>
              </w:rPr>
              <w:t>——</w:t>
            </w:r>
          </w:p>
        </w:tc>
        <w:tc>
          <w:tcPr>
            <w:tcW w:w="1038" w:type="dxa"/>
            <w:shd w:val="clear" w:color="auto" w:fill="auto"/>
            <w:vAlign w:val="center"/>
          </w:tcPr>
          <w:p w14:paraId="48742998" w14:textId="77777777" w:rsidR="000230BC" w:rsidRDefault="00D00971">
            <w:pPr>
              <w:pStyle w:val="afffffffffc"/>
            </w:pPr>
            <w:r>
              <w:rPr>
                <w:rFonts w:hAnsi="宋体" w:cs="宋体" w:hint="eastAsia"/>
                <w:szCs w:val="18"/>
              </w:rPr>
              <w:t>——</w:t>
            </w:r>
          </w:p>
        </w:tc>
      </w:tr>
      <w:tr w:rsidR="000230BC" w14:paraId="3D216434" w14:textId="77777777">
        <w:trPr>
          <w:jc w:val="center"/>
        </w:trPr>
        <w:tc>
          <w:tcPr>
            <w:tcW w:w="1036" w:type="dxa"/>
            <w:shd w:val="clear" w:color="auto" w:fill="auto"/>
            <w:vAlign w:val="center"/>
          </w:tcPr>
          <w:p w14:paraId="7CF843C6" w14:textId="77777777" w:rsidR="000230BC" w:rsidRDefault="00D00971">
            <w:pPr>
              <w:pStyle w:val="afffffffffc"/>
            </w:pPr>
            <w:r>
              <w:rPr>
                <w:rFonts w:asciiTheme="minorEastAsia" w:hAnsiTheme="minorEastAsia"/>
              </w:rPr>
              <w:t>18</w:t>
            </w:r>
          </w:p>
        </w:tc>
        <w:tc>
          <w:tcPr>
            <w:tcW w:w="1037" w:type="dxa"/>
            <w:vMerge/>
            <w:shd w:val="clear" w:color="auto" w:fill="auto"/>
          </w:tcPr>
          <w:p w14:paraId="5B4CFD96" w14:textId="77777777" w:rsidR="000230BC" w:rsidRDefault="000230BC">
            <w:pPr>
              <w:pStyle w:val="afffffffffc"/>
            </w:pPr>
          </w:p>
        </w:tc>
        <w:tc>
          <w:tcPr>
            <w:tcW w:w="2074" w:type="dxa"/>
            <w:gridSpan w:val="2"/>
            <w:shd w:val="clear" w:color="auto" w:fill="auto"/>
            <w:vAlign w:val="center"/>
          </w:tcPr>
          <w:p w14:paraId="33A94AAB" w14:textId="77777777" w:rsidR="000230BC" w:rsidRDefault="00D00971">
            <w:pPr>
              <w:pStyle w:val="afffffffffc"/>
            </w:pPr>
            <w:r>
              <w:rPr>
                <w:rFonts w:asciiTheme="minorEastAsia" w:hAnsiTheme="minorEastAsia" w:hint="eastAsia"/>
                <w:szCs w:val="18"/>
              </w:rPr>
              <w:t>驾驶员注意力监测</w:t>
            </w:r>
          </w:p>
        </w:tc>
        <w:tc>
          <w:tcPr>
            <w:tcW w:w="1037" w:type="dxa"/>
            <w:shd w:val="clear" w:color="auto" w:fill="auto"/>
          </w:tcPr>
          <w:p w14:paraId="00A26089" w14:textId="77777777" w:rsidR="000230BC" w:rsidRDefault="00D00971">
            <w:pPr>
              <w:pStyle w:val="afffffffffc"/>
            </w:pPr>
            <w:r>
              <w:t>GB/T 41797</w:t>
            </w:r>
          </w:p>
        </w:tc>
        <w:tc>
          <w:tcPr>
            <w:tcW w:w="1037" w:type="dxa"/>
            <w:shd w:val="clear" w:color="auto" w:fill="auto"/>
            <w:vAlign w:val="center"/>
          </w:tcPr>
          <w:p w14:paraId="705E1626" w14:textId="77777777" w:rsidR="000230BC" w:rsidRDefault="00D00971">
            <w:pPr>
              <w:pStyle w:val="afffffffffc"/>
            </w:pPr>
            <w:r>
              <w:rPr>
                <w:rFonts w:hAnsi="宋体" w:cs="宋体" w:hint="eastAsia"/>
                <w:szCs w:val="18"/>
              </w:rPr>
              <w:t>装备</w:t>
            </w:r>
            <w:r>
              <w:rPr>
                <w:rFonts w:hAnsi="宋体" w:hint="eastAsia"/>
                <w:szCs w:val="18"/>
              </w:rPr>
              <w:t>驾驶员注意力监测</w:t>
            </w:r>
            <w:r>
              <w:rPr>
                <w:rFonts w:hAnsi="宋体" w:cs="宋体" w:hint="eastAsia"/>
                <w:szCs w:val="18"/>
              </w:rPr>
              <w:t>系统</w:t>
            </w:r>
          </w:p>
        </w:tc>
        <w:tc>
          <w:tcPr>
            <w:tcW w:w="1037" w:type="dxa"/>
            <w:shd w:val="clear" w:color="auto" w:fill="auto"/>
            <w:vAlign w:val="center"/>
          </w:tcPr>
          <w:p w14:paraId="64849A5A" w14:textId="77777777" w:rsidR="000230BC" w:rsidRDefault="00D00971">
            <w:pPr>
              <w:pStyle w:val="afffffffffc"/>
            </w:pPr>
            <w:r>
              <w:rPr>
                <w:rFonts w:hAnsi="宋体" w:cs="宋体" w:hint="eastAsia"/>
                <w:szCs w:val="18"/>
              </w:rPr>
              <w:t>未装备</w:t>
            </w:r>
            <w:r>
              <w:rPr>
                <w:rFonts w:hAnsi="宋体" w:hint="eastAsia"/>
                <w:szCs w:val="18"/>
              </w:rPr>
              <w:t>驾驶员注意力监测</w:t>
            </w:r>
            <w:r>
              <w:rPr>
                <w:rFonts w:hAnsi="宋体" w:cs="宋体" w:hint="eastAsia"/>
                <w:szCs w:val="18"/>
              </w:rPr>
              <w:t>系统</w:t>
            </w:r>
          </w:p>
        </w:tc>
        <w:tc>
          <w:tcPr>
            <w:tcW w:w="1038" w:type="dxa"/>
            <w:shd w:val="clear" w:color="auto" w:fill="auto"/>
            <w:vAlign w:val="center"/>
          </w:tcPr>
          <w:p w14:paraId="4E225F50" w14:textId="77777777" w:rsidR="000230BC" w:rsidRDefault="00D00971">
            <w:pPr>
              <w:pStyle w:val="afffffffffc"/>
            </w:pPr>
            <w:r>
              <w:rPr>
                <w:rFonts w:hAnsi="宋体" w:cs="宋体" w:hint="eastAsia"/>
                <w:szCs w:val="18"/>
              </w:rPr>
              <w:t>——</w:t>
            </w:r>
          </w:p>
        </w:tc>
        <w:tc>
          <w:tcPr>
            <w:tcW w:w="1038" w:type="dxa"/>
            <w:shd w:val="clear" w:color="auto" w:fill="auto"/>
            <w:vAlign w:val="center"/>
          </w:tcPr>
          <w:p w14:paraId="17AF5A21" w14:textId="77777777" w:rsidR="000230BC" w:rsidRDefault="00D00971">
            <w:pPr>
              <w:pStyle w:val="afffffffffc"/>
            </w:pPr>
            <w:r>
              <w:rPr>
                <w:rFonts w:hAnsi="宋体" w:cs="宋体" w:hint="eastAsia"/>
                <w:szCs w:val="18"/>
              </w:rPr>
              <w:t>——</w:t>
            </w:r>
          </w:p>
        </w:tc>
      </w:tr>
      <w:tr w:rsidR="000230BC" w14:paraId="657D7D98" w14:textId="77777777">
        <w:trPr>
          <w:jc w:val="center"/>
        </w:trPr>
        <w:tc>
          <w:tcPr>
            <w:tcW w:w="1036" w:type="dxa"/>
            <w:shd w:val="clear" w:color="auto" w:fill="auto"/>
            <w:vAlign w:val="center"/>
          </w:tcPr>
          <w:p w14:paraId="450DEBEB" w14:textId="77777777" w:rsidR="000230BC" w:rsidRDefault="00D00971">
            <w:pPr>
              <w:pStyle w:val="afffffffffc"/>
              <w:rPr>
                <w:rFonts w:asciiTheme="minorEastAsia" w:hAnsiTheme="minorEastAsia" w:hint="eastAsia"/>
              </w:rPr>
            </w:pPr>
            <w:r>
              <w:rPr>
                <w:rFonts w:asciiTheme="minorEastAsia" w:hAnsiTheme="minorEastAsia" w:hint="eastAsia"/>
              </w:rPr>
              <w:t>19</w:t>
            </w:r>
          </w:p>
        </w:tc>
        <w:tc>
          <w:tcPr>
            <w:tcW w:w="1037" w:type="dxa"/>
            <w:vMerge/>
            <w:shd w:val="clear" w:color="auto" w:fill="auto"/>
          </w:tcPr>
          <w:p w14:paraId="422065B8" w14:textId="77777777" w:rsidR="000230BC" w:rsidRDefault="000230BC">
            <w:pPr>
              <w:pStyle w:val="afffffffffc"/>
            </w:pPr>
          </w:p>
        </w:tc>
        <w:tc>
          <w:tcPr>
            <w:tcW w:w="1037" w:type="dxa"/>
            <w:shd w:val="clear" w:color="auto" w:fill="auto"/>
            <w:vAlign w:val="center"/>
          </w:tcPr>
          <w:p w14:paraId="6FEB2B64" w14:textId="77777777" w:rsidR="000230BC" w:rsidRDefault="00D00971">
            <w:pPr>
              <w:pStyle w:val="afffffffffc"/>
              <w:rPr>
                <w:rFonts w:asciiTheme="minorEastAsia" w:hAnsiTheme="minorEastAsia" w:hint="eastAsia"/>
                <w:szCs w:val="18"/>
              </w:rPr>
            </w:pPr>
            <w:r>
              <w:rPr>
                <w:rFonts w:asciiTheme="minorEastAsia" w:hAnsiTheme="minorEastAsia" w:hint="eastAsia"/>
                <w:szCs w:val="18"/>
              </w:rPr>
              <w:t>平顺性</w:t>
            </w:r>
          </w:p>
        </w:tc>
        <w:tc>
          <w:tcPr>
            <w:tcW w:w="1037" w:type="dxa"/>
            <w:shd w:val="clear" w:color="auto" w:fill="auto"/>
          </w:tcPr>
          <w:p w14:paraId="2BEC9C95" w14:textId="77777777" w:rsidR="000230BC" w:rsidRDefault="00D00971">
            <w:pPr>
              <w:pStyle w:val="afffffffffc"/>
              <w:rPr>
                <w:rFonts w:asciiTheme="minorEastAsia" w:hAnsiTheme="minorEastAsia" w:hint="eastAsia"/>
                <w:szCs w:val="18"/>
              </w:rPr>
            </w:pPr>
            <w:r>
              <w:rPr>
                <w:rFonts w:hint="eastAsia"/>
              </w:rPr>
              <w:t>本文件</w:t>
            </w:r>
          </w:p>
        </w:tc>
        <w:tc>
          <w:tcPr>
            <w:tcW w:w="1037" w:type="dxa"/>
            <w:shd w:val="clear" w:color="auto" w:fill="auto"/>
            <w:vAlign w:val="center"/>
          </w:tcPr>
          <w:p w14:paraId="2F3FC058" w14:textId="77777777" w:rsidR="000230BC" w:rsidRDefault="00D00971">
            <w:pPr>
              <w:pStyle w:val="afffffffffc"/>
            </w:pPr>
            <w:r>
              <w:rPr>
                <w:rFonts w:asciiTheme="minorEastAsia" w:hAnsiTheme="minorEastAsia" w:hint="eastAsia"/>
                <w:szCs w:val="18"/>
              </w:rPr>
              <w:t>本文件</w:t>
            </w:r>
          </w:p>
        </w:tc>
        <w:tc>
          <w:tcPr>
            <w:tcW w:w="1037" w:type="dxa"/>
            <w:shd w:val="clear" w:color="auto" w:fill="auto"/>
            <w:vAlign w:val="center"/>
          </w:tcPr>
          <w:p w14:paraId="3BC2BCFF" w14:textId="77777777" w:rsidR="000230BC" w:rsidRDefault="00D00971">
            <w:pPr>
              <w:pStyle w:val="afffffffffc"/>
            </w:pPr>
            <w:r>
              <w:rPr>
                <w:rFonts w:hAnsi="宋体"/>
                <w:position w:val="-10"/>
                <w:szCs w:val="18"/>
              </w:rPr>
              <w:object w:dxaOrig="195" w:dyaOrig="300" w14:anchorId="3CCBDAC8">
                <v:shape id="_x0000_i1029" type="#_x0000_t75" style="width:10pt;height:15pt" o:ole="">
                  <v:imagedata r:id="rId20" o:title=""/>
                </v:shape>
                <o:OLEObject Type="Embed" ProgID="Equation.3" ShapeID="_x0000_i1029" DrawAspect="Content" ObjectID="_1799150899" r:id="rId24"/>
              </w:object>
            </w:r>
            <w:r>
              <w:rPr>
                <w:rFonts w:hAnsi="宋体" w:cs="宋体" w:hint="eastAsia"/>
                <w:bCs/>
                <w:szCs w:val="18"/>
              </w:rPr>
              <w:t>≤</w:t>
            </w:r>
            <w:r>
              <w:rPr>
                <w:rFonts w:hAnsi="宋体" w:cs="宋体"/>
                <w:bCs/>
                <w:szCs w:val="18"/>
              </w:rPr>
              <w:t>0.32 m/s</w:t>
            </w:r>
            <w:r>
              <w:rPr>
                <w:rFonts w:hAnsi="宋体" w:cs="宋体"/>
                <w:bCs/>
                <w:szCs w:val="18"/>
                <w:vertAlign w:val="superscript"/>
              </w:rPr>
              <w:t>2</w:t>
            </w:r>
          </w:p>
        </w:tc>
        <w:tc>
          <w:tcPr>
            <w:tcW w:w="1037" w:type="dxa"/>
            <w:shd w:val="clear" w:color="auto" w:fill="auto"/>
            <w:vAlign w:val="center"/>
          </w:tcPr>
          <w:p w14:paraId="38D951FD" w14:textId="77777777" w:rsidR="000230BC" w:rsidRDefault="00D00971">
            <w:pPr>
              <w:pStyle w:val="afffffffffc"/>
            </w:pPr>
            <w:r>
              <w:rPr>
                <w:rFonts w:hAnsi="宋体" w:cs="宋体"/>
                <w:bCs/>
                <w:szCs w:val="18"/>
              </w:rPr>
              <w:t>0.32 m/s</w:t>
            </w:r>
            <w:r>
              <w:rPr>
                <w:rFonts w:hAnsi="宋体" w:cs="宋体"/>
                <w:bCs/>
                <w:szCs w:val="18"/>
                <w:vertAlign w:val="superscript"/>
              </w:rPr>
              <w:t>2</w:t>
            </w:r>
            <w:r>
              <w:rPr>
                <w:rFonts w:hAnsi="宋体" w:hint="eastAsia"/>
                <w:szCs w:val="18"/>
              </w:rPr>
              <w:t>＜</w:t>
            </w:r>
            <w:r>
              <w:rPr>
                <w:rFonts w:hAnsi="宋体"/>
                <w:position w:val="-10"/>
                <w:szCs w:val="18"/>
              </w:rPr>
              <w:object w:dxaOrig="195" w:dyaOrig="300" w14:anchorId="7394F4D5">
                <v:shape id="_x0000_i1030" type="#_x0000_t75" style="width:10pt;height:15pt" o:ole="">
                  <v:imagedata r:id="rId20" o:title=""/>
                </v:shape>
                <o:OLEObject Type="Embed" ProgID="Equation.3" ShapeID="_x0000_i1030" DrawAspect="Content" ObjectID="_1799150900" r:id="rId25"/>
              </w:object>
            </w:r>
            <w:r>
              <w:rPr>
                <w:rFonts w:hAnsi="宋体" w:cs="宋体" w:hint="eastAsia"/>
                <w:bCs/>
                <w:szCs w:val="18"/>
              </w:rPr>
              <w:t>≤</w:t>
            </w:r>
            <w:r>
              <w:rPr>
                <w:rFonts w:hAnsi="宋体" w:cs="宋体"/>
                <w:bCs/>
                <w:szCs w:val="18"/>
              </w:rPr>
              <w:t>0.34 m/s</w:t>
            </w:r>
            <w:r>
              <w:rPr>
                <w:rFonts w:hAnsi="宋体" w:cs="宋体"/>
                <w:bCs/>
                <w:szCs w:val="18"/>
                <w:vertAlign w:val="superscript"/>
              </w:rPr>
              <w:t>2</w:t>
            </w:r>
          </w:p>
        </w:tc>
        <w:tc>
          <w:tcPr>
            <w:tcW w:w="1038" w:type="dxa"/>
            <w:shd w:val="clear" w:color="auto" w:fill="auto"/>
            <w:vAlign w:val="center"/>
          </w:tcPr>
          <w:p w14:paraId="042B181A" w14:textId="77777777" w:rsidR="000230BC" w:rsidRDefault="00D00971">
            <w:pPr>
              <w:pStyle w:val="afffffffffc"/>
            </w:pPr>
            <w:r>
              <w:rPr>
                <w:rFonts w:hAnsi="宋体" w:cs="宋体"/>
                <w:bCs/>
                <w:szCs w:val="18"/>
              </w:rPr>
              <w:t>0.34 m/s</w:t>
            </w:r>
            <w:r>
              <w:rPr>
                <w:rFonts w:hAnsi="宋体" w:cs="宋体"/>
                <w:bCs/>
                <w:szCs w:val="18"/>
                <w:vertAlign w:val="superscript"/>
              </w:rPr>
              <w:t>2</w:t>
            </w:r>
            <w:r>
              <w:rPr>
                <w:rFonts w:hAnsi="宋体" w:hint="eastAsia"/>
                <w:szCs w:val="18"/>
              </w:rPr>
              <w:t>＜</w:t>
            </w:r>
            <w:r>
              <w:rPr>
                <w:rFonts w:hAnsi="宋体"/>
                <w:position w:val="-10"/>
                <w:szCs w:val="18"/>
              </w:rPr>
              <w:object w:dxaOrig="195" w:dyaOrig="300" w14:anchorId="348188D7">
                <v:shape id="_x0000_i1031" type="#_x0000_t75" style="width:10pt;height:15pt" o:ole="">
                  <v:imagedata r:id="rId20" o:title=""/>
                </v:shape>
                <o:OLEObject Type="Embed" ProgID="Equation.3" ShapeID="_x0000_i1031" DrawAspect="Content" ObjectID="_1799150901" r:id="rId26"/>
              </w:object>
            </w:r>
            <w:r>
              <w:rPr>
                <w:rFonts w:hAnsi="宋体" w:cs="宋体" w:hint="eastAsia"/>
                <w:bCs/>
                <w:szCs w:val="18"/>
              </w:rPr>
              <w:t>≤</w:t>
            </w:r>
            <w:r>
              <w:rPr>
                <w:rFonts w:hAnsi="宋体" w:cs="宋体"/>
                <w:bCs/>
                <w:szCs w:val="18"/>
              </w:rPr>
              <w:t>0.36 m/s</w:t>
            </w:r>
            <w:r>
              <w:rPr>
                <w:rFonts w:hAnsi="宋体" w:cs="宋体"/>
                <w:bCs/>
                <w:szCs w:val="18"/>
                <w:vertAlign w:val="superscript"/>
              </w:rPr>
              <w:t>2</w:t>
            </w:r>
          </w:p>
        </w:tc>
        <w:tc>
          <w:tcPr>
            <w:tcW w:w="1038" w:type="dxa"/>
            <w:shd w:val="clear" w:color="auto" w:fill="auto"/>
            <w:vAlign w:val="center"/>
          </w:tcPr>
          <w:p w14:paraId="044851F9" w14:textId="77777777" w:rsidR="000230BC" w:rsidRDefault="00D00971">
            <w:pPr>
              <w:pStyle w:val="afffffffffc"/>
            </w:pPr>
            <w:r>
              <w:rPr>
                <w:rFonts w:asciiTheme="minorEastAsia" w:hAnsiTheme="minorEastAsia" w:hint="eastAsia"/>
                <w:szCs w:val="18"/>
              </w:rPr>
              <w:t>《“领跑者”标准评价要求</w:t>
            </w:r>
            <w:r>
              <w:rPr>
                <w:rFonts w:asciiTheme="minorEastAsia" w:hAnsiTheme="minorEastAsia" w:hint="eastAsia"/>
                <w:szCs w:val="18"/>
              </w:rPr>
              <w:t xml:space="preserve"> </w:t>
            </w:r>
            <w:r>
              <w:rPr>
                <w:rFonts w:asciiTheme="minorEastAsia" w:hAnsiTheme="minorEastAsia" w:hint="eastAsia"/>
                <w:szCs w:val="18"/>
              </w:rPr>
              <w:t>半挂牵引车》</w:t>
            </w:r>
          </w:p>
        </w:tc>
      </w:tr>
    </w:tbl>
    <w:p w14:paraId="1A481CA5" w14:textId="77777777" w:rsidR="000230BC" w:rsidRDefault="00D00971">
      <w:pPr>
        <w:pStyle w:val="afffffffff4"/>
      </w:pPr>
      <w:r>
        <w:rPr>
          <w:rFonts w:ascii="Times New Roman" w:hint="eastAsia"/>
        </w:rPr>
        <w:lastRenderedPageBreak/>
        <w:t>混凝土搅拌运输车（最大总质量＞</w:t>
      </w:r>
      <w:r>
        <w:rPr>
          <w:rFonts w:ascii="Times New Roman"/>
        </w:rPr>
        <w:t>25</w:t>
      </w:r>
      <w:r>
        <w:rPr>
          <w:rFonts w:ascii="Times New Roman" w:hint="eastAsia"/>
        </w:rPr>
        <w:t>000kg</w:t>
      </w:r>
      <w:r>
        <w:rPr>
          <w:rFonts w:ascii="Times New Roman" w:hint="eastAsia"/>
        </w:rPr>
        <w:t>且≤</w:t>
      </w:r>
      <w:r>
        <w:rPr>
          <w:rFonts w:ascii="Times New Roman"/>
        </w:rPr>
        <w:t>31</w:t>
      </w:r>
      <w:r>
        <w:rPr>
          <w:rFonts w:ascii="Times New Roman" w:hint="eastAsia"/>
        </w:rPr>
        <w:t>000kg</w:t>
      </w:r>
      <w:r>
        <w:rPr>
          <w:rFonts w:ascii="Times New Roman" w:hint="eastAsia"/>
        </w:rPr>
        <w:t>）“领跑者”标准评价指标体系见表</w:t>
      </w:r>
      <w:r>
        <w:rPr>
          <w:rFonts w:ascii="Times New Roman"/>
        </w:rPr>
        <w:t>3</w:t>
      </w:r>
      <w:r>
        <w:rPr>
          <w:rFonts w:ascii="Times New Roman" w:hint="eastAsia"/>
        </w:rPr>
        <w:t>。</w:t>
      </w:r>
    </w:p>
    <w:p w14:paraId="5B7F930C" w14:textId="77777777" w:rsidR="000230BC" w:rsidRDefault="00D00971">
      <w:pPr>
        <w:pStyle w:val="aff5"/>
        <w:spacing w:before="120" w:after="120"/>
        <w:rPr>
          <w:rFonts w:hAnsi="黑体" w:cs="黑体" w:hint="eastAsia"/>
          <w:szCs w:val="21"/>
        </w:rPr>
      </w:pPr>
      <w:r>
        <w:rPr>
          <w:rFonts w:hAnsi="黑体" w:cs="黑体" w:hint="eastAsia"/>
          <w:szCs w:val="21"/>
        </w:rPr>
        <w:t>混凝土搅拌运输车（最大总质量＞</w:t>
      </w:r>
      <w:r>
        <w:rPr>
          <w:rFonts w:hAnsi="黑体" w:cs="黑体"/>
          <w:szCs w:val="21"/>
        </w:rPr>
        <w:t>25000kg且≤31000kg。装备空气悬架时，限值</w:t>
      </w:r>
      <w:r>
        <w:rPr>
          <w:rFonts w:hAnsi="黑体" w:cs="黑体" w:hint="eastAsia"/>
          <w:szCs w:val="21"/>
        </w:rPr>
        <w:t>增加至</w:t>
      </w:r>
      <w:r>
        <w:rPr>
          <w:rFonts w:hAnsi="黑体" w:cs="黑体"/>
          <w:szCs w:val="21"/>
        </w:rPr>
        <w:t>32000kg</w:t>
      </w:r>
      <w:r>
        <w:rPr>
          <w:rFonts w:hAnsi="黑体" w:cs="黑体" w:hint="eastAsia"/>
          <w:szCs w:val="21"/>
        </w:rPr>
        <w:t>）</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36"/>
        <w:gridCol w:w="1037"/>
        <w:gridCol w:w="1037"/>
        <w:gridCol w:w="1037"/>
        <w:gridCol w:w="1037"/>
        <w:gridCol w:w="1037"/>
        <w:gridCol w:w="1037"/>
        <w:gridCol w:w="1038"/>
        <w:gridCol w:w="1038"/>
      </w:tblGrid>
      <w:tr w:rsidR="000230BC" w14:paraId="280B5DB9" w14:textId="77777777">
        <w:trPr>
          <w:tblHeader/>
          <w:jc w:val="center"/>
        </w:trPr>
        <w:tc>
          <w:tcPr>
            <w:tcW w:w="1036" w:type="dxa"/>
            <w:vMerge w:val="restart"/>
            <w:tcBorders>
              <w:top w:val="single" w:sz="8" w:space="0" w:color="auto"/>
            </w:tcBorders>
            <w:shd w:val="clear" w:color="auto" w:fill="auto"/>
            <w:vAlign w:val="center"/>
          </w:tcPr>
          <w:p w14:paraId="48391A89" w14:textId="77777777" w:rsidR="000230BC" w:rsidRDefault="00D00971">
            <w:pPr>
              <w:pStyle w:val="afffffffffc"/>
            </w:pPr>
            <w:r>
              <w:rPr>
                <w:rFonts w:asciiTheme="minorEastAsia" w:hAnsiTheme="minorEastAsia"/>
              </w:rPr>
              <w:t>序号</w:t>
            </w:r>
          </w:p>
        </w:tc>
        <w:tc>
          <w:tcPr>
            <w:tcW w:w="1037" w:type="dxa"/>
            <w:vMerge w:val="restart"/>
            <w:tcBorders>
              <w:top w:val="single" w:sz="8" w:space="0" w:color="auto"/>
            </w:tcBorders>
            <w:shd w:val="clear" w:color="auto" w:fill="auto"/>
            <w:vAlign w:val="center"/>
          </w:tcPr>
          <w:p w14:paraId="51BBD82E" w14:textId="77777777" w:rsidR="000230BC" w:rsidRDefault="00D00971">
            <w:pPr>
              <w:pStyle w:val="afffffffffc"/>
            </w:pPr>
            <w:r>
              <w:rPr>
                <w:rFonts w:asciiTheme="minorEastAsia" w:hAnsiTheme="minorEastAsia"/>
              </w:rPr>
              <w:t>指标类型</w:t>
            </w:r>
          </w:p>
        </w:tc>
        <w:tc>
          <w:tcPr>
            <w:tcW w:w="2074" w:type="dxa"/>
            <w:gridSpan w:val="2"/>
            <w:vMerge w:val="restart"/>
            <w:tcBorders>
              <w:top w:val="single" w:sz="8" w:space="0" w:color="auto"/>
            </w:tcBorders>
            <w:shd w:val="clear" w:color="auto" w:fill="auto"/>
            <w:vAlign w:val="center"/>
          </w:tcPr>
          <w:p w14:paraId="2E613175" w14:textId="77777777" w:rsidR="000230BC" w:rsidRDefault="00D00971">
            <w:pPr>
              <w:pStyle w:val="afffffffffc"/>
            </w:pPr>
            <w:r>
              <w:rPr>
                <w:rFonts w:asciiTheme="minorEastAsia" w:hAnsiTheme="minorEastAsia"/>
              </w:rPr>
              <w:t>评价指标</w:t>
            </w:r>
          </w:p>
        </w:tc>
        <w:tc>
          <w:tcPr>
            <w:tcW w:w="1037" w:type="dxa"/>
            <w:vMerge w:val="restart"/>
            <w:tcBorders>
              <w:top w:val="single" w:sz="8" w:space="0" w:color="auto"/>
            </w:tcBorders>
            <w:shd w:val="clear" w:color="auto" w:fill="auto"/>
            <w:vAlign w:val="center"/>
          </w:tcPr>
          <w:p w14:paraId="61B319B0" w14:textId="77777777" w:rsidR="000230BC" w:rsidRDefault="00D00971">
            <w:pPr>
              <w:pStyle w:val="afffffffffc"/>
            </w:pPr>
            <w:r>
              <w:rPr>
                <w:rFonts w:asciiTheme="minorEastAsia" w:hAnsiTheme="minorEastAsia"/>
              </w:rPr>
              <w:t>指标来源</w:t>
            </w:r>
          </w:p>
        </w:tc>
        <w:tc>
          <w:tcPr>
            <w:tcW w:w="3112" w:type="dxa"/>
            <w:gridSpan w:val="3"/>
            <w:tcBorders>
              <w:top w:val="single" w:sz="8" w:space="0" w:color="auto"/>
              <w:bottom w:val="single" w:sz="8" w:space="0" w:color="auto"/>
            </w:tcBorders>
            <w:shd w:val="clear" w:color="auto" w:fill="auto"/>
            <w:vAlign w:val="center"/>
          </w:tcPr>
          <w:p w14:paraId="2EED5A04" w14:textId="77777777" w:rsidR="000230BC" w:rsidRDefault="00D00971">
            <w:pPr>
              <w:pStyle w:val="afffffffffc"/>
            </w:pPr>
            <w:r>
              <w:rPr>
                <w:rFonts w:asciiTheme="minorEastAsia" w:hAnsiTheme="minorEastAsia"/>
              </w:rPr>
              <w:t>指标水平分级</w:t>
            </w:r>
          </w:p>
        </w:tc>
        <w:tc>
          <w:tcPr>
            <w:tcW w:w="1038" w:type="dxa"/>
            <w:vMerge w:val="restart"/>
            <w:tcBorders>
              <w:top w:val="single" w:sz="8" w:space="0" w:color="auto"/>
            </w:tcBorders>
            <w:shd w:val="clear" w:color="auto" w:fill="auto"/>
            <w:vAlign w:val="center"/>
          </w:tcPr>
          <w:p w14:paraId="62A32690" w14:textId="77777777" w:rsidR="000230BC" w:rsidRDefault="00D00971">
            <w:pPr>
              <w:pStyle w:val="afffffffffc"/>
            </w:pPr>
            <w:r>
              <w:rPr>
                <w:rFonts w:asciiTheme="minorEastAsia" w:hAnsiTheme="minorEastAsia"/>
              </w:rPr>
              <w:t>判定依据</w:t>
            </w:r>
            <w:r>
              <w:rPr>
                <w:rFonts w:asciiTheme="minorEastAsia" w:hAnsiTheme="minorEastAsia" w:hint="eastAsia"/>
              </w:rPr>
              <w:t>/</w:t>
            </w:r>
            <w:r>
              <w:rPr>
                <w:rFonts w:asciiTheme="minorEastAsia" w:hAnsiTheme="minorEastAsia"/>
              </w:rPr>
              <w:t>方法</w:t>
            </w:r>
          </w:p>
        </w:tc>
      </w:tr>
      <w:tr w:rsidR="000230BC" w14:paraId="04FABFFB" w14:textId="77777777">
        <w:trPr>
          <w:jc w:val="center"/>
        </w:trPr>
        <w:tc>
          <w:tcPr>
            <w:tcW w:w="1036" w:type="dxa"/>
            <w:vMerge/>
            <w:shd w:val="clear" w:color="auto" w:fill="auto"/>
            <w:vAlign w:val="center"/>
          </w:tcPr>
          <w:p w14:paraId="57173BE7" w14:textId="77777777" w:rsidR="000230BC" w:rsidRDefault="000230BC">
            <w:pPr>
              <w:pStyle w:val="afffffffffc"/>
            </w:pPr>
          </w:p>
        </w:tc>
        <w:tc>
          <w:tcPr>
            <w:tcW w:w="1037" w:type="dxa"/>
            <w:vMerge/>
            <w:shd w:val="clear" w:color="auto" w:fill="auto"/>
            <w:vAlign w:val="center"/>
          </w:tcPr>
          <w:p w14:paraId="3161E183" w14:textId="77777777" w:rsidR="000230BC" w:rsidRDefault="000230BC">
            <w:pPr>
              <w:pStyle w:val="afffffffffc"/>
            </w:pPr>
          </w:p>
        </w:tc>
        <w:tc>
          <w:tcPr>
            <w:tcW w:w="2074" w:type="dxa"/>
            <w:gridSpan w:val="2"/>
            <w:vMerge/>
            <w:shd w:val="clear" w:color="auto" w:fill="auto"/>
            <w:vAlign w:val="center"/>
          </w:tcPr>
          <w:p w14:paraId="13153B34" w14:textId="77777777" w:rsidR="000230BC" w:rsidRDefault="000230BC">
            <w:pPr>
              <w:pStyle w:val="afffffffffc"/>
            </w:pPr>
          </w:p>
        </w:tc>
        <w:tc>
          <w:tcPr>
            <w:tcW w:w="1037" w:type="dxa"/>
            <w:vMerge/>
            <w:shd w:val="clear" w:color="auto" w:fill="auto"/>
            <w:vAlign w:val="center"/>
          </w:tcPr>
          <w:p w14:paraId="308D00D9" w14:textId="77777777" w:rsidR="000230BC" w:rsidRDefault="000230BC">
            <w:pPr>
              <w:pStyle w:val="afffffffffc"/>
            </w:pPr>
          </w:p>
        </w:tc>
        <w:tc>
          <w:tcPr>
            <w:tcW w:w="1037" w:type="dxa"/>
            <w:tcBorders>
              <w:top w:val="single" w:sz="8" w:space="0" w:color="auto"/>
            </w:tcBorders>
            <w:shd w:val="clear" w:color="auto" w:fill="auto"/>
            <w:vAlign w:val="center"/>
          </w:tcPr>
          <w:p w14:paraId="2C665F32" w14:textId="77777777" w:rsidR="000230BC" w:rsidRDefault="00D00971">
            <w:pPr>
              <w:widowControl/>
              <w:spacing w:line="240" w:lineRule="exact"/>
              <w:jc w:val="center"/>
              <w:rPr>
                <w:rFonts w:asciiTheme="minorEastAsia" w:hAnsiTheme="minorEastAsia" w:hint="eastAsia"/>
                <w:kern w:val="0"/>
              </w:rPr>
            </w:pPr>
            <w:r>
              <w:rPr>
                <w:rFonts w:asciiTheme="minorEastAsia" w:hAnsiTheme="minorEastAsia"/>
                <w:kern w:val="0"/>
              </w:rPr>
              <w:t>先进</w:t>
            </w:r>
          </w:p>
          <w:p w14:paraId="6E5EDD40" w14:textId="77777777" w:rsidR="000230BC" w:rsidRDefault="00D00971">
            <w:pPr>
              <w:pStyle w:val="afffffffffc"/>
            </w:pPr>
            <w:r>
              <w:rPr>
                <w:rFonts w:asciiTheme="minorEastAsia" w:hAnsiTheme="minorEastAsia"/>
              </w:rPr>
              <w:t>水平</w:t>
            </w:r>
          </w:p>
        </w:tc>
        <w:tc>
          <w:tcPr>
            <w:tcW w:w="1037" w:type="dxa"/>
            <w:tcBorders>
              <w:top w:val="single" w:sz="8" w:space="0" w:color="auto"/>
            </w:tcBorders>
            <w:shd w:val="clear" w:color="auto" w:fill="auto"/>
            <w:vAlign w:val="center"/>
          </w:tcPr>
          <w:p w14:paraId="485AC328" w14:textId="77777777" w:rsidR="000230BC" w:rsidRDefault="00D00971">
            <w:pPr>
              <w:widowControl/>
              <w:spacing w:line="240" w:lineRule="exact"/>
              <w:jc w:val="center"/>
              <w:rPr>
                <w:rFonts w:asciiTheme="minorEastAsia" w:hAnsiTheme="minorEastAsia" w:hint="eastAsia"/>
                <w:kern w:val="0"/>
              </w:rPr>
            </w:pPr>
            <w:r>
              <w:rPr>
                <w:rFonts w:asciiTheme="minorEastAsia" w:hAnsiTheme="minorEastAsia"/>
                <w:kern w:val="0"/>
              </w:rPr>
              <w:t>平均</w:t>
            </w:r>
          </w:p>
          <w:p w14:paraId="5CFDA661" w14:textId="77777777" w:rsidR="000230BC" w:rsidRDefault="00D00971">
            <w:pPr>
              <w:pStyle w:val="afffffffffc"/>
            </w:pPr>
            <w:r>
              <w:rPr>
                <w:rFonts w:asciiTheme="minorEastAsia" w:hAnsiTheme="minorEastAsia"/>
              </w:rPr>
              <w:t>水平</w:t>
            </w:r>
          </w:p>
        </w:tc>
        <w:tc>
          <w:tcPr>
            <w:tcW w:w="1038" w:type="dxa"/>
            <w:tcBorders>
              <w:top w:val="single" w:sz="8" w:space="0" w:color="auto"/>
            </w:tcBorders>
            <w:shd w:val="clear" w:color="auto" w:fill="auto"/>
            <w:vAlign w:val="center"/>
          </w:tcPr>
          <w:p w14:paraId="09E4B0B5" w14:textId="77777777" w:rsidR="000230BC" w:rsidRDefault="00D00971">
            <w:pPr>
              <w:widowControl/>
              <w:spacing w:line="240" w:lineRule="exact"/>
              <w:jc w:val="center"/>
              <w:rPr>
                <w:rFonts w:asciiTheme="minorEastAsia" w:hAnsiTheme="minorEastAsia" w:hint="eastAsia"/>
                <w:kern w:val="0"/>
              </w:rPr>
            </w:pPr>
            <w:r>
              <w:rPr>
                <w:rFonts w:asciiTheme="minorEastAsia" w:hAnsiTheme="minorEastAsia"/>
                <w:kern w:val="0"/>
              </w:rPr>
              <w:t>基准</w:t>
            </w:r>
          </w:p>
          <w:p w14:paraId="255BBE96" w14:textId="77777777" w:rsidR="000230BC" w:rsidRDefault="00D00971">
            <w:pPr>
              <w:pStyle w:val="afffffffffc"/>
            </w:pPr>
            <w:r>
              <w:rPr>
                <w:rFonts w:asciiTheme="minorEastAsia" w:hAnsiTheme="minorEastAsia"/>
              </w:rPr>
              <w:t>水平</w:t>
            </w:r>
          </w:p>
        </w:tc>
        <w:tc>
          <w:tcPr>
            <w:tcW w:w="1038" w:type="dxa"/>
            <w:vMerge/>
            <w:shd w:val="clear" w:color="auto" w:fill="auto"/>
            <w:vAlign w:val="center"/>
          </w:tcPr>
          <w:p w14:paraId="4BAB4820" w14:textId="77777777" w:rsidR="000230BC" w:rsidRDefault="000230BC">
            <w:pPr>
              <w:pStyle w:val="afffffffffc"/>
            </w:pPr>
          </w:p>
        </w:tc>
      </w:tr>
      <w:tr w:rsidR="000230BC" w14:paraId="19ABABE8" w14:textId="77777777">
        <w:trPr>
          <w:jc w:val="center"/>
        </w:trPr>
        <w:tc>
          <w:tcPr>
            <w:tcW w:w="1036" w:type="dxa"/>
            <w:shd w:val="clear" w:color="auto" w:fill="auto"/>
            <w:vAlign w:val="center"/>
          </w:tcPr>
          <w:p w14:paraId="22A3B72F" w14:textId="77777777" w:rsidR="000230BC" w:rsidRDefault="00D00971">
            <w:pPr>
              <w:pStyle w:val="afffffffffc"/>
            </w:pPr>
            <w:r>
              <w:rPr>
                <w:rFonts w:asciiTheme="minorEastAsia" w:hAnsiTheme="minorEastAsia"/>
              </w:rPr>
              <w:t>1</w:t>
            </w:r>
          </w:p>
        </w:tc>
        <w:tc>
          <w:tcPr>
            <w:tcW w:w="1037" w:type="dxa"/>
            <w:vMerge w:val="restart"/>
            <w:shd w:val="clear" w:color="auto" w:fill="auto"/>
          </w:tcPr>
          <w:p w14:paraId="7DB745FC" w14:textId="77777777" w:rsidR="000230BC" w:rsidRDefault="00D00971">
            <w:pPr>
              <w:pStyle w:val="afffffffffc"/>
            </w:pPr>
            <w:r>
              <w:rPr>
                <w:rFonts w:hint="eastAsia"/>
              </w:rPr>
              <w:t>基础指标</w:t>
            </w:r>
          </w:p>
        </w:tc>
        <w:tc>
          <w:tcPr>
            <w:tcW w:w="2074" w:type="dxa"/>
            <w:gridSpan w:val="2"/>
            <w:shd w:val="clear" w:color="auto" w:fill="auto"/>
            <w:vAlign w:val="center"/>
          </w:tcPr>
          <w:p w14:paraId="7B04D26C" w14:textId="77777777" w:rsidR="000230BC" w:rsidRDefault="00D00971">
            <w:pPr>
              <w:pStyle w:val="afffffffffc"/>
            </w:pPr>
            <w:r>
              <w:rPr>
                <w:rFonts w:asciiTheme="minorEastAsia" w:hAnsiTheme="minorEastAsia" w:hint="eastAsia"/>
                <w:szCs w:val="18"/>
              </w:rPr>
              <w:t>外廓尺寸、轴荷及质量限值</w:t>
            </w:r>
          </w:p>
        </w:tc>
        <w:tc>
          <w:tcPr>
            <w:tcW w:w="1037" w:type="dxa"/>
            <w:shd w:val="clear" w:color="auto" w:fill="auto"/>
          </w:tcPr>
          <w:p w14:paraId="03097F6F" w14:textId="77777777" w:rsidR="000230BC" w:rsidRDefault="00D00971">
            <w:pPr>
              <w:pStyle w:val="afffffffffc"/>
            </w:pPr>
            <w:r>
              <w:t>GB 1589</w:t>
            </w:r>
          </w:p>
        </w:tc>
        <w:tc>
          <w:tcPr>
            <w:tcW w:w="3112" w:type="dxa"/>
            <w:gridSpan w:val="3"/>
            <w:vMerge w:val="restart"/>
            <w:shd w:val="clear" w:color="auto" w:fill="auto"/>
            <w:vAlign w:val="center"/>
          </w:tcPr>
          <w:p w14:paraId="1E6A8517" w14:textId="77777777" w:rsidR="000230BC" w:rsidRDefault="00D00971">
            <w:pPr>
              <w:pStyle w:val="afffffffffc"/>
            </w:pPr>
            <w:r>
              <w:rPr>
                <w:rFonts w:asciiTheme="minorEastAsia" w:hAnsiTheme="minorEastAsia" w:hint="eastAsia"/>
              </w:rPr>
              <w:t>符合标准要求</w:t>
            </w:r>
          </w:p>
        </w:tc>
        <w:tc>
          <w:tcPr>
            <w:tcW w:w="1038" w:type="dxa"/>
            <w:shd w:val="clear" w:color="auto" w:fill="auto"/>
            <w:vAlign w:val="center"/>
          </w:tcPr>
          <w:p w14:paraId="77808CEF" w14:textId="77777777" w:rsidR="000230BC" w:rsidRDefault="00D00971">
            <w:pPr>
              <w:pStyle w:val="afffffffffc"/>
            </w:pPr>
            <w:r>
              <w:rPr>
                <w:rFonts w:asciiTheme="minorEastAsia" w:hAnsiTheme="minorEastAsia"/>
                <w:szCs w:val="18"/>
              </w:rPr>
              <w:t>GB 1589</w:t>
            </w:r>
          </w:p>
        </w:tc>
      </w:tr>
      <w:tr w:rsidR="000230BC" w14:paraId="4B37E450" w14:textId="77777777">
        <w:trPr>
          <w:jc w:val="center"/>
        </w:trPr>
        <w:tc>
          <w:tcPr>
            <w:tcW w:w="1036" w:type="dxa"/>
            <w:shd w:val="clear" w:color="auto" w:fill="auto"/>
            <w:vAlign w:val="center"/>
          </w:tcPr>
          <w:p w14:paraId="69EE9927" w14:textId="77777777" w:rsidR="000230BC" w:rsidRDefault="00D00971">
            <w:pPr>
              <w:pStyle w:val="afffffffffc"/>
            </w:pPr>
            <w:r>
              <w:rPr>
                <w:rFonts w:asciiTheme="minorEastAsia" w:hAnsiTheme="minorEastAsia"/>
              </w:rPr>
              <w:t>2</w:t>
            </w:r>
          </w:p>
        </w:tc>
        <w:tc>
          <w:tcPr>
            <w:tcW w:w="1037" w:type="dxa"/>
            <w:vMerge/>
            <w:shd w:val="clear" w:color="auto" w:fill="auto"/>
          </w:tcPr>
          <w:p w14:paraId="01765E04" w14:textId="77777777" w:rsidR="000230BC" w:rsidRDefault="000230BC">
            <w:pPr>
              <w:pStyle w:val="afffffffffc"/>
            </w:pPr>
          </w:p>
        </w:tc>
        <w:tc>
          <w:tcPr>
            <w:tcW w:w="2074" w:type="dxa"/>
            <w:gridSpan w:val="2"/>
            <w:shd w:val="clear" w:color="auto" w:fill="auto"/>
            <w:vAlign w:val="center"/>
          </w:tcPr>
          <w:p w14:paraId="350161B2" w14:textId="77777777" w:rsidR="000230BC" w:rsidRDefault="00D00971">
            <w:pPr>
              <w:pStyle w:val="afffffffffc"/>
            </w:pPr>
            <w:r>
              <w:rPr>
                <w:rFonts w:asciiTheme="minorEastAsia" w:hAnsiTheme="minorEastAsia" w:hint="eastAsia"/>
                <w:szCs w:val="18"/>
              </w:rPr>
              <w:t>侧面和后下部防护</w:t>
            </w:r>
          </w:p>
        </w:tc>
        <w:tc>
          <w:tcPr>
            <w:tcW w:w="1037" w:type="dxa"/>
            <w:shd w:val="clear" w:color="auto" w:fill="auto"/>
          </w:tcPr>
          <w:p w14:paraId="110DC3E2" w14:textId="77777777" w:rsidR="000230BC" w:rsidRDefault="00D00971">
            <w:pPr>
              <w:pStyle w:val="afffffffffc"/>
            </w:pPr>
            <w:r>
              <w:t>GB 11567</w:t>
            </w:r>
          </w:p>
        </w:tc>
        <w:tc>
          <w:tcPr>
            <w:tcW w:w="3112" w:type="dxa"/>
            <w:gridSpan w:val="3"/>
            <w:vMerge/>
            <w:shd w:val="clear" w:color="auto" w:fill="auto"/>
            <w:vAlign w:val="center"/>
          </w:tcPr>
          <w:p w14:paraId="58206864" w14:textId="77777777" w:rsidR="000230BC" w:rsidRDefault="000230BC">
            <w:pPr>
              <w:pStyle w:val="afffffffffc"/>
            </w:pPr>
          </w:p>
        </w:tc>
        <w:tc>
          <w:tcPr>
            <w:tcW w:w="1038" w:type="dxa"/>
            <w:shd w:val="clear" w:color="auto" w:fill="auto"/>
            <w:vAlign w:val="center"/>
          </w:tcPr>
          <w:p w14:paraId="6E5197C2" w14:textId="77777777" w:rsidR="000230BC" w:rsidRDefault="00D00971">
            <w:pPr>
              <w:pStyle w:val="afffffffffc"/>
            </w:pPr>
            <w:r>
              <w:rPr>
                <w:rFonts w:asciiTheme="minorEastAsia" w:hAnsiTheme="minorEastAsia"/>
                <w:szCs w:val="18"/>
              </w:rPr>
              <w:t>GB 11567</w:t>
            </w:r>
          </w:p>
        </w:tc>
      </w:tr>
      <w:tr w:rsidR="000230BC" w14:paraId="4C616F9A" w14:textId="77777777">
        <w:trPr>
          <w:jc w:val="center"/>
        </w:trPr>
        <w:tc>
          <w:tcPr>
            <w:tcW w:w="1036" w:type="dxa"/>
            <w:shd w:val="clear" w:color="auto" w:fill="auto"/>
            <w:vAlign w:val="center"/>
          </w:tcPr>
          <w:p w14:paraId="3A3EAE33" w14:textId="77777777" w:rsidR="000230BC" w:rsidRDefault="00D00971">
            <w:pPr>
              <w:pStyle w:val="afffffffffc"/>
            </w:pPr>
            <w:r>
              <w:rPr>
                <w:rFonts w:asciiTheme="minorEastAsia" w:hAnsiTheme="minorEastAsia"/>
              </w:rPr>
              <w:t>3</w:t>
            </w:r>
          </w:p>
        </w:tc>
        <w:tc>
          <w:tcPr>
            <w:tcW w:w="1037" w:type="dxa"/>
            <w:vMerge/>
            <w:shd w:val="clear" w:color="auto" w:fill="auto"/>
          </w:tcPr>
          <w:p w14:paraId="11ADABE7" w14:textId="77777777" w:rsidR="000230BC" w:rsidRDefault="000230BC">
            <w:pPr>
              <w:pStyle w:val="afffffffffc"/>
            </w:pPr>
          </w:p>
        </w:tc>
        <w:tc>
          <w:tcPr>
            <w:tcW w:w="2074" w:type="dxa"/>
            <w:gridSpan w:val="2"/>
            <w:shd w:val="clear" w:color="auto" w:fill="auto"/>
            <w:vAlign w:val="center"/>
          </w:tcPr>
          <w:p w14:paraId="4EA87A6F" w14:textId="77777777" w:rsidR="000230BC" w:rsidRDefault="00D00971">
            <w:pPr>
              <w:pStyle w:val="afffffffffc"/>
            </w:pPr>
            <w:r>
              <w:rPr>
                <w:rFonts w:asciiTheme="minorEastAsia" w:hAnsiTheme="minorEastAsia" w:hint="eastAsia"/>
                <w:szCs w:val="18"/>
              </w:rPr>
              <w:t>侧倾稳定性</w:t>
            </w:r>
          </w:p>
        </w:tc>
        <w:tc>
          <w:tcPr>
            <w:tcW w:w="1037" w:type="dxa"/>
            <w:shd w:val="clear" w:color="auto" w:fill="auto"/>
          </w:tcPr>
          <w:p w14:paraId="306DD309" w14:textId="77777777" w:rsidR="000230BC" w:rsidRDefault="00D00971">
            <w:pPr>
              <w:pStyle w:val="afffffffffc"/>
            </w:pPr>
            <w:r>
              <w:t>GB 7258</w:t>
            </w:r>
          </w:p>
        </w:tc>
        <w:tc>
          <w:tcPr>
            <w:tcW w:w="3112" w:type="dxa"/>
            <w:gridSpan w:val="3"/>
            <w:vMerge/>
            <w:shd w:val="clear" w:color="auto" w:fill="auto"/>
            <w:vAlign w:val="center"/>
          </w:tcPr>
          <w:p w14:paraId="0045CA87" w14:textId="77777777" w:rsidR="000230BC" w:rsidRDefault="000230BC">
            <w:pPr>
              <w:pStyle w:val="afffffffffc"/>
            </w:pPr>
          </w:p>
        </w:tc>
        <w:tc>
          <w:tcPr>
            <w:tcW w:w="1038" w:type="dxa"/>
            <w:shd w:val="clear" w:color="auto" w:fill="auto"/>
            <w:vAlign w:val="center"/>
          </w:tcPr>
          <w:p w14:paraId="107750BF" w14:textId="77777777" w:rsidR="000230BC" w:rsidRDefault="00D00971">
            <w:pPr>
              <w:pStyle w:val="afffffffffc"/>
            </w:pPr>
            <w:r>
              <w:rPr>
                <w:rFonts w:asciiTheme="minorEastAsia" w:hAnsiTheme="minorEastAsia"/>
                <w:szCs w:val="18"/>
              </w:rPr>
              <w:t>GB 7258</w:t>
            </w:r>
          </w:p>
        </w:tc>
      </w:tr>
      <w:tr w:rsidR="000230BC" w14:paraId="5A3CCFCE" w14:textId="77777777">
        <w:trPr>
          <w:jc w:val="center"/>
        </w:trPr>
        <w:tc>
          <w:tcPr>
            <w:tcW w:w="1036" w:type="dxa"/>
            <w:shd w:val="clear" w:color="auto" w:fill="auto"/>
            <w:vAlign w:val="center"/>
          </w:tcPr>
          <w:p w14:paraId="51034257" w14:textId="77777777" w:rsidR="000230BC" w:rsidRDefault="00D00971">
            <w:pPr>
              <w:pStyle w:val="afffffffffc"/>
            </w:pPr>
            <w:r>
              <w:rPr>
                <w:rFonts w:asciiTheme="minorEastAsia" w:hAnsiTheme="minorEastAsia" w:hint="eastAsia"/>
              </w:rPr>
              <w:t>4</w:t>
            </w:r>
          </w:p>
        </w:tc>
        <w:tc>
          <w:tcPr>
            <w:tcW w:w="1037" w:type="dxa"/>
            <w:vMerge/>
            <w:shd w:val="clear" w:color="auto" w:fill="auto"/>
          </w:tcPr>
          <w:p w14:paraId="0514D608" w14:textId="77777777" w:rsidR="000230BC" w:rsidRDefault="000230BC">
            <w:pPr>
              <w:pStyle w:val="afffffffffc"/>
            </w:pPr>
          </w:p>
        </w:tc>
        <w:tc>
          <w:tcPr>
            <w:tcW w:w="2074" w:type="dxa"/>
            <w:gridSpan w:val="2"/>
            <w:shd w:val="clear" w:color="auto" w:fill="auto"/>
            <w:vAlign w:val="center"/>
          </w:tcPr>
          <w:p w14:paraId="0B639CE5" w14:textId="77777777" w:rsidR="000230BC" w:rsidRDefault="00D00971">
            <w:pPr>
              <w:pStyle w:val="afffffffffc"/>
            </w:pPr>
            <w:r>
              <w:rPr>
                <w:rFonts w:asciiTheme="minorEastAsia" w:hAnsiTheme="minorEastAsia" w:hint="eastAsia"/>
                <w:szCs w:val="18"/>
              </w:rPr>
              <w:t>进料速度</w:t>
            </w:r>
          </w:p>
        </w:tc>
        <w:tc>
          <w:tcPr>
            <w:tcW w:w="1037" w:type="dxa"/>
            <w:shd w:val="clear" w:color="auto" w:fill="auto"/>
          </w:tcPr>
          <w:p w14:paraId="0786A236" w14:textId="77777777" w:rsidR="000230BC" w:rsidRDefault="00D00971">
            <w:pPr>
              <w:pStyle w:val="afffffffffc"/>
            </w:pPr>
            <w:r>
              <w:t>GB/T 26408</w:t>
            </w:r>
          </w:p>
        </w:tc>
        <w:tc>
          <w:tcPr>
            <w:tcW w:w="3112" w:type="dxa"/>
            <w:gridSpan w:val="3"/>
            <w:vMerge/>
            <w:shd w:val="clear" w:color="auto" w:fill="auto"/>
            <w:vAlign w:val="center"/>
          </w:tcPr>
          <w:p w14:paraId="53099AC1" w14:textId="77777777" w:rsidR="000230BC" w:rsidRDefault="000230BC">
            <w:pPr>
              <w:pStyle w:val="afffffffffc"/>
            </w:pPr>
          </w:p>
        </w:tc>
        <w:tc>
          <w:tcPr>
            <w:tcW w:w="1038" w:type="dxa"/>
            <w:shd w:val="clear" w:color="auto" w:fill="auto"/>
            <w:vAlign w:val="center"/>
          </w:tcPr>
          <w:p w14:paraId="3282AD3D" w14:textId="77777777" w:rsidR="000230BC" w:rsidRDefault="00D00971">
            <w:pPr>
              <w:pStyle w:val="afffffffffc"/>
            </w:pPr>
            <w:r>
              <w:rPr>
                <w:rFonts w:asciiTheme="minorEastAsia" w:hAnsiTheme="minorEastAsia"/>
                <w:szCs w:val="18"/>
              </w:rPr>
              <w:t>GB/T 26408</w:t>
            </w:r>
          </w:p>
        </w:tc>
      </w:tr>
      <w:tr w:rsidR="000230BC" w14:paraId="6165F7C9" w14:textId="77777777">
        <w:trPr>
          <w:jc w:val="center"/>
        </w:trPr>
        <w:tc>
          <w:tcPr>
            <w:tcW w:w="1036" w:type="dxa"/>
            <w:shd w:val="clear" w:color="auto" w:fill="auto"/>
            <w:vAlign w:val="center"/>
          </w:tcPr>
          <w:p w14:paraId="69FCF916" w14:textId="77777777" w:rsidR="000230BC" w:rsidRDefault="00D00971">
            <w:pPr>
              <w:pStyle w:val="afffffffffc"/>
            </w:pPr>
            <w:r>
              <w:rPr>
                <w:rFonts w:asciiTheme="minorEastAsia" w:hAnsiTheme="minorEastAsia" w:hint="eastAsia"/>
              </w:rPr>
              <w:t>5</w:t>
            </w:r>
          </w:p>
        </w:tc>
        <w:tc>
          <w:tcPr>
            <w:tcW w:w="1037" w:type="dxa"/>
            <w:vMerge/>
            <w:shd w:val="clear" w:color="auto" w:fill="auto"/>
          </w:tcPr>
          <w:p w14:paraId="28ECA65F" w14:textId="77777777" w:rsidR="000230BC" w:rsidRDefault="000230BC">
            <w:pPr>
              <w:pStyle w:val="afffffffffc"/>
            </w:pPr>
          </w:p>
        </w:tc>
        <w:tc>
          <w:tcPr>
            <w:tcW w:w="2074" w:type="dxa"/>
            <w:gridSpan w:val="2"/>
            <w:shd w:val="clear" w:color="auto" w:fill="auto"/>
            <w:vAlign w:val="center"/>
          </w:tcPr>
          <w:p w14:paraId="19B75B23" w14:textId="77777777" w:rsidR="000230BC" w:rsidRDefault="00D00971">
            <w:pPr>
              <w:pStyle w:val="afffffffffc"/>
            </w:pPr>
            <w:r>
              <w:rPr>
                <w:rFonts w:asciiTheme="minorEastAsia" w:hAnsiTheme="minorEastAsia" w:hint="eastAsia"/>
                <w:szCs w:val="18"/>
              </w:rPr>
              <w:t>出料速度</w:t>
            </w:r>
          </w:p>
        </w:tc>
        <w:tc>
          <w:tcPr>
            <w:tcW w:w="1037" w:type="dxa"/>
            <w:shd w:val="clear" w:color="auto" w:fill="auto"/>
          </w:tcPr>
          <w:p w14:paraId="2A301247" w14:textId="77777777" w:rsidR="000230BC" w:rsidRDefault="00D00971">
            <w:pPr>
              <w:pStyle w:val="afffffffffc"/>
            </w:pPr>
            <w:r>
              <w:t>GB/T 26408</w:t>
            </w:r>
          </w:p>
        </w:tc>
        <w:tc>
          <w:tcPr>
            <w:tcW w:w="3112" w:type="dxa"/>
            <w:gridSpan w:val="3"/>
            <w:vMerge/>
            <w:shd w:val="clear" w:color="auto" w:fill="auto"/>
            <w:vAlign w:val="center"/>
          </w:tcPr>
          <w:p w14:paraId="1139E8FD" w14:textId="77777777" w:rsidR="000230BC" w:rsidRDefault="000230BC">
            <w:pPr>
              <w:pStyle w:val="afffffffffc"/>
            </w:pPr>
          </w:p>
        </w:tc>
        <w:tc>
          <w:tcPr>
            <w:tcW w:w="1038" w:type="dxa"/>
            <w:shd w:val="clear" w:color="auto" w:fill="auto"/>
            <w:vAlign w:val="center"/>
          </w:tcPr>
          <w:p w14:paraId="75ABF86A" w14:textId="77777777" w:rsidR="000230BC" w:rsidRDefault="00D00971">
            <w:pPr>
              <w:pStyle w:val="afffffffffc"/>
            </w:pPr>
            <w:r>
              <w:rPr>
                <w:rFonts w:asciiTheme="minorEastAsia" w:hAnsiTheme="minorEastAsia"/>
                <w:szCs w:val="18"/>
              </w:rPr>
              <w:t>GB/T 26408</w:t>
            </w:r>
          </w:p>
        </w:tc>
      </w:tr>
      <w:tr w:rsidR="000230BC" w14:paraId="2E5A7181" w14:textId="77777777">
        <w:trPr>
          <w:jc w:val="center"/>
        </w:trPr>
        <w:tc>
          <w:tcPr>
            <w:tcW w:w="1036" w:type="dxa"/>
            <w:shd w:val="clear" w:color="auto" w:fill="auto"/>
            <w:vAlign w:val="center"/>
          </w:tcPr>
          <w:p w14:paraId="1FDFCED6" w14:textId="77777777" w:rsidR="000230BC" w:rsidRDefault="00D00971">
            <w:pPr>
              <w:pStyle w:val="afffffffffc"/>
            </w:pPr>
            <w:r>
              <w:rPr>
                <w:rFonts w:asciiTheme="minorEastAsia" w:hAnsiTheme="minorEastAsia"/>
              </w:rPr>
              <w:t>6</w:t>
            </w:r>
          </w:p>
        </w:tc>
        <w:tc>
          <w:tcPr>
            <w:tcW w:w="1037" w:type="dxa"/>
            <w:vMerge w:val="restart"/>
            <w:shd w:val="clear" w:color="auto" w:fill="auto"/>
          </w:tcPr>
          <w:p w14:paraId="680EA209" w14:textId="77777777" w:rsidR="000230BC" w:rsidRDefault="00D00971">
            <w:pPr>
              <w:pStyle w:val="afffffffffc"/>
            </w:pPr>
            <w:r>
              <w:rPr>
                <w:rFonts w:hint="eastAsia"/>
              </w:rPr>
              <w:t>核心指标</w:t>
            </w:r>
          </w:p>
        </w:tc>
        <w:tc>
          <w:tcPr>
            <w:tcW w:w="2074" w:type="dxa"/>
            <w:gridSpan w:val="2"/>
            <w:shd w:val="clear" w:color="auto" w:fill="auto"/>
            <w:vAlign w:val="center"/>
          </w:tcPr>
          <w:p w14:paraId="146B1940" w14:textId="77777777" w:rsidR="000230BC" w:rsidRDefault="00D00971">
            <w:pPr>
              <w:pStyle w:val="afffffffffc"/>
            </w:pPr>
            <w:r>
              <w:rPr>
                <w:rFonts w:asciiTheme="minorEastAsia" w:hAnsiTheme="minorEastAsia" w:hint="eastAsia"/>
                <w:szCs w:val="18"/>
              </w:rPr>
              <w:t>载质量利用系数</w:t>
            </w:r>
            <w:r>
              <w:rPr>
                <w:rFonts w:asciiTheme="minorEastAsia" w:hAnsiTheme="minorEastAsia" w:hint="eastAsia"/>
                <w:szCs w:val="18"/>
              </w:rPr>
              <w:t>n</w:t>
            </w:r>
          </w:p>
        </w:tc>
        <w:tc>
          <w:tcPr>
            <w:tcW w:w="1037" w:type="dxa"/>
            <w:shd w:val="clear" w:color="auto" w:fill="auto"/>
          </w:tcPr>
          <w:p w14:paraId="6BB467E4" w14:textId="77777777" w:rsidR="000230BC" w:rsidRDefault="00D00971">
            <w:pPr>
              <w:pStyle w:val="afffffffffc"/>
            </w:pPr>
            <w:r>
              <w:t>GB/T 26408</w:t>
            </w:r>
          </w:p>
        </w:tc>
        <w:tc>
          <w:tcPr>
            <w:tcW w:w="1037" w:type="dxa"/>
            <w:shd w:val="clear" w:color="auto" w:fill="auto"/>
            <w:vAlign w:val="center"/>
          </w:tcPr>
          <w:p w14:paraId="03028626" w14:textId="77777777" w:rsidR="000230BC" w:rsidRDefault="00D00971">
            <w:pPr>
              <w:pStyle w:val="afffffffffc"/>
            </w:pPr>
            <w:r>
              <w:rPr>
                <w:rFonts w:asciiTheme="minorEastAsia" w:hAnsiTheme="minorEastAsia" w:cs="宋体" w:hint="eastAsia"/>
                <w:szCs w:val="18"/>
              </w:rPr>
              <w:t>n</w:t>
            </w:r>
            <w:r>
              <w:rPr>
                <w:rFonts w:asciiTheme="minorEastAsia" w:hAnsiTheme="minorEastAsia" w:cs="宋体" w:hint="eastAsia"/>
                <w:szCs w:val="18"/>
              </w:rPr>
              <w:t>≥</w:t>
            </w:r>
            <w:r>
              <w:rPr>
                <w:rFonts w:asciiTheme="minorEastAsia" w:hAnsiTheme="minorEastAsia" w:cs="宋体" w:hint="eastAsia"/>
                <w:szCs w:val="18"/>
              </w:rPr>
              <w:t>1.8</w:t>
            </w:r>
            <w:r>
              <w:rPr>
                <w:rFonts w:asciiTheme="minorEastAsia" w:hAnsiTheme="minorEastAsia" w:cs="宋体"/>
                <w:szCs w:val="18"/>
              </w:rPr>
              <w:t xml:space="preserve"> </w:t>
            </w:r>
          </w:p>
        </w:tc>
        <w:tc>
          <w:tcPr>
            <w:tcW w:w="1037" w:type="dxa"/>
            <w:shd w:val="clear" w:color="auto" w:fill="auto"/>
            <w:vAlign w:val="center"/>
          </w:tcPr>
          <w:p w14:paraId="12E11E13" w14:textId="77777777" w:rsidR="000230BC" w:rsidRDefault="00D00971">
            <w:pPr>
              <w:pStyle w:val="afffffffffc"/>
            </w:pPr>
            <w:r>
              <w:rPr>
                <w:rFonts w:asciiTheme="minorEastAsia" w:hAnsiTheme="minorEastAsia" w:cs="宋体" w:hint="eastAsia"/>
                <w:szCs w:val="18"/>
              </w:rPr>
              <w:t>1.5</w:t>
            </w:r>
            <w:r>
              <w:rPr>
                <w:rFonts w:asciiTheme="minorEastAsia" w:hAnsiTheme="minorEastAsia" w:cs="宋体"/>
                <w:szCs w:val="18"/>
              </w:rPr>
              <w:t xml:space="preserve"> </w:t>
            </w:r>
            <w:r>
              <w:rPr>
                <w:rFonts w:asciiTheme="minorEastAsia" w:hAnsiTheme="minorEastAsia" w:cs="宋体" w:hint="eastAsia"/>
                <w:szCs w:val="18"/>
              </w:rPr>
              <w:t>≤</w:t>
            </w:r>
            <w:r>
              <w:rPr>
                <w:rFonts w:asciiTheme="minorEastAsia" w:hAnsiTheme="minorEastAsia" w:cs="宋体" w:hint="eastAsia"/>
                <w:szCs w:val="18"/>
              </w:rPr>
              <w:t>n</w:t>
            </w:r>
            <w:r>
              <w:rPr>
                <w:rFonts w:asciiTheme="minorEastAsia" w:hAnsiTheme="minorEastAsia" w:cs="宋体" w:hint="eastAsia"/>
                <w:szCs w:val="18"/>
              </w:rPr>
              <w:t>＜</w:t>
            </w:r>
            <w:r>
              <w:rPr>
                <w:rFonts w:asciiTheme="minorEastAsia" w:hAnsiTheme="minorEastAsia" w:cs="宋体" w:hint="eastAsia"/>
                <w:szCs w:val="18"/>
              </w:rPr>
              <w:t>1.8</w:t>
            </w:r>
            <w:r>
              <w:rPr>
                <w:rFonts w:asciiTheme="minorEastAsia" w:hAnsiTheme="minorEastAsia" w:cs="宋体"/>
                <w:szCs w:val="18"/>
              </w:rPr>
              <w:t xml:space="preserve"> </w:t>
            </w:r>
          </w:p>
        </w:tc>
        <w:tc>
          <w:tcPr>
            <w:tcW w:w="1038" w:type="dxa"/>
            <w:shd w:val="clear" w:color="auto" w:fill="auto"/>
            <w:vAlign w:val="center"/>
          </w:tcPr>
          <w:p w14:paraId="614B7035" w14:textId="77777777" w:rsidR="000230BC" w:rsidRDefault="00D00971">
            <w:pPr>
              <w:pStyle w:val="afffffffffc"/>
            </w:pPr>
            <w:r>
              <w:rPr>
                <w:rFonts w:asciiTheme="minorEastAsia" w:hAnsiTheme="minorEastAsia" w:cs="宋体" w:hint="eastAsia"/>
                <w:szCs w:val="18"/>
              </w:rPr>
              <w:t>1.2</w:t>
            </w:r>
            <w:r>
              <w:rPr>
                <w:rFonts w:asciiTheme="minorEastAsia" w:hAnsiTheme="minorEastAsia" w:cs="宋体" w:hint="eastAsia"/>
                <w:szCs w:val="18"/>
              </w:rPr>
              <w:t>≤</w:t>
            </w:r>
            <w:r>
              <w:rPr>
                <w:rFonts w:asciiTheme="minorEastAsia" w:hAnsiTheme="minorEastAsia" w:cs="宋体" w:hint="eastAsia"/>
                <w:szCs w:val="18"/>
              </w:rPr>
              <w:t>n</w:t>
            </w:r>
            <w:r>
              <w:rPr>
                <w:rFonts w:asciiTheme="minorEastAsia" w:hAnsiTheme="minorEastAsia" w:cs="宋体" w:hint="eastAsia"/>
                <w:szCs w:val="18"/>
              </w:rPr>
              <w:t>＜</w:t>
            </w:r>
            <w:r>
              <w:rPr>
                <w:rFonts w:asciiTheme="minorEastAsia" w:hAnsiTheme="minorEastAsia" w:cs="宋体" w:hint="eastAsia"/>
                <w:szCs w:val="18"/>
              </w:rPr>
              <w:t>1.5</w:t>
            </w:r>
          </w:p>
        </w:tc>
        <w:tc>
          <w:tcPr>
            <w:tcW w:w="1038" w:type="dxa"/>
            <w:shd w:val="clear" w:color="auto" w:fill="auto"/>
            <w:vAlign w:val="center"/>
          </w:tcPr>
          <w:p w14:paraId="261C7FAA" w14:textId="77777777" w:rsidR="000230BC" w:rsidRDefault="00D00971">
            <w:pPr>
              <w:pStyle w:val="afffffffffc"/>
            </w:pPr>
            <w:r>
              <w:rPr>
                <w:rFonts w:asciiTheme="minorEastAsia" w:hAnsiTheme="minorEastAsia"/>
                <w:szCs w:val="18"/>
              </w:rPr>
              <w:t>GB/T 26408</w:t>
            </w:r>
          </w:p>
        </w:tc>
      </w:tr>
      <w:tr w:rsidR="000230BC" w14:paraId="6D84697B" w14:textId="77777777">
        <w:trPr>
          <w:jc w:val="center"/>
        </w:trPr>
        <w:tc>
          <w:tcPr>
            <w:tcW w:w="1036" w:type="dxa"/>
            <w:shd w:val="clear" w:color="auto" w:fill="auto"/>
            <w:vAlign w:val="center"/>
          </w:tcPr>
          <w:p w14:paraId="5EC1260C" w14:textId="77777777" w:rsidR="000230BC" w:rsidRDefault="00D00971">
            <w:pPr>
              <w:pStyle w:val="afffffffffc"/>
            </w:pPr>
            <w:r>
              <w:rPr>
                <w:rFonts w:asciiTheme="minorEastAsia" w:hAnsiTheme="minorEastAsia"/>
              </w:rPr>
              <w:t>7</w:t>
            </w:r>
          </w:p>
        </w:tc>
        <w:tc>
          <w:tcPr>
            <w:tcW w:w="1037" w:type="dxa"/>
            <w:vMerge/>
            <w:shd w:val="clear" w:color="auto" w:fill="auto"/>
          </w:tcPr>
          <w:p w14:paraId="32DD7F70" w14:textId="77777777" w:rsidR="000230BC" w:rsidRDefault="000230BC">
            <w:pPr>
              <w:pStyle w:val="afffffffffc"/>
            </w:pPr>
          </w:p>
        </w:tc>
        <w:tc>
          <w:tcPr>
            <w:tcW w:w="1037" w:type="dxa"/>
            <w:shd w:val="clear" w:color="auto" w:fill="auto"/>
            <w:vAlign w:val="center"/>
          </w:tcPr>
          <w:p w14:paraId="766EC6CC" w14:textId="77777777" w:rsidR="000230BC" w:rsidRDefault="00D00971">
            <w:pPr>
              <w:pStyle w:val="afffffffffc"/>
            </w:pPr>
            <w:r>
              <w:rPr>
                <w:rFonts w:hAnsi="宋体" w:hint="eastAsia"/>
                <w:szCs w:val="18"/>
              </w:rPr>
              <w:t>紧急制动性能</w:t>
            </w:r>
          </w:p>
        </w:tc>
        <w:tc>
          <w:tcPr>
            <w:tcW w:w="1037" w:type="dxa"/>
            <w:shd w:val="clear" w:color="auto" w:fill="auto"/>
          </w:tcPr>
          <w:p w14:paraId="12CD7B85" w14:textId="77777777" w:rsidR="000230BC" w:rsidRDefault="00D00971">
            <w:pPr>
              <w:pStyle w:val="afffffffffc"/>
            </w:pPr>
            <w:r>
              <w:t>GB 12676</w:t>
            </w:r>
          </w:p>
        </w:tc>
        <w:tc>
          <w:tcPr>
            <w:tcW w:w="1037" w:type="dxa"/>
            <w:shd w:val="clear" w:color="auto" w:fill="auto"/>
            <w:vAlign w:val="center"/>
          </w:tcPr>
          <w:p w14:paraId="70085715" w14:textId="77777777" w:rsidR="000230BC" w:rsidRDefault="00D00971">
            <w:pPr>
              <w:pStyle w:val="afffffffffc"/>
            </w:pPr>
            <w:r>
              <w:rPr>
                <w:rFonts w:asciiTheme="minorEastAsia" w:hAnsiTheme="minorEastAsia"/>
                <w:szCs w:val="18"/>
              </w:rPr>
              <w:t>GB 12676</w:t>
            </w:r>
          </w:p>
        </w:tc>
        <w:tc>
          <w:tcPr>
            <w:tcW w:w="1037" w:type="dxa"/>
            <w:shd w:val="clear" w:color="auto" w:fill="auto"/>
            <w:vAlign w:val="center"/>
          </w:tcPr>
          <w:p w14:paraId="0B01C28F" w14:textId="77777777" w:rsidR="000230BC" w:rsidRDefault="00D00971">
            <w:pPr>
              <w:pStyle w:val="afffffffffc"/>
            </w:pPr>
            <w:r>
              <w:rPr>
                <w:rFonts w:hAnsi="宋体" w:cs="宋体"/>
                <w:szCs w:val="18"/>
              </w:rPr>
              <w:t>S</w:t>
            </w:r>
            <w:r>
              <w:rPr>
                <w:rFonts w:hAnsi="宋体" w:cs="宋体"/>
                <w:szCs w:val="18"/>
                <w:vertAlign w:val="subscript"/>
              </w:rPr>
              <w:t>0</w:t>
            </w:r>
            <w:r>
              <w:rPr>
                <w:rFonts w:hAnsi="宋体" w:cs="宋体" w:hint="eastAsia"/>
                <w:szCs w:val="18"/>
              </w:rPr>
              <w:t>≤</w:t>
            </w:r>
            <w:r>
              <w:rPr>
                <w:rFonts w:hAnsi="宋体" w:cs="宋体"/>
                <w:szCs w:val="18"/>
              </w:rPr>
              <w:t>27m</w:t>
            </w:r>
          </w:p>
        </w:tc>
        <w:tc>
          <w:tcPr>
            <w:tcW w:w="1037" w:type="dxa"/>
            <w:shd w:val="clear" w:color="auto" w:fill="auto"/>
            <w:vAlign w:val="center"/>
          </w:tcPr>
          <w:p w14:paraId="5D919A3A" w14:textId="77777777" w:rsidR="000230BC" w:rsidRDefault="00D00971">
            <w:pPr>
              <w:pStyle w:val="afffffffffc"/>
            </w:pPr>
            <w:r>
              <w:rPr>
                <w:rFonts w:hAnsi="宋体" w:cs="宋体"/>
                <w:szCs w:val="18"/>
              </w:rPr>
              <w:t>27m＜S</w:t>
            </w:r>
            <w:r>
              <w:rPr>
                <w:rFonts w:hAnsi="宋体" w:cs="宋体"/>
                <w:szCs w:val="18"/>
                <w:vertAlign w:val="subscript"/>
              </w:rPr>
              <w:t>0</w:t>
            </w:r>
            <w:r>
              <w:rPr>
                <w:rFonts w:hAnsi="宋体" w:cs="宋体" w:hint="eastAsia"/>
                <w:szCs w:val="18"/>
              </w:rPr>
              <w:t>≤3</w:t>
            </w:r>
            <w:r>
              <w:rPr>
                <w:rFonts w:hAnsi="宋体" w:cs="宋体"/>
                <w:szCs w:val="18"/>
              </w:rPr>
              <w:t>0m</w:t>
            </w:r>
          </w:p>
        </w:tc>
        <w:tc>
          <w:tcPr>
            <w:tcW w:w="1038" w:type="dxa"/>
            <w:shd w:val="clear" w:color="auto" w:fill="auto"/>
            <w:vAlign w:val="center"/>
          </w:tcPr>
          <w:p w14:paraId="35D67857" w14:textId="77777777" w:rsidR="000230BC" w:rsidRDefault="00D00971">
            <w:pPr>
              <w:pStyle w:val="afffffffffc"/>
            </w:pPr>
            <w:r>
              <w:rPr>
                <w:rFonts w:hAnsi="宋体" w:cs="宋体"/>
                <w:szCs w:val="18"/>
              </w:rPr>
              <w:t>30m</w:t>
            </w:r>
            <w:r>
              <w:rPr>
                <w:rFonts w:hAnsi="宋体" w:cs="宋体" w:hint="eastAsia"/>
                <w:szCs w:val="18"/>
              </w:rPr>
              <w:t>＜</w:t>
            </w:r>
            <w:r>
              <w:rPr>
                <w:rFonts w:hAnsi="宋体" w:cs="宋体"/>
                <w:szCs w:val="18"/>
              </w:rPr>
              <w:t>S</w:t>
            </w:r>
            <w:r>
              <w:rPr>
                <w:rFonts w:hAnsi="宋体" w:cs="宋体"/>
                <w:szCs w:val="18"/>
                <w:vertAlign w:val="subscript"/>
              </w:rPr>
              <w:t>0</w:t>
            </w:r>
            <w:r>
              <w:rPr>
                <w:rFonts w:hAnsi="宋体" w:cs="宋体" w:hint="eastAsia"/>
                <w:szCs w:val="18"/>
              </w:rPr>
              <w:t>≤</w:t>
            </w:r>
            <w:r>
              <w:rPr>
                <w:rFonts w:hAnsi="宋体" w:cs="宋体"/>
                <w:szCs w:val="18"/>
              </w:rPr>
              <w:t>36m</w:t>
            </w:r>
          </w:p>
        </w:tc>
        <w:tc>
          <w:tcPr>
            <w:tcW w:w="1038" w:type="dxa"/>
            <w:shd w:val="clear" w:color="auto" w:fill="auto"/>
            <w:vAlign w:val="center"/>
          </w:tcPr>
          <w:p w14:paraId="7FD37034" w14:textId="77777777" w:rsidR="000230BC" w:rsidRDefault="00D00971">
            <w:pPr>
              <w:pStyle w:val="afffffffffc"/>
            </w:pPr>
            <w:r>
              <w:rPr>
                <w:rFonts w:asciiTheme="minorEastAsia" w:hAnsiTheme="minorEastAsia"/>
                <w:szCs w:val="18"/>
              </w:rPr>
              <w:t>GB 12676</w:t>
            </w:r>
          </w:p>
        </w:tc>
      </w:tr>
      <w:tr w:rsidR="000230BC" w14:paraId="634EA0E7" w14:textId="77777777">
        <w:trPr>
          <w:jc w:val="center"/>
        </w:trPr>
        <w:tc>
          <w:tcPr>
            <w:tcW w:w="1036" w:type="dxa"/>
            <w:shd w:val="clear" w:color="auto" w:fill="auto"/>
            <w:vAlign w:val="center"/>
          </w:tcPr>
          <w:p w14:paraId="0BCF97C9" w14:textId="77777777" w:rsidR="000230BC" w:rsidRDefault="00D00971">
            <w:pPr>
              <w:pStyle w:val="afffffffffc"/>
            </w:pPr>
            <w:r>
              <w:rPr>
                <w:rFonts w:asciiTheme="minorEastAsia" w:hAnsiTheme="minorEastAsia"/>
              </w:rPr>
              <w:t>8</w:t>
            </w:r>
          </w:p>
        </w:tc>
        <w:tc>
          <w:tcPr>
            <w:tcW w:w="1037" w:type="dxa"/>
            <w:vMerge/>
            <w:shd w:val="clear" w:color="auto" w:fill="auto"/>
          </w:tcPr>
          <w:p w14:paraId="35FEB67D" w14:textId="77777777" w:rsidR="000230BC" w:rsidRDefault="000230BC">
            <w:pPr>
              <w:pStyle w:val="afffffffffc"/>
            </w:pPr>
          </w:p>
        </w:tc>
        <w:tc>
          <w:tcPr>
            <w:tcW w:w="1037" w:type="dxa"/>
            <w:shd w:val="clear" w:color="auto" w:fill="auto"/>
            <w:vAlign w:val="center"/>
          </w:tcPr>
          <w:p w14:paraId="07ABA34B" w14:textId="77777777" w:rsidR="000230BC" w:rsidRDefault="00D00971">
            <w:pPr>
              <w:pStyle w:val="afffffffffc"/>
            </w:pPr>
            <w:r>
              <w:rPr>
                <w:rFonts w:hAnsi="宋体" w:hint="eastAsia"/>
                <w:szCs w:val="18"/>
              </w:rPr>
              <w:t>热衰退性能</w:t>
            </w:r>
          </w:p>
        </w:tc>
        <w:tc>
          <w:tcPr>
            <w:tcW w:w="1037" w:type="dxa"/>
            <w:shd w:val="clear" w:color="auto" w:fill="auto"/>
          </w:tcPr>
          <w:p w14:paraId="5EA42B77" w14:textId="77777777" w:rsidR="000230BC" w:rsidRDefault="00D00971">
            <w:pPr>
              <w:pStyle w:val="afffffffffc"/>
            </w:pPr>
            <w:r>
              <w:t>GB 12676</w:t>
            </w:r>
          </w:p>
        </w:tc>
        <w:tc>
          <w:tcPr>
            <w:tcW w:w="1037" w:type="dxa"/>
            <w:shd w:val="clear" w:color="auto" w:fill="auto"/>
            <w:vAlign w:val="center"/>
          </w:tcPr>
          <w:p w14:paraId="5B246F69" w14:textId="77777777" w:rsidR="000230BC" w:rsidRDefault="00D00971">
            <w:pPr>
              <w:pStyle w:val="afffffffffc"/>
            </w:pPr>
            <w:r>
              <w:rPr>
                <w:rFonts w:asciiTheme="minorEastAsia" w:hAnsiTheme="minorEastAsia"/>
                <w:szCs w:val="18"/>
              </w:rPr>
              <w:t>GB 12676</w:t>
            </w:r>
          </w:p>
        </w:tc>
        <w:tc>
          <w:tcPr>
            <w:tcW w:w="1037" w:type="dxa"/>
            <w:shd w:val="clear" w:color="auto" w:fill="auto"/>
            <w:vAlign w:val="center"/>
          </w:tcPr>
          <w:p w14:paraId="1FD300AA" w14:textId="77777777" w:rsidR="000230BC" w:rsidRDefault="00D00971">
            <w:pPr>
              <w:pStyle w:val="afffffffffc"/>
            </w:pPr>
            <w:r>
              <w:rPr>
                <w:rFonts w:hAnsi="宋体" w:cs="宋体"/>
                <w:szCs w:val="18"/>
              </w:rPr>
              <w:t>p</w:t>
            </w:r>
            <w:r>
              <w:rPr>
                <w:rFonts w:hAnsi="宋体" w:cs="宋体" w:hint="eastAsia"/>
                <w:szCs w:val="18"/>
              </w:rPr>
              <w:t>≤</w:t>
            </w:r>
            <w:r>
              <w:rPr>
                <w:rFonts w:hAnsi="宋体" w:cs="宋体"/>
                <w:szCs w:val="18"/>
              </w:rPr>
              <w:t>1.1</w:t>
            </w:r>
          </w:p>
        </w:tc>
        <w:tc>
          <w:tcPr>
            <w:tcW w:w="1037" w:type="dxa"/>
            <w:shd w:val="clear" w:color="auto" w:fill="auto"/>
            <w:vAlign w:val="center"/>
          </w:tcPr>
          <w:p w14:paraId="7CCD3459" w14:textId="77777777" w:rsidR="000230BC" w:rsidRDefault="00D00971">
            <w:pPr>
              <w:pStyle w:val="afffffffffc"/>
            </w:pPr>
            <w:r>
              <w:rPr>
                <w:rFonts w:hAnsi="宋体" w:cs="宋体"/>
                <w:szCs w:val="18"/>
              </w:rPr>
              <w:t>1.1＜p</w:t>
            </w:r>
            <w:r>
              <w:rPr>
                <w:rFonts w:hAnsi="宋体" w:cs="宋体" w:hint="eastAsia"/>
                <w:szCs w:val="18"/>
              </w:rPr>
              <w:t>≤</w:t>
            </w:r>
            <w:r>
              <w:rPr>
                <w:rFonts w:hAnsi="宋体" w:cs="宋体"/>
                <w:szCs w:val="18"/>
              </w:rPr>
              <w:t>1.3</w:t>
            </w:r>
          </w:p>
        </w:tc>
        <w:tc>
          <w:tcPr>
            <w:tcW w:w="1038" w:type="dxa"/>
            <w:shd w:val="clear" w:color="auto" w:fill="auto"/>
            <w:vAlign w:val="center"/>
          </w:tcPr>
          <w:p w14:paraId="675E3C2E" w14:textId="77777777" w:rsidR="000230BC" w:rsidRDefault="00D00971">
            <w:pPr>
              <w:pStyle w:val="afffffffffc"/>
            </w:pPr>
            <w:r>
              <w:rPr>
                <w:rFonts w:hAnsi="宋体" w:cs="宋体"/>
                <w:szCs w:val="18"/>
              </w:rPr>
              <w:t>1.3＜p</w:t>
            </w:r>
            <w:r>
              <w:rPr>
                <w:rFonts w:hAnsi="宋体" w:cs="宋体" w:hint="eastAsia"/>
                <w:szCs w:val="18"/>
              </w:rPr>
              <w:t>≤</w:t>
            </w:r>
            <w:r>
              <w:rPr>
                <w:rFonts w:hAnsi="宋体" w:cs="宋体"/>
                <w:szCs w:val="18"/>
              </w:rPr>
              <w:t>1.7</w:t>
            </w:r>
          </w:p>
        </w:tc>
        <w:tc>
          <w:tcPr>
            <w:tcW w:w="1038" w:type="dxa"/>
            <w:shd w:val="clear" w:color="auto" w:fill="auto"/>
            <w:vAlign w:val="center"/>
          </w:tcPr>
          <w:p w14:paraId="2537A8AC" w14:textId="77777777" w:rsidR="000230BC" w:rsidRDefault="00D00971">
            <w:pPr>
              <w:pStyle w:val="afffffffffc"/>
            </w:pPr>
            <w:r>
              <w:rPr>
                <w:rFonts w:asciiTheme="minorEastAsia" w:hAnsiTheme="minorEastAsia"/>
                <w:szCs w:val="18"/>
              </w:rPr>
              <w:t>GB 12676</w:t>
            </w:r>
          </w:p>
        </w:tc>
      </w:tr>
      <w:tr w:rsidR="000230BC" w14:paraId="5A2E726D" w14:textId="77777777">
        <w:trPr>
          <w:jc w:val="center"/>
        </w:trPr>
        <w:tc>
          <w:tcPr>
            <w:tcW w:w="1036" w:type="dxa"/>
            <w:vMerge w:val="restart"/>
            <w:shd w:val="clear" w:color="auto" w:fill="auto"/>
            <w:vAlign w:val="center"/>
          </w:tcPr>
          <w:p w14:paraId="5A7FB6A0" w14:textId="77777777" w:rsidR="000230BC" w:rsidRDefault="00D00971">
            <w:pPr>
              <w:pStyle w:val="afffffffffc"/>
            </w:pPr>
            <w:r>
              <w:rPr>
                <w:rFonts w:asciiTheme="minorEastAsia" w:hAnsiTheme="minorEastAsia"/>
              </w:rPr>
              <w:t>9</w:t>
            </w:r>
          </w:p>
        </w:tc>
        <w:tc>
          <w:tcPr>
            <w:tcW w:w="1037" w:type="dxa"/>
            <w:vMerge/>
            <w:shd w:val="clear" w:color="auto" w:fill="auto"/>
          </w:tcPr>
          <w:p w14:paraId="708E09DD" w14:textId="77777777" w:rsidR="000230BC" w:rsidRDefault="000230BC">
            <w:pPr>
              <w:pStyle w:val="afffffffffc"/>
            </w:pPr>
          </w:p>
        </w:tc>
        <w:tc>
          <w:tcPr>
            <w:tcW w:w="1037" w:type="dxa"/>
            <w:vMerge w:val="restart"/>
            <w:shd w:val="clear" w:color="auto" w:fill="auto"/>
            <w:vAlign w:val="center"/>
          </w:tcPr>
          <w:p w14:paraId="141D5926" w14:textId="77777777" w:rsidR="000230BC" w:rsidRDefault="00D00971">
            <w:pPr>
              <w:pStyle w:val="afffffffffc"/>
            </w:pPr>
            <w:r>
              <w:rPr>
                <w:rFonts w:ascii="Times New Roman"/>
                <w:szCs w:val="18"/>
              </w:rPr>
              <w:t>作业噪声</w:t>
            </w:r>
          </w:p>
        </w:tc>
        <w:tc>
          <w:tcPr>
            <w:tcW w:w="1037" w:type="dxa"/>
            <w:vMerge w:val="restart"/>
            <w:shd w:val="clear" w:color="auto" w:fill="auto"/>
          </w:tcPr>
          <w:p w14:paraId="44F1D601" w14:textId="77777777" w:rsidR="000230BC" w:rsidRDefault="00D00971">
            <w:pPr>
              <w:pStyle w:val="afffffffffc"/>
            </w:pPr>
            <w:r>
              <w:t>GB/T 26408</w:t>
            </w:r>
          </w:p>
        </w:tc>
        <w:tc>
          <w:tcPr>
            <w:tcW w:w="1037" w:type="dxa"/>
            <w:vMerge w:val="restart"/>
            <w:shd w:val="clear" w:color="auto" w:fill="auto"/>
            <w:vAlign w:val="center"/>
          </w:tcPr>
          <w:p w14:paraId="0CABBDFB" w14:textId="77777777" w:rsidR="000230BC" w:rsidRDefault="00D00971">
            <w:pPr>
              <w:pStyle w:val="afffffffffc"/>
            </w:pPr>
            <w:r>
              <w:rPr>
                <w:rFonts w:asciiTheme="minorEastAsia" w:hAnsiTheme="minorEastAsia"/>
                <w:szCs w:val="18"/>
              </w:rPr>
              <w:t>GB/T 26408</w:t>
            </w:r>
          </w:p>
        </w:tc>
        <w:tc>
          <w:tcPr>
            <w:tcW w:w="1037" w:type="dxa"/>
            <w:shd w:val="clear" w:color="auto" w:fill="auto"/>
            <w:vAlign w:val="center"/>
          </w:tcPr>
          <w:p w14:paraId="33A402F4" w14:textId="77777777" w:rsidR="000230BC" w:rsidRDefault="00D00971">
            <w:pPr>
              <w:pStyle w:val="afffffffffc"/>
            </w:pPr>
            <w:r>
              <w:rPr>
                <w:rFonts w:hAnsi="宋体"/>
                <w:szCs w:val="18"/>
              </w:rPr>
              <w:t>S</w:t>
            </w:r>
            <w:r>
              <w:rPr>
                <w:rFonts w:hAnsi="宋体" w:hint="eastAsia"/>
                <w:szCs w:val="18"/>
              </w:rPr>
              <w:t>≤</w:t>
            </w:r>
            <w:r>
              <w:rPr>
                <w:rFonts w:hAnsi="宋体" w:cs="宋体"/>
                <w:szCs w:val="18"/>
              </w:rPr>
              <w:t>84</w:t>
            </w:r>
            <w:r>
              <w:rPr>
                <w:rFonts w:hAnsi="宋体"/>
                <w:szCs w:val="18"/>
              </w:rPr>
              <w:t xml:space="preserve"> dB(A)</w:t>
            </w:r>
          </w:p>
        </w:tc>
        <w:tc>
          <w:tcPr>
            <w:tcW w:w="1037" w:type="dxa"/>
            <w:shd w:val="clear" w:color="auto" w:fill="auto"/>
            <w:vAlign w:val="center"/>
          </w:tcPr>
          <w:p w14:paraId="36120A08" w14:textId="77777777" w:rsidR="000230BC" w:rsidRDefault="00D00971">
            <w:pPr>
              <w:pStyle w:val="afffffffffc"/>
            </w:pPr>
            <w:r>
              <w:rPr>
                <w:rFonts w:asciiTheme="minorEastAsia" w:hAnsiTheme="minorEastAsia"/>
                <w:szCs w:val="18"/>
              </w:rPr>
              <w:t>84dB(A)</w:t>
            </w:r>
            <w:r>
              <w:rPr>
                <w:rFonts w:asciiTheme="minorEastAsia" w:hAnsiTheme="minorEastAsia"/>
                <w:szCs w:val="18"/>
              </w:rPr>
              <w:t>＜</w:t>
            </w:r>
            <w:r>
              <w:rPr>
                <w:rFonts w:asciiTheme="minorEastAsia" w:hAnsiTheme="minorEastAsia"/>
                <w:szCs w:val="18"/>
              </w:rPr>
              <w:t>S≤86dB(A)</w:t>
            </w:r>
          </w:p>
        </w:tc>
        <w:tc>
          <w:tcPr>
            <w:tcW w:w="1038" w:type="dxa"/>
            <w:shd w:val="clear" w:color="auto" w:fill="auto"/>
            <w:vAlign w:val="center"/>
          </w:tcPr>
          <w:p w14:paraId="6D17A201" w14:textId="77777777" w:rsidR="000230BC" w:rsidRDefault="00D00971">
            <w:pPr>
              <w:pStyle w:val="afffffffffc"/>
            </w:pPr>
            <w:r>
              <w:rPr>
                <w:rFonts w:hAnsi="宋体" w:cs="宋体"/>
                <w:szCs w:val="18"/>
              </w:rPr>
              <w:t>86</w:t>
            </w:r>
            <w:r>
              <w:rPr>
                <w:rFonts w:hAnsi="宋体" w:hint="eastAsia"/>
                <w:szCs w:val="18"/>
              </w:rPr>
              <w:t>dB(A)＜</w:t>
            </w:r>
            <w:r>
              <w:rPr>
                <w:rFonts w:asciiTheme="minorEastAsia" w:hAnsiTheme="minorEastAsia" w:hint="eastAsia"/>
                <w:szCs w:val="18"/>
              </w:rPr>
              <w:t>S</w:t>
            </w:r>
            <w:r>
              <w:rPr>
                <w:rFonts w:hAnsi="宋体" w:hint="eastAsia"/>
                <w:szCs w:val="18"/>
              </w:rPr>
              <w:t>≤</w:t>
            </w:r>
            <w:r>
              <w:rPr>
                <w:rFonts w:hAnsi="宋体" w:cs="宋体"/>
                <w:szCs w:val="18"/>
              </w:rPr>
              <w:t>90</w:t>
            </w:r>
            <w:r>
              <w:rPr>
                <w:rFonts w:hAnsi="宋体"/>
                <w:szCs w:val="18"/>
              </w:rPr>
              <w:t>dB(A)</w:t>
            </w:r>
          </w:p>
        </w:tc>
        <w:tc>
          <w:tcPr>
            <w:tcW w:w="1038" w:type="dxa"/>
            <w:vMerge w:val="restart"/>
            <w:shd w:val="clear" w:color="auto" w:fill="auto"/>
            <w:vAlign w:val="center"/>
          </w:tcPr>
          <w:p w14:paraId="3EAEFD0B" w14:textId="77777777" w:rsidR="000230BC" w:rsidRDefault="00D00971">
            <w:pPr>
              <w:pStyle w:val="afffffffffc"/>
            </w:pPr>
            <w:r>
              <w:rPr>
                <w:rFonts w:asciiTheme="minorEastAsia" w:hAnsiTheme="minorEastAsia"/>
                <w:szCs w:val="18"/>
              </w:rPr>
              <w:t>GB/T 26408</w:t>
            </w:r>
          </w:p>
        </w:tc>
      </w:tr>
      <w:tr w:rsidR="000230BC" w14:paraId="0252304E" w14:textId="77777777">
        <w:trPr>
          <w:jc w:val="center"/>
        </w:trPr>
        <w:tc>
          <w:tcPr>
            <w:tcW w:w="1036" w:type="dxa"/>
            <w:vMerge/>
            <w:shd w:val="clear" w:color="auto" w:fill="auto"/>
            <w:vAlign w:val="center"/>
          </w:tcPr>
          <w:p w14:paraId="42E89ADC" w14:textId="77777777" w:rsidR="000230BC" w:rsidRDefault="000230BC">
            <w:pPr>
              <w:pStyle w:val="afffffffffc"/>
            </w:pPr>
          </w:p>
        </w:tc>
        <w:tc>
          <w:tcPr>
            <w:tcW w:w="1037" w:type="dxa"/>
            <w:vMerge/>
            <w:shd w:val="clear" w:color="auto" w:fill="auto"/>
          </w:tcPr>
          <w:p w14:paraId="7089CCE6" w14:textId="77777777" w:rsidR="000230BC" w:rsidRDefault="000230BC">
            <w:pPr>
              <w:pStyle w:val="afffffffffc"/>
            </w:pPr>
          </w:p>
        </w:tc>
        <w:tc>
          <w:tcPr>
            <w:tcW w:w="1037" w:type="dxa"/>
            <w:vMerge/>
            <w:shd w:val="clear" w:color="auto" w:fill="auto"/>
            <w:vAlign w:val="center"/>
          </w:tcPr>
          <w:p w14:paraId="718691BB" w14:textId="77777777" w:rsidR="000230BC" w:rsidRDefault="000230BC">
            <w:pPr>
              <w:pStyle w:val="afffffffffc"/>
            </w:pPr>
          </w:p>
        </w:tc>
        <w:tc>
          <w:tcPr>
            <w:tcW w:w="1037" w:type="dxa"/>
            <w:vMerge/>
            <w:shd w:val="clear" w:color="auto" w:fill="auto"/>
          </w:tcPr>
          <w:p w14:paraId="5291AEA4" w14:textId="77777777" w:rsidR="000230BC" w:rsidRDefault="000230BC">
            <w:pPr>
              <w:pStyle w:val="afffffffffc"/>
            </w:pPr>
          </w:p>
        </w:tc>
        <w:tc>
          <w:tcPr>
            <w:tcW w:w="1037" w:type="dxa"/>
            <w:vMerge/>
            <w:shd w:val="clear" w:color="auto" w:fill="auto"/>
            <w:vAlign w:val="center"/>
          </w:tcPr>
          <w:p w14:paraId="39E59F39" w14:textId="77777777" w:rsidR="000230BC" w:rsidRDefault="000230BC">
            <w:pPr>
              <w:pStyle w:val="afffffffffc"/>
            </w:pPr>
          </w:p>
        </w:tc>
        <w:tc>
          <w:tcPr>
            <w:tcW w:w="1037" w:type="dxa"/>
            <w:shd w:val="clear" w:color="auto" w:fill="auto"/>
            <w:vAlign w:val="center"/>
          </w:tcPr>
          <w:p w14:paraId="391A18C9" w14:textId="77777777" w:rsidR="000230BC" w:rsidRDefault="00D00971">
            <w:pPr>
              <w:pStyle w:val="afffffffffc"/>
            </w:pPr>
            <w:r>
              <w:rPr>
                <w:rFonts w:hAnsi="宋体"/>
                <w:szCs w:val="18"/>
              </w:rPr>
              <w:t>S</w:t>
            </w:r>
            <w:r>
              <w:rPr>
                <w:rFonts w:hAnsi="宋体" w:hint="eastAsia"/>
                <w:szCs w:val="18"/>
              </w:rPr>
              <w:t>≤</w:t>
            </w:r>
            <w:r>
              <w:rPr>
                <w:rFonts w:hAnsi="宋体" w:cs="宋体"/>
                <w:szCs w:val="18"/>
              </w:rPr>
              <w:t>88</w:t>
            </w:r>
            <w:r>
              <w:rPr>
                <w:rFonts w:hAnsi="宋体"/>
                <w:szCs w:val="18"/>
              </w:rPr>
              <w:t xml:space="preserve"> dB(A)</w:t>
            </w:r>
          </w:p>
        </w:tc>
        <w:tc>
          <w:tcPr>
            <w:tcW w:w="1037" w:type="dxa"/>
            <w:shd w:val="clear" w:color="auto" w:fill="auto"/>
            <w:vAlign w:val="center"/>
          </w:tcPr>
          <w:p w14:paraId="3935B102" w14:textId="77777777" w:rsidR="000230BC" w:rsidRDefault="00D00971">
            <w:pPr>
              <w:pStyle w:val="afffffffffc"/>
            </w:pPr>
            <w:r>
              <w:rPr>
                <w:rFonts w:asciiTheme="minorEastAsia" w:hAnsiTheme="minorEastAsia"/>
                <w:szCs w:val="18"/>
              </w:rPr>
              <w:t>88dB(A)</w:t>
            </w:r>
            <w:r>
              <w:rPr>
                <w:rFonts w:asciiTheme="minorEastAsia" w:hAnsiTheme="minorEastAsia"/>
                <w:szCs w:val="18"/>
              </w:rPr>
              <w:t>＜</w:t>
            </w:r>
            <w:r>
              <w:rPr>
                <w:rFonts w:asciiTheme="minorEastAsia" w:hAnsiTheme="minorEastAsia"/>
                <w:szCs w:val="18"/>
              </w:rPr>
              <w:t>S≤90dB(A)</w:t>
            </w:r>
          </w:p>
        </w:tc>
        <w:tc>
          <w:tcPr>
            <w:tcW w:w="1038" w:type="dxa"/>
            <w:shd w:val="clear" w:color="auto" w:fill="auto"/>
            <w:vAlign w:val="center"/>
          </w:tcPr>
          <w:p w14:paraId="5BD47955" w14:textId="77777777" w:rsidR="000230BC" w:rsidRDefault="00D00971">
            <w:pPr>
              <w:pStyle w:val="afffffffffc"/>
            </w:pPr>
            <w:r>
              <w:rPr>
                <w:rFonts w:hAnsi="宋体" w:cs="宋体"/>
                <w:szCs w:val="18"/>
              </w:rPr>
              <w:t>90</w:t>
            </w:r>
            <w:r>
              <w:rPr>
                <w:rFonts w:hAnsi="宋体" w:hint="eastAsia"/>
                <w:szCs w:val="18"/>
              </w:rPr>
              <w:t>dB(A)＜</w:t>
            </w:r>
            <w:r>
              <w:rPr>
                <w:rFonts w:asciiTheme="minorEastAsia" w:hAnsiTheme="minorEastAsia" w:hint="eastAsia"/>
                <w:szCs w:val="18"/>
              </w:rPr>
              <w:t>S</w:t>
            </w:r>
            <w:r>
              <w:rPr>
                <w:rFonts w:hAnsi="宋体" w:hint="eastAsia"/>
                <w:szCs w:val="18"/>
              </w:rPr>
              <w:t>≤</w:t>
            </w:r>
            <w:r>
              <w:rPr>
                <w:rFonts w:hAnsi="宋体" w:cs="宋体"/>
                <w:szCs w:val="18"/>
              </w:rPr>
              <w:t>94</w:t>
            </w:r>
            <w:r>
              <w:rPr>
                <w:rFonts w:hAnsi="宋体"/>
                <w:szCs w:val="18"/>
              </w:rPr>
              <w:t>dB(A)</w:t>
            </w:r>
          </w:p>
        </w:tc>
        <w:tc>
          <w:tcPr>
            <w:tcW w:w="1038" w:type="dxa"/>
            <w:vMerge/>
            <w:shd w:val="clear" w:color="auto" w:fill="auto"/>
            <w:vAlign w:val="center"/>
          </w:tcPr>
          <w:p w14:paraId="013FA965" w14:textId="77777777" w:rsidR="000230BC" w:rsidRDefault="000230BC">
            <w:pPr>
              <w:pStyle w:val="afffffffffc"/>
            </w:pPr>
          </w:p>
        </w:tc>
      </w:tr>
      <w:tr w:rsidR="000230BC" w14:paraId="2868D4E2" w14:textId="77777777">
        <w:trPr>
          <w:jc w:val="center"/>
        </w:trPr>
        <w:tc>
          <w:tcPr>
            <w:tcW w:w="1036" w:type="dxa"/>
            <w:shd w:val="clear" w:color="auto" w:fill="auto"/>
            <w:vAlign w:val="center"/>
          </w:tcPr>
          <w:p w14:paraId="2613E50C" w14:textId="77777777" w:rsidR="000230BC" w:rsidRDefault="00D00971">
            <w:pPr>
              <w:pStyle w:val="afffffffffc"/>
            </w:pPr>
            <w:r>
              <w:rPr>
                <w:rFonts w:asciiTheme="minorEastAsia" w:hAnsiTheme="minorEastAsia" w:hint="eastAsia"/>
              </w:rPr>
              <w:t>1</w:t>
            </w:r>
            <w:r>
              <w:rPr>
                <w:rFonts w:asciiTheme="minorEastAsia" w:hAnsiTheme="minorEastAsia"/>
              </w:rPr>
              <w:t>0</w:t>
            </w:r>
          </w:p>
        </w:tc>
        <w:tc>
          <w:tcPr>
            <w:tcW w:w="1037" w:type="dxa"/>
            <w:vMerge/>
            <w:shd w:val="clear" w:color="auto" w:fill="auto"/>
          </w:tcPr>
          <w:p w14:paraId="6446D1FD" w14:textId="77777777" w:rsidR="000230BC" w:rsidRDefault="000230BC">
            <w:pPr>
              <w:pStyle w:val="afffffffffc"/>
            </w:pPr>
          </w:p>
        </w:tc>
        <w:tc>
          <w:tcPr>
            <w:tcW w:w="1037" w:type="dxa"/>
            <w:shd w:val="clear" w:color="auto" w:fill="auto"/>
            <w:vAlign w:val="center"/>
          </w:tcPr>
          <w:p w14:paraId="0BF2B330" w14:textId="77777777" w:rsidR="000230BC" w:rsidRDefault="00D00971">
            <w:pPr>
              <w:pStyle w:val="afffffffffc"/>
            </w:pPr>
            <w:r>
              <w:rPr>
                <w:rFonts w:asciiTheme="minorEastAsia" w:hAnsiTheme="minorEastAsia" w:hint="eastAsia"/>
                <w:szCs w:val="18"/>
              </w:rPr>
              <w:t>转向特性</w:t>
            </w:r>
          </w:p>
        </w:tc>
        <w:tc>
          <w:tcPr>
            <w:tcW w:w="1037" w:type="dxa"/>
            <w:shd w:val="clear" w:color="auto" w:fill="auto"/>
          </w:tcPr>
          <w:p w14:paraId="78D0F32E" w14:textId="77777777" w:rsidR="000230BC" w:rsidRDefault="00D00971">
            <w:pPr>
              <w:pStyle w:val="afffffffffc"/>
            </w:pPr>
            <w:r>
              <w:t>QC/T 480</w:t>
            </w:r>
          </w:p>
        </w:tc>
        <w:tc>
          <w:tcPr>
            <w:tcW w:w="1037" w:type="dxa"/>
            <w:shd w:val="clear" w:color="auto" w:fill="auto"/>
            <w:vAlign w:val="center"/>
          </w:tcPr>
          <w:p w14:paraId="030E1524" w14:textId="77777777" w:rsidR="000230BC" w:rsidRDefault="00D00971">
            <w:pPr>
              <w:pStyle w:val="afffffffffc"/>
            </w:pPr>
            <w:r>
              <w:rPr>
                <w:rFonts w:asciiTheme="minorEastAsia" w:hAnsiTheme="minorEastAsia"/>
                <w:szCs w:val="18"/>
              </w:rPr>
              <w:t>QC/T 480</w:t>
            </w:r>
          </w:p>
        </w:tc>
        <w:tc>
          <w:tcPr>
            <w:tcW w:w="1037" w:type="dxa"/>
            <w:shd w:val="clear" w:color="auto" w:fill="auto"/>
            <w:vAlign w:val="center"/>
          </w:tcPr>
          <w:p w14:paraId="4E4DA912" w14:textId="77777777" w:rsidR="000230BC" w:rsidRDefault="00D00971">
            <w:pPr>
              <w:pStyle w:val="afffffffffc"/>
            </w:pPr>
            <w:r>
              <w:rPr>
                <w:rFonts w:asciiTheme="minorEastAsia" w:hAnsiTheme="minorEastAsia"/>
                <w:szCs w:val="18"/>
              </w:rPr>
              <w:t>N</w:t>
            </w:r>
            <w:r>
              <w:rPr>
                <w:rFonts w:asciiTheme="minorEastAsia" w:hAnsiTheme="minorEastAsia"/>
                <w:szCs w:val="18"/>
                <w:vertAlign w:val="subscript"/>
              </w:rPr>
              <w:t>a</w:t>
            </w:r>
            <w:r>
              <w:rPr>
                <w:rFonts w:asciiTheme="minorEastAsia" w:hAnsiTheme="minorEastAsia" w:cs="宋体" w:hint="eastAsia"/>
                <w:szCs w:val="18"/>
              </w:rPr>
              <w:t>≥</w:t>
            </w:r>
            <w:r>
              <w:rPr>
                <w:rFonts w:asciiTheme="minorEastAsia" w:hAnsiTheme="minorEastAsia" w:cs="宋体"/>
                <w:szCs w:val="18"/>
              </w:rPr>
              <w:t>80</w:t>
            </w:r>
          </w:p>
        </w:tc>
        <w:tc>
          <w:tcPr>
            <w:tcW w:w="1037" w:type="dxa"/>
            <w:shd w:val="clear" w:color="auto" w:fill="auto"/>
            <w:vAlign w:val="center"/>
          </w:tcPr>
          <w:p w14:paraId="145BEAB7" w14:textId="77777777" w:rsidR="000230BC" w:rsidRDefault="00D00971">
            <w:pPr>
              <w:pStyle w:val="afffffffffc"/>
            </w:pPr>
            <w:r>
              <w:rPr>
                <w:rFonts w:asciiTheme="minorEastAsia" w:hAnsiTheme="minorEastAsia" w:cs="宋体"/>
                <w:szCs w:val="18"/>
              </w:rPr>
              <w:t>70</w:t>
            </w:r>
            <w:r>
              <w:rPr>
                <w:rFonts w:asciiTheme="minorEastAsia" w:hAnsiTheme="minorEastAsia" w:cs="宋体" w:hint="eastAsia"/>
                <w:szCs w:val="18"/>
              </w:rPr>
              <w:t>≤</w:t>
            </w:r>
            <w:r>
              <w:rPr>
                <w:rFonts w:asciiTheme="minorEastAsia" w:hAnsiTheme="minorEastAsia"/>
                <w:szCs w:val="18"/>
              </w:rPr>
              <w:t>N</w:t>
            </w:r>
            <w:r>
              <w:rPr>
                <w:rFonts w:asciiTheme="minorEastAsia" w:hAnsiTheme="minorEastAsia"/>
                <w:szCs w:val="18"/>
                <w:vertAlign w:val="subscript"/>
              </w:rPr>
              <w:t>a</w:t>
            </w:r>
            <w:r>
              <w:rPr>
                <w:rFonts w:asciiTheme="minorEastAsia" w:hAnsiTheme="minorEastAsia" w:cs="宋体" w:hint="eastAsia"/>
                <w:szCs w:val="18"/>
              </w:rPr>
              <w:t>＜</w:t>
            </w:r>
            <w:r>
              <w:rPr>
                <w:rFonts w:asciiTheme="minorEastAsia" w:hAnsiTheme="minorEastAsia" w:cs="宋体"/>
                <w:szCs w:val="18"/>
              </w:rPr>
              <w:t>80</w:t>
            </w:r>
          </w:p>
        </w:tc>
        <w:tc>
          <w:tcPr>
            <w:tcW w:w="1038" w:type="dxa"/>
            <w:shd w:val="clear" w:color="auto" w:fill="auto"/>
            <w:vAlign w:val="center"/>
          </w:tcPr>
          <w:p w14:paraId="25482A6D" w14:textId="77777777" w:rsidR="000230BC" w:rsidRDefault="00D00971">
            <w:pPr>
              <w:pStyle w:val="afffffffffc"/>
            </w:pPr>
            <w:r>
              <w:rPr>
                <w:rFonts w:asciiTheme="minorEastAsia" w:hAnsiTheme="minorEastAsia" w:cs="宋体"/>
                <w:szCs w:val="18"/>
              </w:rPr>
              <w:t>65≤</w:t>
            </w:r>
            <w:r>
              <w:rPr>
                <w:rFonts w:asciiTheme="minorEastAsia" w:hAnsiTheme="minorEastAsia"/>
                <w:szCs w:val="18"/>
              </w:rPr>
              <w:t>N</w:t>
            </w:r>
            <w:r>
              <w:rPr>
                <w:rFonts w:asciiTheme="minorEastAsia" w:hAnsiTheme="minorEastAsia"/>
                <w:szCs w:val="18"/>
                <w:vertAlign w:val="subscript"/>
              </w:rPr>
              <w:t>a</w:t>
            </w:r>
            <w:r>
              <w:rPr>
                <w:rFonts w:asciiTheme="minorEastAsia" w:hAnsiTheme="minorEastAsia" w:cs="宋体" w:hint="eastAsia"/>
                <w:szCs w:val="18"/>
              </w:rPr>
              <w:t>＜</w:t>
            </w:r>
            <w:r>
              <w:rPr>
                <w:rFonts w:asciiTheme="minorEastAsia" w:hAnsiTheme="minorEastAsia" w:cs="宋体"/>
                <w:szCs w:val="18"/>
              </w:rPr>
              <w:t>70</w:t>
            </w:r>
          </w:p>
        </w:tc>
        <w:tc>
          <w:tcPr>
            <w:tcW w:w="1038" w:type="dxa"/>
            <w:shd w:val="clear" w:color="auto" w:fill="auto"/>
            <w:vAlign w:val="center"/>
          </w:tcPr>
          <w:p w14:paraId="5C90570F" w14:textId="77777777" w:rsidR="000230BC" w:rsidRDefault="00D00971">
            <w:pPr>
              <w:pStyle w:val="afffffffffc"/>
            </w:pPr>
            <w:r>
              <w:rPr>
                <w:rFonts w:asciiTheme="minorEastAsia" w:hAnsiTheme="minorEastAsia"/>
                <w:szCs w:val="18"/>
              </w:rPr>
              <w:t>GB/T 6323</w:t>
            </w:r>
          </w:p>
        </w:tc>
      </w:tr>
      <w:tr w:rsidR="000230BC" w14:paraId="4F2E22C0" w14:textId="77777777">
        <w:trPr>
          <w:jc w:val="center"/>
        </w:trPr>
        <w:tc>
          <w:tcPr>
            <w:tcW w:w="1036" w:type="dxa"/>
            <w:shd w:val="clear" w:color="auto" w:fill="auto"/>
            <w:vAlign w:val="center"/>
          </w:tcPr>
          <w:p w14:paraId="58BBB44C" w14:textId="77777777" w:rsidR="000230BC" w:rsidRDefault="00D00971">
            <w:pPr>
              <w:pStyle w:val="afffffffffc"/>
            </w:pPr>
            <w:r>
              <w:rPr>
                <w:rFonts w:asciiTheme="minorEastAsia" w:hAnsiTheme="minorEastAsia"/>
              </w:rPr>
              <w:t>11</w:t>
            </w:r>
          </w:p>
        </w:tc>
        <w:tc>
          <w:tcPr>
            <w:tcW w:w="1037" w:type="dxa"/>
            <w:vMerge/>
            <w:shd w:val="clear" w:color="auto" w:fill="auto"/>
          </w:tcPr>
          <w:p w14:paraId="3400AB6A" w14:textId="77777777" w:rsidR="000230BC" w:rsidRDefault="000230BC">
            <w:pPr>
              <w:pStyle w:val="afffffffffc"/>
            </w:pPr>
          </w:p>
        </w:tc>
        <w:tc>
          <w:tcPr>
            <w:tcW w:w="1037" w:type="dxa"/>
            <w:shd w:val="clear" w:color="auto" w:fill="auto"/>
            <w:vAlign w:val="center"/>
          </w:tcPr>
          <w:p w14:paraId="18BCD940" w14:textId="77777777" w:rsidR="000230BC" w:rsidRDefault="00D00971">
            <w:pPr>
              <w:pStyle w:val="afffffffffc"/>
            </w:pPr>
            <w:r>
              <w:rPr>
                <w:rFonts w:asciiTheme="minorEastAsia" w:hAnsiTheme="minorEastAsia" w:hint="eastAsia"/>
                <w:szCs w:val="18"/>
              </w:rPr>
              <w:t>蛇行试验</w:t>
            </w:r>
          </w:p>
        </w:tc>
        <w:tc>
          <w:tcPr>
            <w:tcW w:w="1037" w:type="dxa"/>
            <w:shd w:val="clear" w:color="auto" w:fill="auto"/>
          </w:tcPr>
          <w:p w14:paraId="1FE73AA1" w14:textId="77777777" w:rsidR="000230BC" w:rsidRDefault="00D00971">
            <w:pPr>
              <w:pStyle w:val="afffffffffc"/>
            </w:pPr>
            <w:r>
              <w:t>QC/T 480</w:t>
            </w:r>
          </w:p>
        </w:tc>
        <w:tc>
          <w:tcPr>
            <w:tcW w:w="1037" w:type="dxa"/>
            <w:shd w:val="clear" w:color="auto" w:fill="auto"/>
            <w:vAlign w:val="center"/>
          </w:tcPr>
          <w:p w14:paraId="04C0E5D1" w14:textId="77777777" w:rsidR="000230BC" w:rsidRDefault="00D00971">
            <w:pPr>
              <w:pStyle w:val="afffffffffc"/>
            </w:pPr>
            <w:r>
              <w:rPr>
                <w:rFonts w:asciiTheme="minorEastAsia" w:hAnsiTheme="minorEastAsia"/>
                <w:szCs w:val="18"/>
              </w:rPr>
              <w:t>QC/T 480</w:t>
            </w:r>
          </w:p>
        </w:tc>
        <w:tc>
          <w:tcPr>
            <w:tcW w:w="1037" w:type="dxa"/>
            <w:shd w:val="clear" w:color="auto" w:fill="auto"/>
            <w:vAlign w:val="center"/>
          </w:tcPr>
          <w:p w14:paraId="773D46A8" w14:textId="77777777" w:rsidR="000230BC" w:rsidRDefault="00D00971">
            <w:pPr>
              <w:pStyle w:val="afffffffffc"/>
            </w:pPr>
            <w:r>
              <w:rPr>
                <w:rFonts w:asciiTheme="minorEastAsia" w:hAnsiTheme="minorEastAsia" w:cs="宋体"/>
                <w:szCs w:val="18"/>
              </w:rPr>
              <w:t>N</w:t>
            </w:r>
            <w:r>
              <w:rPr>
                <w:rFonts w:asciiTheme="minorEastAsia" w:hAnsiTheme="minorEastAsia" w:cs="宋体"/>
                <w:szCs w:val="18"/>
                <w:vertAlign w:val="subscript"/>
              </w:rPr>
              <w:t>S</w:t>
            </w:r>
            <w:r>
              <w:rPr>
                <w:rFonts w:asciiTheme="minorEastAsia" w:hAnsiTheme="minorEastAsia" w:cs="宋体" w:hint="eastAsia"/>
                <w:szCs w:val="18"/>
              </w:rPr>
              <w:t>≥</w:t>
            </w:r>
            <w:r>
              <w:rPr>
                <w:rFonts w:asciiTheme="minorEastAsia" w:hAnsiTheme="minorEastAsia" w:cs="宋体"/>
                <w:szCs w:val="18"/>
              </w:rPr>
              <w:t>85</w:t>
            </w:r>
          </w:p>
        </w:tc>
        <w:tc>
          <w:tcPr>
            <w:tcW w:w="1037" w:type="dxa"/>
            <w:shd w:val="clear" w:color="auto" w:fill="auto"/>
            <w:vAlign w:val="center"/>
          </w:tcPr>
          <w:p w14:paraId="04CCA308" w14:textId="77777777" w:rsidR="000230BC" w:rsidRDefault="00D00971">
            <w:pPr>
              <w:pStyle w:val="afffffffffc"/>
            </w:pPr>
            <w:r>
              <w:rPr>
                <w:rFonts w:asciiTheme="minorEastAsia" w:hAnsiTheme="minorEastAsia" w:cs="宋体"/>
                <w:szCs w:val="18"/>
              </w:rPr>
              <w:t>80</w:t>
            </w:r>
            <w:r>
              <w:rPr>
                <w:rFonts w:asciiTheme="minorEastAsia" w:hAnsiTheme="minorEastAsia" w:cs="宋体" w:hint="eastAsia"/>
                <w:szCs w:val="18"/>
              </w:rPr>
              <w:t>≤</w:t>
            </w:r>
            <w:r>
              <w:rPr>
                <w:rFonts w:asciiTheme="minorEastAsia" w:hAnsiTheme="minorEastAsia" w:cs="宋体"/>
                <w:szCs w:val="18"/>
              </w:rPr>
              <w:t>N</w:t>
            </w:r>
            <w:r>
              <w:rPr>
                <w:rFonts w:asciiTheme="minorEastAsia" w:hAnsiTheme="minorEastAsia" w:cs="宋体"/>
                <w:szCs w:val="18"/>
                <w:vertAlign w:val="subscript"/>
              </w:rPr>
              <w:t>S</w:t>
            </w:r>
            <w:r>
              <w:rPr>
                <w:rFonts w:asciiTheme="minorEastAsia" w:hAnsiTheme="minorEastAsia" w:cs="宋体" w:hint="eastAsia"/>
                <w:szCs w:val="18"/>
              </w:rPr>
              <w:t>＜</w:t>
            </w:r>
            <w:r>
              <w:rPr>
                <w:rFonts w:asciiTheme="minorEastAsia" w:hAnsiTheme="minorEastAsia" w:cs="宋体"/>
                <w:szCs w:val="18"/>
              </w:rPr>
              <w:t>85</w:t>
            </w:r>
          </w:p>
        </w:tc>
        <w:tc>
          <w:tcPr>
            <w:tcW w:w="1038" w:type="dxa"/>
            <w:shd w:val="clear" w:color="auto" w:fill="auto"/>
            <w:vAlign w:val="center"/>
          </w:tcPr>
          <w:p w14:paraId="39971118" w14:textId="77777777" w:rsidR="000230BC" w:rsidRDefault="00D00971">
            <w:pPr>
              <w:pStyle w:val="afffffffffc"/>
            </w:pPr>
            <w:r>
              <w:rPr>
                <w:rFonts w:asciiTheme="minorEastAsia" w:hAnsiTheme="minorEastAsia" w:cs="宋体"/>
                <w:szCs w:val="18"/>
              </w:rPr>
              <w:t>70≤N</w:t>
            </w:r>
            <w:r>
              <w:rPr>
                <w:rFonts w:asciiTheme="minorEastAsia" w:hAnsiTheme="minorEastAsia" w:cs="宋体"/>
                <w:szCs w:val="18"/>
                <w:vertAlign w:val="subscript"/>
              </w:rPr>
              <w:t>S</w:t>
            </w:r>
            <w:r>
              <w:rPr>
                <w:rFonts w:asciiTheme="minorEastAsia" w:hAnsiTheme="minorEastAsia" w:cs="宋体" w:hint="eastAsia"/>
                <w:szCs w:val="18"/>
              </w:rPr>
              <w:t>＜</w:t>
            </w:r>
            <w:r>
              <w:rPr>
                <w:rFonts w:asciiTheme="minorEastAsia" w:hAnsiTheme="minorEastAsia" w:cs="宋体"/>
                <w:szCs w:val="18"/>
              </w:rPr>
              <w:t>80</w:t>
            </w:r>
          </w:p>
        </w:tc>
        <w:tc>
          <w:tcPr>
            <w:tcW w:w="1038" w:type="dxa"/>
            <w:shd w:val="clear" w:color="auto" w:fill="auto"/>
            <w:vAlign w:val="center"/>
          </w:tcPr>
          <w:p w14:paraId="73779F7B" w14:textId="77777777" w:rsidR="000230BC" w:rsidRDefault="00D00971">
            <w:pPr>
              <w:pStyle w:val="afffffffffc"/>
            </w:pPr>
            <w:r>
              <w:rPr>
                <w:rFonts w:asciiTheme="minorEastAsia" w:hAnsiTheme="minorEastAsia"/>
                <w:szCs w:val="18"/>
              </w:rPr>
              <w:t>GB/T 6323</w:t>
            </w:r>
          </w:p>
        </w:tc>
      </w:tr>
      <w:tr w:rsidR="000230BC" w14:paraId="490FCB2D" w14:textId="77777777">
        <w:trPr>
          <w:jc w:val="center"/>
        </w:trPr>
        <w:tc>
          <w:tcPr>
            <w:tcW w:w="1036" w:type="dxa"/>
            <w:shd w:val="clear" w:color="auto" w:fill="auto"/>
            <w:vAlign w:val="center"/>
          </w:tcPr>
          <w:p w14:paraId="37F7FD56" w14:textId="77777777" w:rsidR="000230BC" w:rsidRDefault="00D00971">
            <w:pPr>
              <w:pStyle w:val="afffffffffc"/>
            </w:pPr>
            <w:r>
              <w:rPr>
                <w:rFonts w:asciiTheme="minorEastAsia" w:hAnsiTheme="minorEastAsia" w:hint="eastAsia"/>
              </w:rPr>
              <w:t>1</w:t>
            </w:r>
            <w:r>
              <w:rPr>
                <w:rFonts w:asciiTheme="minorEastAsia" w:hAnsiTheme="minorEastAsia"/>
              </w:rPr>
              <w:t>2</w:t>
            </w:r>
          </w:p>
        </w:tc>
        <w:tc>
          <w:tcPr>
            <w:tcW w:w="1037" w:type="dxa"/>
            <w:vMerge/>
            <w:shd w:val="clear" w:color="auto" w:fill="auto"/>
          </w:tcPr>
          <w:p w14:paraId="3FBEA110" w14:textId="77777777" w:rsidR="000230BC" w:rsidRDefault="000230BC">
            <w:pPr>
              <w:pStyle w:val="afffffffffc"/>
            </w:pPr>
          </w:p>
        </w:tc>
        <w:tc>
          <w:tcPr>
            <w:tcW w:w="1037" w:type="dxa"/>
            <w:shd w:val="clear" w:color="auto" w:fill="auto"/>
            <w:vAlign w:val="center"/>
          </w:tcPr>
          <w:p w14:paraId="0F35ADF8" w14:textId="77777777" w:rsidR="000230BC" w:rsidRDefault="00D00971">
            <w:pPr>
              <w:pStyle w:val="afffffffffc"/>
            </w:pPr>
            <w:r>
              <w:rPr>
                <w:rFonts w:asciiTheme="minorEastAsia" w:hAnsiTheme="minorEastAsia" w:hint="eastAsia"/>
                <w:szCs w:val="18"/>
              </w:rPr>
              <w:t>抗侧翻稳定性试验</w:t>
            </w:r>
          </w:p>
        </w:tc>
        <w:tc>
          <w:tcPr>
            <w:tcW w:w="1037" w:type="dxa"/>
            <w:shd w:val="clear" w:color="auto" w:fill="auto"/>
          </w:tcPr>
          <w:p w14:paraId="195FBDB1" w14:textId="77777777" w:rsidR="000230BC" w:rsidRDefault="00D00971">
            <w:pPr>
              <w:pStyle w:val="afffffffffc"/>
            </w:pPr>
            <w:r>
              <w:t>JT/T 884</w:t>
            </w:r>
          </w:p>
        </w:tc>
        <w:tc>
          <w:tcPr>
            <w:tcW w:w="1037" w:type="dxa"/>
            <w:shd w:val="clear" w:color="auto" w:fill="auto"/>
            <w:vAlign w:val="center"/>
          </w:tcPr>
          <w:p w14:paraId="08FCE46E" w14:textId="77777777" w:rsidR="000230BC" w:rsidRDefault="00D00971">
            <w:pPr>
              <w:pStyle w:val="afffffffffc"/>
            </w:pPr>
            <w:r>
              <w:rPr>
                <w:rFonts w:asciiTheme="minorEastAsia" w:hAnsiTheme="minorEastAsia"/>
                <w:szCs w:val="18"/>
              </w:rPr>
              <w:t>JT/T 884</w:t>
            </w:r>
          </w:p>
        </w:tc>
        <w:tc>
          <w:tcPr>
            <w:tcW w:w="1037" w:type="dxa"/>
            <w:shd w:val="clear" w:color="auto" w:fill="auto"/>
            <w:vAlign w:val="center"/>
          </w:tcPr>
          <w:p w14:paraId="68D3FB1E" w14:textId="77777777" w:rsidR="000230BC" w:rsidRDefault="00D00971">
            <w:pPr>
              <w:pStyle w:val="afffffffffc"/>
            </w:pPr>
            <w:r>
              <w:rPr>
                <w:rFonts w:asciiTheme="minorEastAsia" w:hAnsiTheme="minorEastAsia" w:cs="宋体" w:hint="eastAsia"/>
                <w:color w:val="000000"/>
                <w:szCs w:val="18"/>
                <w:lang w:bidi="ar"/>
              </w:rPr>
              <w:t>t</w:t>
            </w:r>
            <w:r>
              <w:rPr>
                <w:rFonts w:asciiTheme="minorEastAsia" w:hAnsiTheme="minorEastAsia" w:cs="宋体" w:hint="eastAsia"/>
                <w:szCs w:val="18"/>
              </w:rPr>
              <w:t>≥</w:t>
            </w:r>
            <w:r>
              <w:rPr>
                <w:rFonts w:asciiTheme="minorEastAsia" w:hAnsiTheme="minorEastAsia" w:cs="宋体"/>
                <w:szCs w:val="18"/>
              </w:rPr>
              <w:t>3.4</w:t>
            </w:r>
          </w:p>
        </w:tc>
        <w:tc>
          <w:tcPr>
            <w:tcW w:w="1037" w:type="dxa"/>
            <w:shd w:val="clear" w:color="auto" w:fill="auto"/>
            <w:vAlign w:val="center"/>
          </w:tcPr>
          <w:p w14:paraId="27559FB7" w14:textId="77777777" w:rsidR="000230BC" w:rsidRDefault="00D00971">
            <w:pPr>
              <w:pStyle w:val="afffffffffc"/>
            </w:pPr>
            <w:r>
              <w:rPr>
                <w:rFonts w:asciiTheme="minorEastAsia" w:hAnsiTheme="minorEastAsia" w:cs="宋体"/>
                <w:szCs w:val="18"/>
              </w:rPr>
              <w:t>3.2</w:t>
            </w:r>
            <w:r>
              <w:rPr>
                <w:rFonts w:asciiTheme="minorEastAsia" w:hAnsiTheme="minorEastAsia" w:cs="宋体" w:hint="eastAsia"/>
                <w:szCs w:val="18"/>
              </w:rPr>
              <w:t>≤</w:t>
            </w:r>
            <w:r>
              <w:rPr>
                <w:rFonts w:asciiTheme="minorEastAsia" w:hAnsiTheme="minorEastAsia" w:cs="宋体" w:hint="eastAsia"/>
                <w:color w:val="000000"/>
                <w:szCs w:val="18"/>
                <w:lang w:bidi="ar"/>
              </w:rPr>
              <w:t>t</w:t>
            </w:r>
            <w:r>
              <w:rPr>
                <w:rFonts w:asciiTheme="minorEastAsia" w:hAnsiTheme="minorEastAsia" w:cs="宋体" w:hint="eastAsia"/>
                <w:szCs w:val="18"/>
              </w:rPr>
              <w:t>＜</w:t>
            </w:r>
            <w:r>
              <w:rPr>
                <w:rFonts w:asciiTheme="minorEastAsia" w:hAnsiTheme="minorEastAsia" w:cs="宋体"/>
                <w:szCs w:val="18"/>
              </w:rPr>
              <w:t>3.4</w:t>
            </w:r>
          </w:p>
        </w:tc>
        <w:tc>
          <w:tcPr>
            <w:tcW w:w="1038" w:type="dxa"/>
            <w:shd w:val="clear" w:color="auto" w:fill="auto"/>
            <w:vAlign w:val="center"/>
          </w:tcPr>
          <w:p w14:paraId="1ADD05F3" w14:textId="77777777" w:rsidR="000230BC" w:rsidRDefault="00D00971">
            <w:pPr>
              <w:pStyle w:val="afffffffffc"/>
            </w:pPr>
            <w:r>
              <w:rPr>
                <w:rFonts w:asciiTheme="minorEastAsia" w:hAnsiTheme="minorEastAsia" w:cs="宋体"/>
                <w:szCs w:val="18"/>
              </w:rPr>
              <w:t>3.0≤</w:t>
            </w:r>
            <w:r>
              <w:rPr>
                <w:rFonts w:asciiTheme="minorEastAsia" w:hAnsiTheme="minorEastAsia" w:cs="宋体" w:hint="eastAsia"/>
                <w:color w:val="000000"/>
                <w:szCs w:val="18"/>
                <w:lang w:bidi="ar"/>
              </w:rPr>
              <w:t>t</w:t>
            </w:r>
            <w:r>
              <w:rPr>
                <w:rFonts w:asciiTheme="minorEastAsia" w:hAnsiTheme="minorEastAsia" w:cs="宋体" w:hint="eastAsia"/>
                <w:szCs w:val="18"/>
              </w:rPr>
              <w:t>＜</w:t>
            </w:r>
            <w:r>
              <w:rPr>
                <w:rFonts w:asciiTheme="minorEastAsia" w:hAnsiTheme="minorEastAsia" w:cs="宋体"/>
                <w:szCs w:val="18"/>
              </w:rPr>
              <w:t>3.2</w:t>
            </w:r>
          </w:p>
        </w:tc>
        <w:tc>
          <w:tcPr>
            <w:tcW w:w="1038" w:type="dxa"/>
            <w:shd w:val="clear" w:color="auto" w:fill="auto"/>
            <w:vAlign w:val="center"/>
          </w:tcPr>
          <w:p w14:paraId="2C3A0648" w14:textId="77777777" w:rsidR="000230BC" w:rsidRDefault="00D00971">
            <w:pPr>
              <w:pStyle w:val="afffffffffc"/>
            </w:pPr>
            <w:r>
              <w:rPr>
                <w:rFonts w:asciiTheme="minorEastAsia" w:hAnsiTheme="minorEastAsia"/>
                <w:szCs w:val="18"/>
              </w:rPr>
              <w:t>JT/T 884</w:t>
            </w:r>
          </w:p>
        </w:tc>
      </w:tr>
      <w:tr w:rsidR="000230BC" w14:paraId="0F298CE6" w14:textId="77777777">
        <w:trPr>
          <w:jc w:val="center"/>
        </w:trPr>
        <w:tc>
          <w:tcPr>
            <w:tcW w:w="1036" w:type="dxa"/>
            <w:shd w:val="clear" w:color="auto" w:fill="auto"/>
            <w:vAlign w:val="center"/>
          </w:tcPr>
          <w:p w14:paraId="7DF26113" w14:textId="77777777" w:rsidR="000230BC" w:rsidRDefault="00D00971">
            <w:pPr>
              <w:pStyle w:val="afffffffffc"/>
            </w:pPr>
            <w:r>
              <w:rPr>
                <w:rFonts w:asciiTheme="minorEastAsia" w:hAnsiTheme="minorEastAsia" w:hint="eastAsia"/>
              </w:rPr>
              <w:t>1</w:t>
            </w:r>
            <w:r>
              <w:rPr>
                <w:rFonts w:asciiTheme="minorEastAsia" w:hAnsiTheme="minorEastAsia"/>
              </w:rPr>
              <w:t>3</w:t>
            </w:r>
          </w:p>
        </w:tc>
        <w:tc>
          <w:tcPr>
            <w:tcW w:w="1037" w:type="dxa"/>
            <w:vMerge/>
            <w:shd w:val="clear" w:color="auto" w:fill="auto"/>
          </w:tcPr>
          <w:p w14:paraId="56830D0A" w14:textId="77777777" w:rsidR="000230BC" w:rsidRDefault="000230BC">
            <w:pPr>
              <w:pStyle w:val="afffffffffc"/>
            </w:pPr>
          </w:p>
        </w:tc>
        <w:tc>
          <w:tcPr>
            <w:tcW w:w="1037" w:type="dxa"/>
            <w:shd w:val="clear" w:color="auto" w:fill="auto"/>
            <w:vAlign w:val="center"/>
          </w:tcPr>
          <w:p w14:paraId="7C980B46" w14:textId="77777777" w:rsidR="000230BC" w:rsidRDefault="00D00971">
            <w:pPr>
              <w:pStyle w:val="afffffffffc"/>
            </w:pPr>
            <w:r>
              <w:rPr>
                <w:rFonts w:asciiTheme="minorEastAsia" w:hAnsiTheme="minorEastAsia" w:hint="eastAsia"/>
                <w:szCs w:val="18"/>
              </w:rPr>
              <w:t>填充率</w:t>
            </w:r>
          </w:p>
        </w:tc>
        <w:tc>
          <w:tcPr>
            <w:tcW w:w="1037" w:type="dxa"/>
            <w:shd w:val="clear" w:color="auto" w:fill="auto"/>
          </w:tcPr>
          <w:p w14:paraId="6FF58A0B" w14:textId="77777777" w:rsidR="000230BC" w:rsidRDefault="00D00971">
            <w:pPr>
              <w:pStyle w:val="afffffffffc"/>
            </w:pPr>
            <w:r>
              <w:t>GB/T 26408</w:t>
            </w:r>
          </w:p>
        </w:tc>
        <w:tc>
          <w:tcPr>
            <w:tcW w:w="1037" w:type="dxa"/>
            <w:shd w:val="clear" w:color="auto" w:fill="auto"/>
            <w:vAlign w:val="center"/>
          </w:tcPr>
          <w:p w14:paraId="39BDAD86" w14:textId="77777777" w:rsidR="000230BC" w:rsidRDefault="00D00971">
            <w:pPr>
              <w:pStyle w:val="afffffffffc"/>
            </w:pPr>
            <w:r>
              <w:rPr>
                <w:rFonts w:asciiTheme="minorEastAsia" w:hAnsiTheme="minorEastAsia"/>
                <w:szCs w:val="18"/>
              </w:rPr>
              <w:t>GB/T 26408</w:t>
            </w:r>
          </w:p>
        </w:tc>
        <w:tc>
          <w:tcPr>
            <w:tcW w:w="1037" w:type="dxa"/>
            <w:shd w:val="clear" w:color="auto" w:fill="auto"/>
            <w:vAlign w:val="center"/>
          </w:tcPr>
          <w:p w14:paraId="3CB6CC51" w14:textId="77777777" w:rsidR="000230BC" w:rsidRDefault="00D00971">
            <w:pPr>
              <w:pStyle w:val="afffffffffc"/>
            </w:pPr>
            <w:r>
              <w:rPr>
                <w:rFonts w:hAnsi="宋体" w:hint="eastAsia"/>
              </w:rPr>
              <w:t>η</w:t>
            </w:r>
            <w:r>
              <w:rPr>
                <w:rFonts w:asciiTheme="minorEastAsia" w:hAnsiTheme="minorEastAsia" w:cs="宋体" w:hint="eastAsia"/>
                <w:szCs w:val="18"/>
              </w:rPr>
              <w:t>≥</w:t>
            </w:r>
            <w:r>
              <w:rPr>
                <w:rFonts w:ascii="仿宋" w:eastAsia="仿宋" w:hAnsi="仿宋" w:hint="eastAsia"/>
                <w:szCs w:val="18"/>
              </w:rPr>
              <w:t>59.</w:t>
            </w:r>
            <w:r>
              <w:rPr>
                <w:rFonts w:ascii="仿宋" w:eastAsia="仿宋" w:hAnsi="仿宋"/>
                <w:szCs w:val="18"/>
              </w:rPr>
              <w:t>8</w:t>
            </w:r>
            <w:r>
              <w:rPr>
                <w:rFonts w:ascii="仿宋" w:eastAsia="仿宋" w:hAnsi="仿宋" w:hint="eastAsia"/>
                <w:szCs w:val="18"/>
              </w:rPr>
              <w:t>%</w:t>
            </w:r>
          </w:p>
        </w:tc>
        <w:tc>
          <w:tcPr>
            <w:tcW w:w="1037" w:type="dxa"/>
            <w:shd w:val="clear" w:color="auto" w:fill="auto"/>
            <w:vAlign w:val="center"/>
          </w:tcPr>
          <w:p w14:paraId="4BC902B6" w14:textId="77777777" w:rsidR="000230BC" w:rsidRDefault="00D00971">
            <w:pPr>
              <w:pStyle w:val="afffffffffc"/>
            </w:pPr>
            <w:r>
              <w:rPr>
                <w:rFonts w:asciiTheme="minorEastAsia" w:hAnsiTheme="minorEastAsia" w:cs="宋体" w:hint="eastAsia"/>
                <w:szCs w:val="18"/>
              </w:rPr>
              <w:t>5</w:t>
            </w:r>
            <w:r>
              <w:rPr>
                <w:rFonts w:asciiTheme="minorEastAsia" w:hAnsiTheme="minorEastAsia" w:cs="宋体"/>
                <w:szCs w:val="18"/>
              </w:rPr>
              <w:t>5</w:t>
            </w:r>
            <w:r>
              <w:rPr>
                <w:rFonts w:asciiTheme="minorEastAsia" w:hAnsiTheme="minorEastAsia" w:cs="宋体" w:hint="eastAsia"/>
                <w:szCs w:val="18"/>
              </w:rPr>
              <w:t>.</w:t>
            </w:r>
            <w:r>
              <w:rPr>
                <w:rFonts w:asciiTheme="minorEastAsia" w:hAnsiTheme="minorEastAsia" w:cs="宋体"/>
                <w:szCs w:val="18"/>
              </w:rPr>
              <w:t>2</w:t>
            </w:r>
            <w:r>
              <w:rPr>
                <w:rFonts w:asciiTheme="minorEastAsia" w:hAnsiTheme="minorEastAsia" w:cs="宋体" w:hint="eastAsia"/>
                <w:szCs w:val="18"/>
              </w:rPr>
              <w:t>%</w:t>
            </w:r>
            <w:r>
              <w:rPr>
                <w:rFonts w:asciiTheme="minorEastAsia" w:hAnsiTheme="minorEastAsia" w:cs="宋体"/>
                <w:szCs w:val="18"/>
              </w:rPr>
              <w:t>≤</w:t>
            </w:r>
            <w:r>
              <w:rPr>
                <w:rFonts w:hAnsi="宋体" w:hint="eastAsia"/>
                <w:szCs w:val="18"/>
              </w:rPr>
              <w:t>η</w:t>
            </w:r>
            <w:r>
              <w:rPr>
                <w:rFonts w:asciiTheme="minorEastAsia" w:hAnsiTheme="minorEastAsia" w:cs="宋体" w:hint="eastAsia"/>
                <w:szCs w:val="18"/>
              </w:rPr>
              <w:t>＜</w:t>
            </w:r>
            <w:r>
              <w:rPr>
                <w:rFonts w:ascii="仿宋" w:eastAsia="仿宋" w:hAnsi="仿宋" w:hint="eastAsia"/>
                <w:szCs w:val="18"/>
              </w:rPr>
              <w:t>59.</w:t>
            </w:r>
            <w:r>
              <w:rPr>
                <w:rFonts w:ascii="仿宋" w:eastAsia="仿宋" w:hAnsi="仿宋"/>
                <w:szCs w:val="18"/>
              </w:rPr>
              <w:t>8</w:t>
            </w:r>
            <w:r>
              <w:rPr>
                <w:rFonts w:ascii="仿宋" w:eastAsia="仿宋" w:hAnsi="仿宋" w:hint="eastAsia"/>
                <w:szCs w:val="18"/>
              </w:rPr>
              <w:t>%</w:t>
            </w:r>
          </w:p>
        </w:tc>
        <w:tc>
          <w:tcPr>
            <w:tcW w:w="1038" w:type="dxa"/>
            <w:shd w:val="clear" w:color="auto" w:fill="auto"/>
            <w:vAlign w:val="center"/>
          </w:tcPr>
          <w:p w14:paraId="7979DE4D" w14:textId="77777777" w:rsidR="000230BC" w:rsidRDefault="00D00971">
            <w:pPr>
              <w:pStyle w:val="afffffffffc"/>
            </w:pPr>
            <w:r>
              <w:rPr>
                <w:rFonts w:asciiTheme="minorEastAsia" w:hAnsiTheme="minorEastAsia" w:cs="宋体" w:hint="eastAsia"/>
                <w:szCs w:val="18"/>
              </w:rPr>
              <w:t>51.5%</w:t>
            </w:r>
            <w:r>
              <w:rPr>
                <w:rFonts w:asciiTheme="minorEastAsia" w:hAnsiTheme="minorEastAsia" w:cs="宋体"/>
                <w:szCs w:val="18"/>
              </w:rPr>
              <w:t>≤</w:t>
            </w:r>
            <w:r>
              <w:rPr>
                <w:rFonts w:hAnsi="宋体" w:hint="eastAsia"/>
                <w:szCs w:val="18"/>
              </w:rPr>
              <w:t>η</w:t>
            </w:r>
            <w:r>
              <w:rPr>
                <w:rFonts w:asciiTheme="minorEastAsia" w:hAnsiTheme="minorEastAsia" w:cs="宋体" w:hint="eastAsia"/>
                <w:szCs w:val="18"/>
              </w:rPr>
              <w:t>＜</w:t>
            </w:r>
            <w:r>
              <w:rPr>
                <w:rFonts w:ascii="仿宋" w:eastAsia="仿宋" w:hAnsi="仿宋" w:hint="eastAsia"/>
                <w:szCs w:val="18"/>
              </w:rPr>
              <w:t>5</w:t>
            </w:r>
            <w:r>
              <w:rPr>
                <w:rFonts w:ascii="仿宋" w:eastAsia="仿宋" w:hAnsi="仿宋"/>
                <w:szCs w:val="18"/>
              </w:rPr>
              <w:t>5</w:t>
            </w:r>
            <w:r>
              <w:rPr>
                <w:rFonts w:ascii="仿宋" w:eastAsia="仿宋" w:hAnsi="仿宋" w:hint="eastAsia"/>
                <w:szCs w:val="18"/>
              </w:rPr>
              <w:t>.2%</w:t>
            </w:r>
          </w:p>
        </w:tc>
        <w:tc>
          <w:tcPr>
            <w:tcW w:w="1038" w:type="dxa"/>
            <w:shd w:val="clear" w:color="auto" w:fill="auto"/>
            <w:vAlign w:val="center"/>
          </w:tcPr>
          <w:p w14:paraId="5352162D" w14:textId="77777777" w:rsidR="000230BC" w:rsidRDefault="00D00971">
            <w:pPr>
              <w:pStyle w:val="afffffffffc"/>
            </w:pPr>
            <w:r>
              <w:rPr>
                <w:rFonts w:asciiTheme="minorEastAsia" w:hAnsiTheme="minorEastAsia"/>
                <w:szCs w:val="18"/>
              </w:rPr>
              <w:t>GB/T 26408</w:t>
            </w:r>
          </w:p>
        </w:tc>
      </w:tr>
      <w:tr w:rsidR="000230BC" w14:paraId="0DE257C4" w14:textId="77777777">
        <w:trPr>
          <w:jc w:val="center"/>
        </w:trPr>
        <w:tc>
          <w:tcPr>
            <w:tcW w:w="1036" w:type="dxa"/>
            <w:shd w:val="clear" w:color="auto" w:fill="auto"/>
            <w:vAlign w:val="center"/>
          </w:tcPr>
          <w:p w14:paraId="480F1125" w14:textId="77777777" w:rsidR="000230BC" w:rsidRDefault="00D00971">
            <w:pPr>
              <w:pStyle w:val="afffffffffc"/>
            </w:pPr>
            <w:r>
              <w:rPr>
                <w:rFonts w:asciiTheme="minorEastAsia" w:hAnsiTheme="minorEastAsia" w:hint="eastAsia"/>
              </w:rPr>
              <w:t>1</w:t>
            </w:r>
            <w:r>
              <w:rPr>
                <w:rFonts w:asciiTheme="minorEastAsia" w:hAnsiTheme="minorEastAsia"/>
              </w:rPr>
              <w:t>4</w:t>
            </w:r>
          </w:p>
        </w:tc>
        <w:tc>
          <w:tcPr>
            <w:tcW w:w="1037" w:type="dxa"/>
            <w:vMerge/>
            <w:shd w:val="clear" w:color="auto" w:fill="auto"/>
          </w:tcPr>
          <w:p w14:paraId="05119E1F" w14:textId="77777777" w:rsidR="000230BC" w:rsidRDefault="000230BC">
            <w:pPr>
              <w:pStyle w:val="afffffffffc"/>
            </w:pPr>
          </w:p>
        </w:tc>
        <w:tc>
          <w:tcPr>
            <w:tcW w:w="1037" w:type="dxa"/>
            <w:shd w:val="clear" w:color="auto" w:fill="auto"/>
            <w:vAlign w:val="center"/>
          </w:tcPr>
          <w:p w14:paraId="0FEBD166" w14:textId="77777777" w:rsidR="000230BC" w:rsidRDefault="00D00971">
            <w:pPr>
              <w:pStyle w:val="afffffffffc"/>
            </w:pPr>
            <w:r>
              <w:rPr>
                <w:rFonts w:asciiTheme="minorEastAsia" w:hAnsiTheme="minorEastAsia" w:hint="eastAsia"/>
                <w:szCs w:val="18"/>
              </w:rPr>
              <w:t>出料残余率</w:t>
            </w:r>
          </w:p>
        </w:tc>
        <w:tc>
          <w:tcPr>
            <w:tcW w:w="1037" w:type="dxa"/>
            <w:shd w:val="clear" w:color="auto" w:fill="auto"/>
          </w:tcPr>
          <w:p w14:paraId="64CCEA21" w14:textId="77777777" w:rsidR="000230BC" w:rsidRDefault="00D00971">
            <w:pPr>
              <w:pStyle w:val="afffffffffc"/>
            </w:pPr>
            <w:r>
              <w:t>GB/T 26408</w:t>
            </w:r>
          </w:p>
        </w:tc>
        <w:tc>
          <w:tcPr>
            <w:tcW w:w="1037" w:type="dxa"/>
            <w:shd w:val="clear" w:color="auto" w:fill="auto"/>
            <w:vAlign w:val="center"/>
          </w:tcPr>
          <w:p w14:paraId="243ED70C" w14:textId="77777777" w:rsidR="000230BC" w:rsidRDefault="00D00971">
            <w:pPr>
              <w:pStyle w:val="afffffffffc"/>
            </w:pPr>
            <w:r>
              <w:rPr>
                <w:rFonts w:asciiTheme="minorEastAsia" w:hAnsiTheme="minorEastAsia"/>
                <w:szCs w:val="18"/>
              </w:rPr>
              <w:t>GB/T 26408</w:t>
            </w:r>
          </w:p>
        </w:tc>
        <w:tc>
          <w:tcPr>
            <w:tcW w:w="1037" w:type="dxa"/>
            <w:shd w:val="clear" w:color="auto" w:fill="auto"/>
            <w:vAlign w:val="center"/>
          </w:tcPr>
          <w:p w14:paraId="19CC9FC8" w14:textId="77777777" w:rsidR="000230BC" w:rsidRDefault="00D00971">
            <w:pPr>
              <w:pStyle w:val="afffffffffc"/>
            </w:pPr>
            <w:r>
              <w:rPr>
                <w:rFonts w:ascii="Times New Roman"/>
                <w:szCs w:val="18"/>
              </w:rPr>
              <w:t>δ</w:t>
            </w:r>
            <w:r>
              <w:rPr>
                <w:rFonts w:asciiTheme="minorEastAsia" w:hAnsiTheme="minorEastAsia" w:cs="宋体" w:hint="eastAsia"/>
                <w:szCs w:val="18"/>
              </w:rPr>
              <w:t>≤</w:t>
            </w:r>
            <w:r>
              <w:rPr>
                <w:rFonts w:asciiTheme="minorEastAsia" w:hAnsiTheme="minorEastAsia" w:cs="宋体"/>
                <w:szCs w:val="18"/>
              </w:rPr>
              <w:t>0.5</w:t>
            </w:r>
            <w:r>
              <w:rPr>
                <w:rFonts w:asciiTheme="minorEastAsia" w:hAnsiTheme="minorEastAsia" w:cs="宋体" w:hint="eastAsia"/>
                <w:szCs w:val="18"/>
              </w:rPr>
              <w:t>%</w:t>
            </w:r>
          </w:p>
        </w:tc>
        <w:tc>
          <w:tcPr>
            <w:tcW w:w="1037" w:type="dxa"/>
            <w:shd w:val="clear" w:color="auto" w:fill="auto"/>
            <w:vAlign w:val="center"/>
          </w:tcPr>
          <w:p w14:paraId="5A1A8CE1" w14:textId="77777777" w:rsidR="000230BC" w:rsidRDefault="00D00971">
            <w:pPr>
              <w:pStyle w:val="afffffffffc"/>
            </w:pPr>
            <w:r>
              <w:rPr>
                <w:rFonts w:asciiTheme="minorEastAsia" w:hAnsiTheme="minorEastAsia" w:cs="宋体"/>
                <w:szCs w:val="18"/>
              </w:rPr>
              <w:t>0.5</w:t>
            </w:r>
            <w:r>
              <w:rPr>
                <w:rFonts w:asciiTheme="minorEastAsia" w:hAnsiTheme="minorEastAsia" w:cs="宋体" w:hint="eastAsia"/>
                <w:szCs w:val="18"/>
              </w:rPr>
              <w:t>%</w:t>
            </w:r>
            <w:r>
              <w:rPr>
                <w:rFonts w:asciiTheme="minorEastAsia" w:hAnsiTheme="minorEastAsia" w:cs="宋体" w:hint="eastAsia"/>
                <w:szCs w:val="18"/>
              </w:rPr>
              <w:t>＜</w:t>
            </w:r>
            <w:r>
              <w:rPr>
                <w:rFonts w:ascii="Times New Roman"/>
                <w:szCs w:val="18"/>
              </w:rPr>
              <w:t>δ</w:t>
            </w:r>
            <w:r>
              <w:rPr>
                <w:rFonts w:asciiTheme="minorEastAsia" w:hAnsiTheme="minorEastAsia" w:cs="宋体" w:hint="eastAsia"/>
                <w:szCs w:val="18"/>
              </w:rPr>
              <w:t>≤</w:t>
            </w:r>
            <w:r>
              <w:rPr>
                <w:rFonts w:asciiTheme="minorEastAsia" w:hAnsiTheme="minorEastAsia" w:cs="宋体"/>
                <w:szCs w:val="18"/>
              </w:rPr>
              <w:t>0.8</w:t>
            </w:r>
            <w:r>
              <w:rPr>
                <w:rFonts w:asciiTheme="minorEastAsia" w:hAnsiTheme="minorEastAsia" w:cs="宋体" w:hint="eastAsia"/>
                <w:szCs w:val="18"/>
              </w:rPr>
              <w:t>%</w:t>
            </w:r>
          </w:p>
        </w:tc>
        <w:tc>
          <w:tcPr>
            <w:tcW w:w="1038" w:type="dxa"/>
            <w:shd w:val="clear" w:color="auto" w:fill="auto"/>
            <w:vAlign w:val="center"/>
          </w:tcPr>
          <w:p w14:paraId="479B69AE" w14:textId="77777777" w:rsidR="000230BC" w:rsidRDefault="00D00971">
            <w:pPr>
              <w:pStyle w:val="afffffffffc"/>
            </w:pPr>
            <w:r>
              <w:rPr>
                <w:rFonts w:asciiTheme="minorEastAsia" w:hAnsiTheme="minorEastAsia" w:cs="宋体"/>
                <w:szCs w:val="18"/>
              </w:rPr>
              <w:t>0.8</w:t>
            </w:r>
            <w:r>
              <w:rPr>
                <w:rFonts w:asciiTheme="minorEastAsia" w:hAnsiTheme="minorEastAsia" w:cs="宋体" w:hint="eastAsia"/>
                <w:szCs w:val="18"/>
              </w:rPr>
              <w:t>%</w:t>
            </w:r>
            <w:r>
              <w:rPr>
                <w:rFonts w:asciiTheme="minorEastAsia" w:hAnsiTheme="minorEastAsia" w:cs="宋体" w:hint="eastAsia"/>
                <w:szCs w:val="18"/>
              </w:rPr>
              <w:t>＜</w:t>
            </w:r>
            <w:r>
              <w:rPr>
                <w:rFonts w:ascii="Times New Roman"/>
                <w:szCs w:val="18"/>
              </w:rPr>
              <w:t>δ</w:t>
            </w:r>
            <w:r>
              <w:rPr>
                <w:rFonts w:asciiTheme="minorEastAsia" w:hAnsiTheme="minorEastAsia" w:cs="宋体" w:hint="eastAsia"/>
                <w:szCs w:val="18"/>
              </w:rPr>
              <w:t>≤</w:t>
            </w:r>
            <w:r>
              <w:rPr>
                <w:rFonts w:asciiTheme="minorEastAsia" w:hAnsiTheme="minorEastAsia" w:cs="宋体" w:hint="eastAsia"/>
                <w:szCs w:val="18"/>
              </w:rPr>
              <w:t>1%</w:t>
            </w:r>
          </w:p>
        </w:tc>
        <w:tc>
          <w:tcPr>
            <w:tcW w:w="1038" w:type="dxa"/>
            <w:shd w:val="clear" w:color="auto" w:fill="auto"/>
            <w:vAlign w:val="center"/>
          </w:tcPr>
          <w:p w14:paraId="30321F2A" w14:textId="77777777" w:rsidR="000230BC" w:rsidRDefault="00D00971">
            <w:pPr>
              <w:pStyle w:val="afffffffffc"/>
            </w:pPr>
            <w:r>
              <w:rPr>
                <w:rFonts w:asciiTheme="minorEastAsia" w:hAnsiTheme="minorEastAsia"/>
                <w:szCs w:val="18"/>
              </w:rPr>
              <w:t>GB/T 26408</w:t>
            </w:r>
          </w:p>
        </w:tc>
      </w:tr>
      <w:tr w:rsidR="000230BC" w14:paraId="46BFFCB2" w14:textId="77777777">
        <w:trPr>
          <w:jc w:val="center"/>
        </w:trPr>
        <w:tc>
          <w:tcPr>
            <w:tcW w:w="1036" w:type="dxa"/>
            <w:shd w:val="clear" w:color="auto" w:fill="auto"/>
            <w:vAlign w:val="center"/>
          </w:tcPr>
          <w:p w14:paraId="3F4DB4F3" w14:textId="77777777" w:rsidR="000230BC" w:rsidRDefault="00D00971">
            <w:pPr>
              <w:pStyle w:val="afffffffffc"/>
            </w:pPr>
            <w:r>
              <w:rPr>
                <w:rFonts w:asciiTheme="minorEastAsia" w:hAnsiTheme="minorEastAsia" w:hint="eastAsia"/>
              </w:rPr>
              <w:t>1</w:t>
            </w:r>
            <w:r>
              <w:rPr>
                <w:rFonts w:asciiTheme="minorEastAsia" w:hAnsiTheme="minorEastAsia"/>
              </w:rPr>
              <w:t>5</w:t>
            </w:r>
          </w:p>
        </w:tc>
        <w:tc>
          <w:tcPr>
            <w:tcW w:w="1037" w:type="dxa"/>
            <w:vMerge/>
            <w:shd w:val="clear" w:color="auto" w:fill="auto"/>
          </w:tcPr>
          <w:p w14:paraId="23239157" w14:textId="77777777" w:rsidR="000230BC" w:rsidRDefault="000230BC">
            <w:pPr>
              <w:pStyle w:val="afffffffffc"/>
            </w:pPr>
          </w:p>
        </w:tc>
        <w:tc>
          <w:tcPr>
            <w:tcW w:w="1037" w:type="dxa"/>
            <w:shd w:val="clear" w:color="auto" w:fill="auto"/>
            <w:vAlign w:val="center"/>
          </w:tcPr>
          <w:p w14:paraId="268B7FE3" w14:textId="77777777" w:rsidR="000230BC" w:rsidRDefault="00D00971">
            <w:pPr>
              <w:pStyle w:val="afffffffffc"/>
            </w:pPr>
            <w:r>
              <w:rPr>
                <w:rFonts w:asciiTheme="minorEastAsia" w:hAnsiTheme="minorEastAsia" w:hint="eastAsia"/>
                <w:szCs w:val="18"/>
              </w:rPr>
              <w:t>燃料消耗量</w:t>
            </w:r>
          </w:p>
        </w:tc>
        <w:tc>
          <w:tcPr>
            <w:tcW w:w="1037" w:type="dxa"/>
            <w:shd w:val="clear" w:color="auto" w:fill="auto"/>
          </w:tcPr>
          <w:p w14:paraId="50B5F3AB" w14:textId="77777777" w:rsidR="000230BC" w:rsidRDefault="00D00971">
            <w:pPr>
              <w:pStyle w:val="afffffffffc"/>
            </w:pPr>
            <w:r>
              <w:rPr>
                <w:rFonts w:hint="eastAsia"/>
              </w:rPr>
              <w:t>本文件</w:t>
            </w:r>
          </w:p>
        </w:tc>
        <w:tc>
          <w:tcPr>
            <w:tcW w:w="1037" w:type="dxa"/>
            <w:shd w:val="clear" w:color="auto" w:fill="auto"/>
            <w:vAlign w:val="center"/>
          </w:tcPr>
          <w:p w14:paraId="6F51B68B" w14:textId="77777777" w:rsidR="000230BC" w:rsidRDefault="00D00971">
            <w:pPr>
              <w:pStyle w:val="afffffffffc"/>
            </w:pPr>
            <w:r>
              <w:rPr>
                <w:rFonts w:asciiTheme="minorEastAsia" w:hAnsiTheme="minorEastAsia"/>
                <w:szCs w:val="18"/>
              </w:rPr>
              <w:t>本文件</w:t>
            </w:r>
          </w:p>
        </w:tc>
        <w:tc>
          <w:tcPr>
            <w:tcW w:w="1037" w:type="dxa"/>
            <w:shd w:val="clear" w:color="auto" w:fill="auto"/>
            <w:vAlign w:val="center"/>
          </w:tcPr>
          <w:p w14:paraId="2CD4E104" w14:textId="77777777" w:rsidR="000230BC" w:rsidRDefault="00D00971">
            <w:pPr>
              <w:pStyle w:val="afffffffffc"/>
            </w:pPr>
            <w:r>
              <w:rPr>
                <w:rFonts w:asciiTheme="minorEastAsia" w:hAnsiTheme="minorEastAsia" w:cs="宋体"/>
                <w:szCs w:val="18"/>
              </w:rPr>
              <w:t>Q</w:t>
            </w:r>
            <w:r>
              <w:rPr>
                <w:rFonts w:asciiTheme="minorEastAsia" w:hAnsiTheme="minorEastAsia" w:cs="宋体" w:hint="eastAsia"/>
                <w:szCs w:val="18"/>
              </w:rPr>
              <w:t>≤</w:t>
            </w:r>
            <w:r>
              <w:rPr>
                <w:rFonts w:asciiTheme="minorEastAsia" w:hAnsiTheme="minorEastAsia" w:cs="宋体"/>
                <w:szCs w:val="18"/>
              </w:rPr>
              <w:t>40 L/100km</w:t>
            </w:r>
          </w:p>
        </w:tc>
        <w:tc>
          <w:tcPr>
            <w:tcW w:w="1037" w:type="dxa"/>
            <w:shd w:val="clear" w:color="auto" w:fill="auto"/>
            <w:vAlign w:val="center"/>
          </w:tcPr>
          <w:p w14:paraId="7DC92D4B" w14:textId="77777777" w:rsidR="000230BC" w:rsidRDefault="00D00971">
            <w:pPr>
              <w:pStyle w:val="afffffffffc"/>
            </w:pPr>
            <w:r>
              <w:rPr>
                <w:rFonts w:asciiTheme="minorEastAsia" w:hAnsiTheme="minorEastAsia" w:cs="宋体"/>
                <w:szCs w:val="18"/>
              </w:rPr>
              <w:t>40</w:t>
            </w:r>
            <w:r>
              <w:rPr>
                <w:rFonts w:asciiTheme="minorEastAsia" w:hAnsiTheme="minorEastAsia" w:cs="宋体" w:hint="eastAsia"/>
                <w:szCs w:val="18"/>
              </w:rPr>
              <w:t xml:space="preserve"> </w:t>
            </w:r>
            <w:r>
              <w:rPr>
                <w:rFonts w:asciiTheme="minorEastAsia" w:hAnsiTheme="minorEastAsia" w:cs="宋体"/>
                <w:szCs w:val="18"/>
              </w:rPr>
              <w:t>L/100km</w:t>
            </w:r>
            <w:r>
              <w:rPr>
                <w:rFonts w:asciiTheme="minorEastAsia" w:hAnsiTheme="minorEastAsia" w:cs="宋体" w:hint="eastAsia"/>
                <w:szCs w:val="18"/>
              </w:rPr>
              <w:t>＜</w:t>
            </w:r>
            <w:r>
              <w:rPr>
                <w:rFonts w:asciiTheme="minorEastAsia" w:hAnsiTheme="minorEastAsia" w:cs="宋体"/>
                <w:szCs w:val="18"/>
              </w:rPr>
              <w:t>Q</w:t>
            </w:r>
            <w:r>
              <w:rPr>
                <w:rFonts w:asciiTheme="minorEastAsia" w:hAnsiTheme="minorEastAsia" w:cs="宋体" w:hint="eastAsia"/>
                <w:szCs w:val="18"/>
              </w:rPr>
              <w:t>≤</w:t>
            </w:r>
            <w:r>
              <w:rPr>
                <w:rFonts w:asciiTheme="minorEastAsia" w:hAnsiTheme="minorEastAsia" w:cs="宋体"/>
                <w:szCs w:val="18"/>
              </w:rPr>
              <w:t>43</w:t>
            </w:r>
            <w:r>
              <w:rPr>
                <w:rFonts w:asciiTheme="minorEastAsia" w:hAnsiTheme="minorEastAsia" w:cs="宋体" w:hint="eastAsia"/>
                <w:szCs w:val="18"/>
              </w:rPr>
              <w:t xml:space="preserve"> </w:t>
            </w:r>
            <w:r>
              <w:rPr>
                <w:rFonts w:asciiTheme="minorEastAsia" w:hAnsiTheme="minorEastAsia" w:cs="宋体"/>
                <w:szCs w:val="18"/>
              </w:rPr>
              <w:t>L/100km</w:t>
            </w:r>
          </w:p>
        </w:tc>
        <w:tc>
          <w:tcPr>
            <w:tcW w:w="1038" w:type="dxa"/>
            <w:shd w:val="clear" w:color="auto" w:fill="auto"/>
            <w:vAlign w:val="center"/>
          </w:tcPr>
          <w:p w14:paraId="29DB8418" w14:textId="77777777" w:rsidR="000230BC" w:rsidRDefault="00D00971">
            <w:pPr>
              <w:pStyle w:val="afffffffffc"/>
            </w:pPr>
            <w:r>
              <w:rPr>
                <w:rFonts w:asciiTheme="minorEastAsia" w:hAnsiTheme="minorEastAsia" w:cs="宋体"/>
                <w:szCs w:val="18"/>
              </w:rPr>
              <w:t>43</w:t>
            </w:r>
            <w:r>
              <w:rPr>
                <w:rFonts w:asciiTheme="minorEastAsia" w:hAnsiTheme="minorEastAsia" w:cs="宋体" w:hint="eastAsia"/>
                <w:szCs w:val="18"/>
              </w:rPr>
              <w:t xml:space="preserve"> L/100km</w:t>
            </w:r>
            <w:r>
              <w:rPr>
                <w:rFonts w:asciiTheme="minorEastAsia" w:hAnsiTheme="minorEastAsia" w:cs="宋体" w:hint="eastAsia"/>
                <w:szCs w:val="18"/>
              </w:rPr>
              <w:t>＜</w:t>
            </w:r>
            <w:r>
              <w:rPr>
                <w:rFonts w:asciiTheme="minorEastAsia" w:hAnsiTheme="minorEastAsia" w:cs="宋体"/>
                <w:szCs w:val="18"/>
              </w:rPr>
              <w:t>Q</w:t>
            </w:r>
            <w:r>
              <w:rPr>
                <w:rFonts w:asciiTheme="minorEastAsia" w:hAnsiTheme="minorEastAsia" w:cs="宋体" w:hint="eastAsia"/>
                <w:szCs w:val="18"/>
              </w:rPr>
              <w:t>≤</w:t>
            </w:r>
            <w:r>
              <w:rPr>
                <w:rFonts w:asciiTheme="minorEastAsia" w:hAnsiTheme="minorEastAsia" w:cs="宋体"/>
                <w:szCs w:val="18"/>
              </w:rPr>
              <w:t>46</w:t>
            </w:r>
            <w:r>
              <w:rPr>
                <w:rFonts w:asciiTheme="minorEastAsia" w:hAnsiTheme="minorEastAsia" w:cs="宋体" w:hint="eastAsia"/>
                <w:szCs w:val="18"/>
              </w:rPr>
              <w:t xml:space="preserve"> L/100km</w:t>
            </w:r>
          </w:p>
        </w:tc>
        <w:tc>
          <w:tcPr>
            <w:tcW w:w="1038" w:type="dxa"/>
            <w:shd w:val="clear" w:color="auto" w:fill="auto"/>
            <w:vAlign w:val="center"/>
          </w:tcPr>
          <w:p w14:paraId="65674B48" w14:textId="77777777" w:rsidR="000230BC" w:rsidRDefault="00D00971">
            <w:pPr>
              <w:pStyle w:val="afffffffffc"/>
            </w:pPr>
            <w:r>
              <w:rPr>
                <w:rFonts w:asciiTheme="minorEastAsia" w:hAnsiTheme="minorEastAsia"/>
                <w:szCs w:val="18"/>
              </w:rPr>
              <w:t>JT/T 719</w:t>
            </w:r>
          </w:p>
        </w:tc>
      </w:tr>
      <w:tr w:rsidR="000230BC" w14:paraId="1C03B389" w14:textId="77777777">
        <w:trPr>
          <w:jc w:val="center"/>
        </w:trPr>
        <w:tc>
          <w:tcPr>
            <w:tcW w:w="1036" w:type="dxa"/>
            <w:shd w:val="clear" w:color="auto" w:fill="auto"/>
            <w:vAlign w:val="center"/>
          </w:tcPr>
          <w:p w14:paraId="4E4E15F3" w14:textId="77777777" w:rsidR="000230BC" w:rsidRDefault="00D00971">
            <w:pPr>
              <w:pStyle w:val="afffffffffc"/>
            </w:pPr>
            <w:r>
              <w:rPr>
                <w:rFonts w:asciiTheme="minorEastAsia" w:hAnsiTheme="minorEastAsia" w:hint="eastAsia"/>
              </w:rPr>
              <w:t>1</w:t>
            </w:r>
            <w:r>
              <w:rPr>
                <w:rFonts w:asciiTheme="minorEastAsia" w:hAnsiTheme="minorEastAsia"/>
              </w:rPr>
              <w:t>6</w:t>
            </w:r>
          </w:p>
        </w:tc>
        <w:tc>
          <w:tcPr>
            <w:tcW w:w="1037" w:type="dxa"/>
            <w:vMerge/>
            <w:shd w:val="clear" w:color="auto" w:fill="auto"/>
          </w:tcPr>
          <w:p w14:paraId="24ACEA97" w14:textId="77777777" w:rsidR="000230BC" w:rsidRDefault="000230BC">
            <w:pPr>
              <w:pStyle w:val="afffffffffc"/>
            </w:pPr>
          </w:p>
        </w:tc>
        <w:tc>
          <w:tcPr>
            <w:tcW w:w="1037" w:type="dxa"/>
            <w:shd w:val="clear" w:color="auto" w:fill="auto"/>
            <w:vAlign w:val="center"/>
          </w:tcPr>
          <w:p w14:paraId="18B05822" w14:textId="77777777" w:rsidR="000230BC" w:rsidRDefault="00D00971">
            <w:pPr>
              <w:pStyle w:val="afffffffffc"/>
            </w:pPr>
            <w:r>
              <w:rPr>
                <w:rFonts w:asciiTheme="minorEastAsia" w:hAnsiTheme="minorEastAsia" w:hint="eastAsia"/>
                <w:szCs w:val="18"/>
              </w:rPr>
              <w:t>纵向稳定性</w:t>
            </w:r>
          </w:p>
        </w:tc>
        <w:tc>
          <w:tcPr>
            <w:tcW w:w="1037" w:type="dxa"/>
            <w:shd w:val="clear" w:color="auto" w:fill="auto"/>
          </w:tcPr>
          <w:p w14:paraId="4031C972" w14:textId="77777777" w:rsidR="000230BC" w:rsidRDefault="00D00971">
            <w:pPr>
              <w:pStyle w:val="afffffffffc"/>
            </w:pPr>
            <w:r>
              <w:rPr>
                <w:rFonts w:hint="eastAsia"/>
              </w:rPr>
              <w:t>强制性产品认证实施规则（汽车）CNCA-C11-01：2020</w:t>
            </w:r>
          </w:p>
        </w:tc>
        <w:tc>
          <w:tcPr>
            <w:tcW w:w="1037" w:type="dxa"/>
            <w:shd w:val="clear" w:color="auto" w:fill="auto"/>
            <w:vAlign w:val="center"/>
          </w:tcPr>
          <w:p w14:paraId="510A03FD" w14:textId="77777777" w:rsidR="000230BC" w:rsidRDefault="00D00971">
            <w:pPr>
              <w:pStyle w:val="afffffffffc"/>
            </w:pPr>
            <w:r>
              <w:rPr>
                <w:rFonts w:asciiTheme="minorEastAsia" w:hAnsiTheme="minorEastAsia" w:hint="eastAsia"/>
                <w:szCs w:val="18"/>
              </w:rPr>
              <w:t>强制性产品认证实施规则（汽车）</w:t>
            </w:r>
            <w:r>
              <w:rPr>
                <w:rFonts w:asciiTheme="minorEastAsia" w:hAnsiTheme="minorEastAsia" w:hint="eastAsia"/>
                <w:szCs w:val="18"/>
              </w:rPr>
              <w:t>CNCA-C11-01</w:t>
            </w:r>
            <w:r>
              <w:rPr>
                <w:rFonts w:asciiTheme="minorEastAsia" w:hAnsiTheme="minorEastAsia" w:hint="eastAsia"/>
                <w:szCs w:val="18"/>
              </w:rPr>
              <w:t>：</w:t>
            </w:r>
            <w:r>
              <w:rPr>
                <w:rFonts w:asciiTheme="minorEastAsia" w:hAnsiTheme="minorEastAsia" w:hint="eastAsia"/>
                <w:szCs w:val="18"/>
              </w:rPr>
              <w:t>2020</w:t>
            </w:r>
          </w:p>
        </w:tc>
        <w:tc>
          <w:tcPr>
            <w:tcW w:w="1037" w:type="dxa"/>
            <w:shd w:val="clear" w:color="auto" w:fill="auto"/>
            <w:vAlign w:val="center"/>
          </w:tcPr>
          <w:p w14:paraId="0847D821" w14:textId="77777777" w:rsidR="000230BC" w:rsidRDefault="00D00971">
            <w:pPr>
              <w:pStyle w:val="afffffffffc"/>
            </w:pPr>
            <w:r>
              <w:rPr>
                <w:rFonts w:asciiTheme="minorEastAsia" w:hAnsiTheme="minorEastAsia" w:hint="eastAsia"/>
                <w:szCs w:val="18"/>
              </w:rPr>
              <w:t>B/hg</w:t>
            </w:r>
            <w:r>
              <w:rPr>
                <w:rFonts w:asciiTheme="minorEastAsia" w:hAnsiTheme="minorEastAsia" w:cs="宋体" w:hint="eastAsia"/>
                <w:szCs w:val="18"/>
              </w:rPr>
              <w:t>≥</w:t>
            </w:r>
            <w:r>
              <w:rPr>
                <w:rFonts w:ascii="仿宋" w:eastAsia="仿宋" w:hAnsi="仿宋"/>
                <w:szCs w:val="18"/>
              </w:rPr>
              <w:t>0.95</w:t>
            </w:r>
          </w:p>
        </w:tc>
        <w:tc>
          <w:tcPr>
            <w:tcW w:w="1037" w:type="dxa"/>
            <w:shd w:val="clear" w:color="auto" w:fill="auto"/>
            <w:vAlign w:val="center"/>
          </w:tcPr>
          <w:p w14:paraId="473B2DF3" w14:textId="77777777" w:rsidR="000230BC" w:rsidRDefault="00D00971">
            <w:pPr>
              <w:pStyle w:val="afffffffffc"/>
            </w:pPr>
            <w:r>
              <w:rPr>
                <w:rFonts w:asciiTheme="minorEastAsia" w:hAnsiTheme="minorEastAsia" w:cs="宋体"/>
                <w:szCs w:val="18"/>
              </w:rPr>
              <w:t>0.85≤</w:t>
            </w:r>
            <w:r>
              <w:rPr>
                <w:rFonts w:asciiTheme="minorEastAsia" w:hAnsiTheme="minorEastAsia" w:hint="eastAsia"/>
                <w:szCs w:val="18"/>
              </w:rPr>
              <w:t>B/hg</w:t>
            </w:r>
            <w:r>
              <w:rPr>
                <w:rFonts w:asciiTheme="minorEastAsia" w:hAnsiTheme="minorEastAsia" w:cs="宋体" w:hint="eastAsia"/>
                <w:szCs w:val="18"/>
              </w:rPr>
              <w:t>＜</w:t>
            </w:r>
            <w:r>
              <w:rPr>
                <w:rFonts w:ascii="仿宋" w:eastAsia="仿宋" w:hAnsi="仿宋"/>
                <w:szCs w:val="18"/>
              </w:rPr>
              <w:t>0.95</w:t>
            </w:r>
          </w:p>
        </w:tc>
        <w:tc>
          <w:tcPr>
            <w:tcW w:w="1038" w:type="dxa"/>
            <w:shd w:val="clear" w:color="auto" w:fill="auto"/>
            <w:vAlign w:val="center"/>
          </w:tcPr>
          <w:p w14:paraId="445E9373" w14:textId="77777777" w:rsidR="000230BC" w:rsidRDefault="00D00971">
            <w:pPr>
              <w:pStyle w:val="afffffffffc"/>
            </w:pPr>
            <w:r>
              <w:rPr>
                <w:rFonts w:asciiTheme="minorEastAsia" w:hAnsiTheme="minorEastAsia" w:cs="宋体"/>
                <w:szCs w:val="18"/>
              </w:rPr>
              <w:t>0.7≤</w:t>
            </w:r>
            <w:r>
              <w:rPr>
                <w:rFonts w:asciiTheme="minorEastAsia" w:hAnsiTheme="minorEastAsia" w:hint="eastAsia"/>
                <w:szCs w:val="18"/>
              </w:rPr>
              <w:t>B/hg</w:t>
            </w:r>
            <w:r>
              <w:rPr>
                <w:rFonts w:asciiTheme="minorEastAsia" w:hAnsiTheme="minorEastAsia" w:cs="宋体" w:hint="eastAsia"/>
                <w:szCs w:val="18"/>
              </w:rPr>
              <w:t>＜</w:t>
            </w:r>
            <w:r>
              <w:rPr>
                <w:rFonts w:ascii="仿宋" w:eastAsia="仿宋" w:hAnsi="仿宋"/>
                <w:szCs w:val="18"/>
              </w:rPr>
              <w:t>0.85</w:t>
            </w:r>
          </w:p>
        </w:tc>
        <w:tc>
          <w:tcPr>
            <w:tcW w:w="1038" w:type="dxa"/>
            <w:shd w:val="clear" w:color="auto" w:fill="auto"/>
            <w:vAlign w:val="center"/>
          </w:tcPr>
          <w:p w14:paraId="7B4B8A40" w14:textId="77777777" w:rsidR="000230BC" w:rsidRDefault="00D00971">
            <w:pPr>
              <w:pStyle w:val="afffffffffc"/>
            </w:pPr>
            <w:r>
              <w:rPr>
                <w:rFonts w:asciiTheme="minorEastAsia" w:hAnsiTheme="minorEastAsia" w:hint="eastAsia"/>
                <w:szCs w:val="18"/>
              </w:rPr>
              <w:t>强制性产品认证实施规则（汽车）</w:t>
            </w:r>
            <w:r>
              <w:rPr>
                <w:rFonts w:asciiTheme="minorEastAsia" w:hAnsiTheme="minorEastAsia" w:hint="eastAsia"/>
                <w:szCs w:val="18"/>
              </w:rPr>
              <w:t>CNCA-C11-01</w:t>
            </w:r>
            <w:r>
              <w:rPr>
                <w:rFonts w:asciiTheme="minorEastAsia" w:hAnsiTheme="minorEastAsia" w:hint="eastAsia"/>
                <w:szCs w:val="18"/>
              </w:rPr>
              <w:t>：</w:t>
            </w:r>
            <w:r>
              <w:rPr>
                <w:rFonts w:asciiTheme="minorEastAsia" w:hAnsiTheme="minorEastAsia" w:hint="eastAsia"/>
                <w:szCs w:val="18"/>
              </w:rPr>
              <w:t>2020</w:t>
            </w:r>
          </w:p>
        </w:tc>
      </w:tr>
      <w:tr w:rsidR="000230BC" w14:paraId="6434A8C2" w14:textId="77777777">
        <w:trPr>
          <w:jc w:val="center"/>
        </w:trPr>
        <w:tc>
          <w:tcPr>
            <w:tcW w:w="1036" w:type="dxa"/>
            <w:shd w:val="clear" w:color="auto" w:fill="auto"/>
            <w:vAlign w:val="center"/>
          </w:tcPr>
          <w:p w14:paraId="550B5307" w14:textId="77777777" w:rsidR="000230BC" w:rsidRDefault="00D00971">
            <w:pPr>
              <w:pStyle w:val="afffffffffc"/>
            </w:pPr>
            <w:r>
              <w:rPr>
                <w:rFonts w:asciiTheme="minorEastAsia" w:hAnsiTheme="minorEastAsia" w:hint="eastAsia"/>
              </w:rPr>
              <w:t>1</w:t>
            </w:r>
            <w:r>
              <w:rPr>
                <w:rFonts w:asciiTheme="minorEastAsia" w:hAnsiTheme="minorEastAsia"/>
              </w:rPr>
              <w:t>7</w:t>
            </w:r>
          </w:p>
        </w:tc>
        <w:tc>
          <w:tcPr>
            <w:tcW w:w="1037" w:type="dxa"/>
            <w:vMerge w:val="restart"/>
            <w:shd w:val="clear" w:color="auto" w:fill="auto"/>
          </w:tcPr>
          <w:p w14:paraId="2E7D1F97" w14:textId="77777777" w:rsidR="000230BC" w:rsidRDefault="00D00971">
            <w:pPr>
              <w:pStyle w:val="afffffffffc"/>
            </w:pPr>
            <w:r>
              <w:rPr>
                <w:rFonts w:hint="eastAsia"/>
              </w:rPr>
              <w:t>创新性指标</w:t>
            </w:r>
          </w:p>
        </w:tc>
        <w:tc>
          <w:tcPr>
            <w:tcW w:w="2074" w:type="dxa"/>
            <w:gridSpan w:val="2"/>
            <w:shd w:val="clear" w:color="auto" w:fill="auto"/>
            <w:vAlign w:val="center"/>
          </w:tcPr>
          <w:p w14:paraId="1131BADA" w14:textId="77777777" w:rsidR="000230BC" w:rsidRDefault="00D00971">
            <w:pPr>
              <w:pStyle w:val="afffffffffc"/>
            </w:pPr>
            <w:r>
              <w:rPr>
                <w:rFonts w:asciiTheme="minorEastAsia" w:hAnsiTheme="minorEastAsia" w:hint="eastAsia"/>
                <w:szCs w:val="18"/>
              </w:rPr>
              <w:t>驾驶员疲劳监测</w:t>
            </w:r>
          </w:p>
        </w:tc>
        <w:tc>
          <w:tcPr>
            <w:tcW w:w="1037" w:type="dxa"/>
            <w:shd w:val="clear" w:color="auto" w:fill="auto"/>
          </w:tcPr>
          <w:p w14:paraId="3BD9EC40" w14:textId="77777777" w:rsidR="000230BC" w:rsidRDefault="00D00971">
            <w:pPr>
              <w:pStyle w:val="afffffffffc"/>
            </w:pPr>
            <w:r>
              <w:rPr>
                <w:rFonts w:hint="eastAsia"/>
              </w:rPr>
              <w:t>市场需求</w:t>
            </w:r>
          </w:p>
        </w:tc>
        <w:tc>
          <w:tcPr>
            <w:tcW w:w="1037" w:type="dxa"/>
            <w:shd w:val="clear" w:color="auto" w:fill="auto"/>
            <w:vAlign w:val="center"/>
          </w:tcPr>
          <w:p w14:paraId="32492FCA" w14:textId="77777777" w:rsidR="000230BC" w:rsidRDefault="00D00971">
            <w:pPr>
              <w:pStyle w:val="afffffffffc"/>
            </w:pPr>
            <w:r>
              <w:rPr>
                <w:rFonts w:hAnsi="宋体" w:cs="宋体" w:hint="eastAsia"/>
                <w:szCs w:val="18"/>
              </w:rPr>
              <w:t>装备</w:t>
            </w:r>
            <w:r>
              <w:rPr>
                <w:rFonts w:hAnsi="宋体" w:hint="eastAsia"/>
                <w:szCs w:val="18"/>
              </w:rPr>
              <w:t>驾驶员疲劳监测</w:t>
            </w:r>
            <w:r>
              <w:rPr>
                <w:rFonts w:hAnsi="宋体" w:cs="宋体" w:hint="eastAsia"/>
                <w:szCs w:val="18"/>
              </w:rPr>
              <w:t>系统</w:t>
            </w:r>
          </w:p>
        </w:tc>
        <w:tc>
          <w:tcPr>
            <w:tcW w:w="1037" w:type="dxa"/>
            <w:shd w:val="clear" w:color="auto" w:fill="auto"/>
            <w:vAlign w:val="center"/>
          </w:tcPr>
          <w:p w14:paraId="3CBB185F" w14:textId="77777777" w:rsidR="000230BC" w:rsidRDefault="00D00971">
            <w:pPr>
              <w:pStyle w:val="afffffffffc"/>
            </w:pPr>
            <w:r>
              <w:rPr>
                <w:rFonts w:hAnsi="宋体" w:cs="宋体" w:hint="eastAsia"/>
                <w:szCs w:val="18"/>
              </w:rPr>
              <w:t>未装备</w:t>
            </w:r>
            <w:r>
              <w:rPr>
                <w:rFonts w:hAnsi="宋体" w:hint="eastAsia"/>
                <w:szCs w:val="18"/>
              </w:rPr>
              <w:t>驾驶员疲劳监测</w:t>
            </w:r>
            <w:r>
              <w:rPr>
                <w:rFonts w:hAnsi="宋体" w:cs="宋体" w:hint="eastAsia"/>
                <w:szCs w:val="18"/>
              </w:rPr>
              <w:t>系统</w:t>
            </w:r>
          </w:p>
        </w:tc>
        <w:tc>
          <w:tcPr>
            <w:tcW w:w="1038" w:type="dxa"/>
            <w:shd w:val="clear" w:color="auto" w:fill="auto"/>
            <w:vAlign w:val="center"/>
          </w:tcPr>
          <w:p w14:paraId="70A2D2FE" w14:textId="77777777" w:rsidR="000230BC" w:rsidRDefault="00D00971">
            <w:pPr>
              <w:pStyle w:val="afffffffffc"/>
            </w:pPr>
            <w:r>
              <w:rPr>
                <w:rFonts w:hAnsi="宋体" w:cs="宋体" w:hint="eastAsia"/>
                <w:szCs w:val="18"/>
              </w:rPr>
              <w:t>——</w:t>
            </w:r>
          </w:p>
        </w:tc>
        <w:tc>
          <w:tcPr>
            <w:tcW w:w="1038" w:type="dxa"/>
            <w:shd w:val="clear" w:color="auto" w:fill="auto"/>
            <w:vAlign w:val="center"/>
          </w:tcPr>
          <w:p w14:paraId="31855C5A" w14:textId="77777777" w:rsidR="000230BC" w:rsidRDefault="00D00971">
            <w:pPr>
              <w:pStyle w:val="afffffffffc"/>
            </w:pPr>
            <w:r>
              <w:rPr>
                <w:rFonts w:hAnsi="宋体" w:cs="宋体" w:hint="eastAsia"/>
                <w:szCs w:val="18"/>
              </w:rPr>
              <w:t>——</w:t>
            </w:r>
          </w:p>
        </w:tc>
      </w:tr>
      <w:tr w:rsidR="000230BC" w14:paraId="03AAE608" w14:textId="77777777">
        <w:trPr>
          <w:jc w:val="center"/>
        </w:trPr>
        <w:tc>
          <w:tcPr>
            <w:tcW w:w="1036" w:type="dxa"/>
            <w:shd w:val="clear" w:color="auto" w:fill="auto"/>
            <w:vAlign w:val="center"/>
          </w:tcPr>
          <w:p w14:paraId="533AFFEE" w14:textId="77777777" w:rsidR="000230BC" w:rsidRDefault="00D00971">
            <w:pPr>
              <w:pStyle w:val="afffffffffc"/>
            </w:pPr>
            <w:r>
              <w:rPr>
                <w:rFonts w:asciiTheme="minorEastAsia" w:hAnsiTheme="minorEastAsia"/>
              </w:rPr>
              <w:t>18</w:t>
            </w:r>
          </w:p>
        </w:tc>
        <w:tc>
          <w:tcPr>
            <w:tcW w:w="1037" w:type="dxa"/>
            <w:vMerge/>
            <w:shd w:val="clear" w:color="auto" w:fill="auto"/>
          </w:tcPr>
          <w:p w14:paraId="1979250E" w14:textId="77777777" w:rsidR="000230BC" w:rsidRDefault="000230BC">
            <w:pPr>
              <w:pStyle w:val="afffffffffc"/>
            </w:pPr>
          </w:p>
        </w:tc>
        <w:tc>
          <w:tcPr>
            <w:tcW w:w="2074" w:type="dxa"/>
            <w:gridSpan w:val="2"/>
            <w:shd w:val="clear" w:color="auto" w:fill="auto"/>
            <w:vAlign w:val="center"/>
          </w:tcPr>
          <w:p w14:paraId="578F4A86" w14:textId="77777777" w:rsidR="000230BC" w:rsidRDefault="00D00971">
            <w:pPr>
              <w:pStyle w:val="afffffffffc"/>
            </w:pPr>
            <w:r>
              <w:rPr>
                <w:rFonts w:asciiTheme="minorEastAsia" w:hAnsiTheme="minorEastAsia" w:hint="eastAsia"/>
                <w:szCs w:val="18"/>
              </w:rPr>
              <w:t>驾驶员注意力监测</w:t>
            </w:r>
          </w:p>
        </w:tc>
        <w:tc>
          <w:tcPr>
            <w:tcW w:w="1037" w:type="dxa"/>
            <w:shd w:val="clear" w:color="auto" w:fill="auto"/>
          </w:tcPr>
          <w:p w14:paraId="2F2AD89D" w14:textId="77777777" w:rsidR="000230BC" w:rsidRDefault="00D00971">
            <w:pPr>
              <w:pStyle w:val="afffffffffc"/>
            </w:pPr>
            <w:r>
              <w:t>GB/T 41797</w:t>
            </w:r>
          </w:p>
        </w:tc>
        <w:tc>
          <w:tcPr>
            <w:tcW w:w="1037" w:type="dxa"/>
            <w:shd w:val="clear" w:color="auto" w:fill="auto"/>
            <w:vAlign w:val="center"/>
          </w:tcPr>
          <w:p w14:paraId="19C4C206" w14:textId="77777777" w:rsidR="000230BC" w:rsidRDefault="00D00971">
            <w:pPr>
              <w:pStyle w:val="afffffffffc"/>
            </w:pPr>
            <w:r>
              <w:rPr>
                <w:rFonts w:hAnsi="宋体" w:cs="宋体" w:hint="eastAsia"/>
                <w:szCs w:val="18"/>
              </w:rPr>
              <w:t>装备</w:t>
            </w:r>
            <w:r>
              <w:rPr>
                <w:rFonts w:hAnsi="宋体" w:hint="eastAsia"/>
                <w:szCs w:val="18"/>
              </w:rPr>
              <w:t>驾驶员注意力监测</w:t>
            </w:r>
            <w:r>
              <w:rPr>
                <w:rFonts w:hAnsi="宋体" w:cs="宋体" w:hint="eastAsia"/>
                <w:szCs w:val="18"/>
              </w:rPr>
              <w:t>系统</w:t>
            </w:r>
          </w:p>
        </w:tc>
        <w:tc>
          <w:tcPr>
            <w:tcW w:w="1037" w:type="dxa"/>
            <w:shd w:val="clear" w:color="auto" w:fill="auto"/>
            <w:vAlign w:val="center"/>
          </w:tcPr>
          <w:p w14:paraId="2C54227E" w14:textId="77777777" w:rsidR="000230BC" w:rsidRDefault="00D00971">
            <w:pPr>
              <w:pStyle w:val="afffffffffc"/>
            </w:pPr>
            <w:r>
              <w:rPr>
                <w:rFonts w:hAnsi="宋体" w:cs="宋体" w:hint="eastAsia"/>
                <w:szCs w:val="18"/>
              </w:rPr>
              <w:t>未装备</w:t>
            </w:r>
            <w:r>
              <w:rPr>
                <w:rFonts w:hAnsi="宋体" w:hint="eastAsia"/>
                <w:szCs w:val="18"/>
              </w:rPr>
              <w:t>驾驶员注意力监测</w:t>
            </w:r>
            <w:r>
              <w:rPr>
                <w:rFonts w:hAnsi="宋体" w:cs="宋体" w:hint="eastAsia"/>
                <w:szCs w:val="18"/>
              </w:rPr>
              <w:t>系统</w:t>
            </w:r>
          </w:p>
        </w:tc>
        <w:tc>
          <w:tcPr>
            <w:tcW w:w="1038" w:type="dxa"/>
            <w:shd w:val="clear" w:color="auto" w:fill="auto"/>
            <w:vAlign w:val="center"/>
          </w:tcPr>
          <w:p w14:paraId="32BC0C19" w14:textId="77777777" w:rsidR="000230BC" w:rsidRDefault="00D00971">
            <w:pPr>
              <w:pStyle w:val="afffffffffc"/>
            </w:pPr>
            <w:r>
              <w:rPr>
                <w:rFonts w:hAnsi="宋体" w:cs="宋体" w:hint="eastAsia"/>
                <w:szCs w:val="18"/>
              </w:rPr>
              <w:t>——</w:t>
            </w:r>
          </w:p>
        </w:tc>
        <w:tc>
          <w:tcPr>
            <w:tcW w:w="1038" w:type="dxa"/>
            <w:shd w:val="clear" w:color="auto" w:fill="auto"/>
            <w:vAlign w:val="center"/>
          </w:tcPr>
          <w:p w14:paraId="7328EA21" w14:textId="77777777" w:rsidR="000230BC" w:rsidRDefault="00D00971">
            <w:pPr>
              <w:pStyle w:val="afffffffffc"/>
            </w:pPr>
            <w:r>
              <w:rPr>
                <w:rFonts w:hAnsi="宋体" w:cs="宋体" w:hint="eastAsia"/>
                <w:szCs w:val="18"/>
              </w:rPr>
              <w:t>——</w:t>
            </w:r>
          </w:p>
        </w:tc>
      </w:tr>
      <w:tr w:rsidR="000230BC" w14:paraId="7E72D8B9" w14:textId="77777777">
        <w:trPr>
          <w:jc w:val="center"/>
        </w:trPr>
        <w:tc>
          <w:tcPr>
            <w:tcW w:w="1036" w:type="dxa"/>
            <w:shd w:val="clear" w:color="auto" w:fill="auto"/>
            <w:vAlign w:val="center"/>
          </w:tcPr>
          <w:p w14:paraId="4E478611" w14:textId="77777777" w:rsidR="000230BC" w:rsidRDefault="00D00971">
            <w:pPr>
              <w:pStyle w:val="afffffffffc"/>
              <w:rPr>
                <w:rFonts w:asciiTheme="minorEastAsia" w:hAnsiTheme="minorEastAsia" w:hint="eastAsia"/>
              </w:rPr>
            </w:pPr>
            <w:r>
              <w:rPr>
                <w:rFonts w:asciiTheme="minorEastAsia" w:hAnsiTheme="minorEastAsia" w:hint="eastAsia"/>
              </w:rPr>
              <w:t>19</w:t>
            </w:r>
          </w:p>
        </w:tc>
        <w:tc>
          <w:tcPr>
            <w:tcW w:w="1037" w:type="dxa"/>
            <w:vMerge/>
            <w:shd w:val="clear" w:color="auto" w:fill="auto"/>
          </w:tcPr>
          <w:p w14:paraId="28EF06C1" w14:textId="77777777" w:rsidR="000230BC" w:rsidRDefault="000230BC">
            <w:pPr>
              <w:pStyle w:val="afffffffffc"/>
            </w:pPr>
          </w:p>
        </w:tc>
        <w:tc>
          <w:tcPr>
            <w:tcW w:w="1037" w:type="dxa"/>
            <w:shd w:val="clear" w:color="auto" w:fill="auto"/>
            <w:vAlign w:val="center"/>
          </w:tcPr>
          <w:p w14:paraId="74E2E603" w14:textId="77777777" w:rsidR="000230BC" w:rsidRDefault="00D00971">
            <w:pPr>
              <w:pStyle w:val="afffffffffc"/>
              <w:rPr>
                <w:rFonts w:asciiTheme="minorEastAsia" w:hAnsiTheme="minorEastAsia" w:hint="eastAsia"/>
                <w:szCs w:val="18"/>
              </w:rPr>
            </w:pPr>
            <w:r>
              <w:rPr>
                <w:rFonts w:asciiTheme="minorEastAsia" w:hAnsiTheme="minorEastAsia" w:hint="eastAsia"/>
                <w:szCs w:val="18"/>
              </w:rPr>
              <w:t>平顺性</w:t>
            </w:r>
          </w:p>
        </w:tc>
        <w:tc>
          <w:tcPr>
            <w:tcW w:w="1037" w:type="dxa"/>
            <w:shd w:val="clear" w:color="auto" w:fill="auto"/>
          </w:tcPr>
          <w:p w14:paraId="3F9F015E" w14:textId="77777777" w:rsidR="000230BC" w:rsidRDefault="00D00971">
            <w:pPr>
              <w:pStyle w:val="afffffffffc"/>
              <w:rPr>
                <w:rFonts w:asciiTheme="minorEastAsia" w:hAnsiTheme="minorEastAsia" w:hint="eastAsia"/>
                <w:szCs w:val="18"/>
              </w:rPr>
            </w:pPr>
            <w:r>
              <w:rPr>
                <w:rFonts w:hint="eastAsia"/>
              </w:rPr>
              <w:t>本文件</w:t>
            </w:r>
          </w:p>
        </w:tc>
        <w:tc>
          <w:tcPr>
            <w:tcW w:w="1037" w:type="dxa"/>
            <w:shd w:val="clear" w:color="auto" w:fill="auto"/>
            <w:vAlign w:val="center"/>
          </w:tcPr>
          <w:p w14:paraId="52044BCA" w14:textId="77777777" w:rsidR="000230BC" w:rsidRDefault="00D00971">
            <w:pPr>
              <w:pStyle w:val="afffffffffc"/>
            </w:pPr>
            <w:r>
              <w:rPr>
                <w:rFonts w:asciiTheme="minorEastAsia" w:hAnsiTheme="minorEastAsia" w:hint="eastAsia"/>
                <w:szCs w:val="18"/>
              </w:rPr>
              <w:t>本文件</w:t>
            </w:r>
          </w:p>
        </w:tc>
        <w:tc>
          <w:tcPr>
            <w:tcW w:w="1037" w:type="dxa"/>
            <w:shd w:val="clear" w:color="auto" w:fill="auto"/>
            <w:vAlign w:val="center"/>
          </w:tcPr>
          <w:p w14:paraId="09DC59A8" w14:textId="77777777" w:rsidR="000230BC" w:rsidRDefault="00D00971">
            <w:pPr>
              <w:pStyle w:val="afffffffffc"/>
            </w:pPr>
            <w:r>
              <w:rPr>
                <w:rFonts w:hAnsi="宋体"/>
                <w:position w:val="-10"/>
                <w:szCs w:val="18"/>
              </w:rPr>
              <w:object w:dxaOrig="195" w:dyaOrig="300" w14:anchorId="686B6483">
                <v:shape id="_x0000_i1032" type="#_x0000_t75" style="width:10pt;height:15pt" o:ole="">
                  <v:imagedata r:id="rId20" o:title=""/>
                </v:shape>
                <o:OLEObject Type="Embed" ProgID="Equation.3" ShapeID="_x0000_i1032" DrawAspect="Content" ObjectID="_1799150902" r:id="rId27"/>
              </w:object>
            </w:r>
            <w:r>
              <w:rPr>
                <w:rFonts w:hAnsi="宋体" w:cs="宋体" w:hint="eastAsia"/>
                <w:bCs/>
                <w:szCs w:val="18"/>
              </w:rPr>
              <w:t>≤</w:t>
            </w:r>
            <w:r>
              <w:rPr>
                <w:rFonts w:hAnsi="宋体" w:cs="宋体"/>
                <w:bCs/>
                <w:szCs w:val="18"/>
              </w:rPr>
              <w:t>0.32 m/s</w:t>
            </w:r>
            <w:r>
              <w:rPr>
                <w:rFonts w:hAnsi="宋体" w:cs="宋体"/>
                <w:bCs/>
                <w:szCs w:val="18"/>
                <w:vertAlign w:val="superscript"/>
              </w:rPr>
              <w:t>2</w:t>
            </w:r>
          </w:p>
        </w:tc>
        <w:tc>
          <w:tcPr>
            <w:tcW w:w="1037" w:type="dxa"/>
            <w:shd w:val="clear" w:color="auto" w:fill="auto"/>
            <w:vAlign w:val="center"/>
          </w:tcPr>
          <w:p w14:paraId="65682A44" w14:textId="77777777" w:rsidR="000230BC" w:rsidRDefault="00D00971">
            <w:pPr>
              <w:pStyle w:val="afffffffffc"/>
            </w:pPr>
            <w:r>
              <w:rPr>
                <w:rFonts w:hAnsi="宋体" w:cs="宋体"/>
                <w:bCs/>
                <w:szCs w:val="18"/>
              </w:rPr>
              <w:t>0.32 m/s</w:t>
            </w:r>
            <w:r>
              <w:rPr>
                <w:rFonts w:hAnsi="宋体" w:cs="宋体"/>
                <w:bCs/>
                <w:szCs w:val="18"/>
                <w:vertAlign w:val="superscript"/>
              </w:rPr>
              <w:t>2</w:t>
            </w:r>
            <w:r>
              <w:rPr>
                <w:rFonts w:hAnsi="宋体" w:hint="eastAsia"/>
                <w:szCs w:val="18"/>
              </w:rPr>
              <w:t>＜</w:t>
            </w:r>
            <w:r>
              <w:rPr>
                <w:rFonts w:hAnsi="宋体"/>
                <w:position w:val="-10"/>
                <w:szCs w:val="18"/>
              </w:rPr>
              <w:object w:dxaOrig="195" w:dyaOrig="300" w14:anchorId="7AFBEF92">
                <v:shape id="_x0000_i1033" type="#_x0000_t75" style="width:10pt;height:15pt" o:ole="">
                  <v:imagedata r:id="rId20" o:title=""/>
                </v:shape>
                <o:OLEObject Type="Embed" ProgID="Equation.3" ShapeID="_x0000_i1033" DrawAspect="Content" ObjectID="_1799150903" r:id="rId28"/>
              </w:object>
            </w:r>
            <w:r>
              <w:rPr>
                <w:rFonts w:hAnsi="宋体" w:cs="宋体" w:hint="eastAsia"/>
                <w:bCs/>
                <w:szCs w:val="18"/>
              </w:rPr>
              <w:t>≤</w:t>
            </w:r>
            <w:r>
              <w:rPr>
                <w:rFonts w:hAnsi="宋体" w:cs="宋体"/>
                <w:bCs/>
                <w:szCs w:val="18"/>
              </w:rPr>
              <w:t>0.34 m/s</w:t>
            </w:r>
            <w:r>
              <w:rPr>
                <w:rFonts w:hAnsi="宋体" w:cs="宋体"/>
                <w:bCs/>
                <w:szCs w:val="18"/>
                <w:vertAlign w:val="superscript"/>
              </w:rPr>
              <w:t>2</w:t>
            </w:r>
          </w:p>
        </w:tc>
        <w:tc>
          <w:tcPr>
            <w:tcW w:w="1038" w:type="dxa"/>
            <w:shd w:val="clear" w:color="auto" w:fill="auto"/>
            <w:vAlign w:val="center"/>
          </w:tcPr>
          <w:p w14:paraId="682A614C" w14:textId="77777777" w:rsidR="000230BC" w:rsidRDefault="00D00971">
            <w:pPr>
              <w:pStyle w:val="afffffffffc"/>
            </w:pPr>
            <w:r>
              <w:rPr>
                <w:rFonts w:hAnsi="宋体" w:cs="宋体"/>
                <w:bCs/>
                <w:szCs w:val="18"/>
              </w:rPr>
              <w:t>0.34 m/s</w:t>
            </w:r>
            <w:r>
              <w:rPr>
                <w:rFonts w:hAnsi="宋体" w:cs="宋体"/>
                <w:bCs/>
                <w:szCs w:val="18"/>
                <w:vertAlign w:val="superscript"/>
              </w:rPr>
              <w:t>2</w:t>
            </w:r>
            <w:r>
              <w:rPr>
                <w:rFonts w:hAnsi="宋体" w:hint="eastAsia"/>
                <w:szCs w:val="18"/>
              </w:rPr>
              <w:t>＜</w:t>
            </w:r>
            <w:r>
              <w:rPr>
                <w:rFonts w:hAnsi="宋体"/>
                <w:position w:val="-10"/>
                <w:szCs w:val="18"/>
              </w:rPr>
              <w:object w:dxaOrig="195" w:dyaOrig="300" w14:anchorId="2E22A927">
                <v:shape id="_x0000_i1034" type="#_x0000_t75" style="width:10pt;height:15pt" o:ole="">
                  <v:imagedata r:id="rId20" o:title=""/>
                </v:shape>
                <o:OLEObject Type="Embed" ProgID="Equation.3" ShapeID="_x0000_i1034" DrawAspect="Content" ObjectID="_1799150904" r:id="rId29"/>
              </w:object>
            </w:r>
            <w:r>
              <w:rPr>
                <w:rFonts w:hAnsi="宋体" w:cs="宋体" w:hint="eastAsia"/>
                <w:bCs/>
                <w:szCs w:val="18"/>
              </w:rPr>
              <w:t>≤</w:t>
            </w:r>
            <w:r>
              <w:rPr>
                <w:rFonts w:hAnsi="宋体" w:cs="宋体"/>
                <w:bCs/>
                <w:szCs w:val="18"/>
              </w:rPr>
              <w:t>0.36 m/s</w:t>
            </w:r>
            <w:r>
              <w:rPr>
                <w:rFonts w:hAnsi="宋体" w:cs="宋体"/>
                <w:bCs/>
                <w:szCs w:val="18"/>
                <w:vertAlign w:val="superscript"/>
              </w:rPr>
              <w:t>2</w:t>
            </w:r>
          </w:p>
        </w:tc>
        <w:tc>
          <w:tcPr>
            <w:tcW w:w="1038" w:type="dxa"/>
            <w:shd w:val="clear" w:color="auto" w:fill="auto"/>
            <w:vAlign w:val="center"/>
          </w:tcPr>
          <w:p w14:paraId="3CE37E58" w14:textId="77777777" w:rsidR="000230BC" w:rsidRDefault="00D00971">
            <w:pPr>
              <w:pStyle w:val="afffffffffc"/>
            </w:pPr>
            <w:r>
              <w:rPr>
                <w:rFonts w:asciiTheme="minorEastAsia" w:hAnsiTheme="minorEastAsia" w:hint="eastAsia"/>
                <w:szCs w:val="18"/>
              </w:rPr>
              <w:t>《“领跑者”标准评价要求</w:t>
            </w:r>
            <w:r>
              <w:rPr>
                <w:rFonts w:asciiTheme="minorEastAsia" w:hAnsiTheme="minorEastAsia" w:hint="eastAsia"/>
                <w:szCs w:val="18"/>
              </w:rPr>
              <w:t xml:space="preserve"> </w:t>
            </w:r>
            <w:r>
              <w:rPr>
                <w:rFonts w:asciiTheme="minorEastAsia" w:hAnsiTheme="minorEastAsia" w:hint="eastAsia"/>
                <w:szCs w:val="18"/>
              </w:rPr>
              <w:t>半挂牵引车》</w:t>
            </w:r>
          </w:p>
        </w:tc>
      </w:tr>
    </w:tbl>
    <w:p w14:paraId="16F11A7C" w14:textId="77777777" w:rsidR="000230BC" w:rsidRDefault="00D00971">
      <w:pPr>
        <w:pStyle w:val="afff"/>
        <w:spacing w:before="240" w:after="240"/>
      </w:pPr>
      <w:bookmarkStart w:id="54" w:name="_Toc184311431"/>
      <w:r>
        <w:rPr>
          <w:rFonts w:hint="eastAsia"/>
        </w:rPr>
        <w:t>评价方法及等级划分</w:t>
      </w:r>
      <w:bookmarkEnd w:id="54"/>
    </w:p>
    <w:p w14:paraId="3A91C277" w14:textId="77777777" w:rsidR="000230BC" w:rsidRDefault="00D00971">
      <w:pPr>
        <w:pStyle w:val="afffffffff1"/>
      </w:pPr>
      <w:r>
        <w:rPr>
          <w:rFonts w:hint="eastAsia"/>
        </w:rPr>
        <w:t>对具体产品企业标准的全部指标进行综合评价，评价结果划分为先进水平（5星级）、平均水平（4星级）、基准水平（3星级），划分依据见表</w:t>
      </w:r>
      <w:r>
        <w:t>4</w:t>
      </w:r>
      <w:r>
        <w:rPr>
          <w:rFonts w:hint="eastAsia"/>
        </w:rPr>
        <w:t>。</w:t>
      </w:r>
    </w:p>
    <w:p w14:paraId="04DE2AA6" w14:textId="77777777" w:rsidR="000230BC" w:rsidRDefault="00D00971">
      <w:pPr>
        <w:pStyle w:val="afffffffff1"/>
      </w:pPr>
      <w:r>
        <w:rPr>
          <w:rFonts w:hint="eastAsia"/>
        </w:rPr>
        <w:t>综合评价满足表</w:t>
      </w:r>
      <w:r>
        <w:t>4</w:t>
      </w:r>
      <w:r>
        <w:rPr>
          <w:rFonts w:hint="eastAsia"/>
        </w:rPr>
        <w:t>中先进水平要求的企业标准为先进水平（5星级）</w:t>
      </w:r>
      <w:r>
        <w:rPr>
          <w:rFonts w:hint="eastAsia"/>
          <w:sz w:val="18"/>
          <w:szCs w:val="18"/>
        </w:rPr>
        <w:t>，</w:t>
      </w:r>
      <w:r>
        <w:rPr>
          <w:rFonts w:hint="eastAsia"/>
        </w:rPr>
        <w:t>企业标准进入所对应具体产品的企业标准“领跑者”入围名单。</w:t>
      </w:r>
    </w:p>
    <w:p w14:paraId="5A16C67E" w14:textId="77777777" w:rsidR="000230BC" w:rsidRDefault="00D00971">
      <w:pPr>
        <w:pStyle w:val="afffffffff1"/>
      </w:pPr>
      <w:r>
        <w:rPr>
          <w:rFonts w:hint="eastAsia"/>
        </w:rPr>
        <w:lastRenderedPageBreak/>
        <w:t>综合评价满足</w:t>
      </w:r>
      <w:r>
        <w:t>表4中</w:t>
      </w:r>
      <w:r>
        <w:rPr>
          <w:rFonts w:hint="eastAsia"/>
        </w:rPr>
        <w:t>平均水平</w:t>
      </w:r>
      <w:r>
        <w:t>要求</w:t>
      </w:r>
      <w:r>
        <w:rPr>
          <w:rFonts w:hint="eastAsia"/>
        </w:rPr>
        <w:t>的企业标准为平均水平（4星级）。</w:t>
      </w:r>
    </w:p>
    <w:p w14:paraId="36C9C5B6" w14:textId="77777777" w:rsidR="000230BC" w:rsidRDefault="00D00971">
      <w:pPr>
        <w:pStyle w:val="afffffffff1"/>
      </w:pPr>
      <w:r>
        <w:rPr>
          <w:rFonts w:hint="eastAsia"/>
        </w:rPr>
        <w:t>综合评价满足</w:t>
      </w:r>
      <w:r>
        <w:t>表4中</w:t>
      </w:r>
      <w:r>
        <w:rPr>
          <w:rFonts w:hint="eastAsia"/>
        </w:rPr>
        <w:t>基准水平要求的企业标准为基准水平（3星级）。</w:t>
      </w:r>
    </w:p>
    <w:p w14:paraId="75B2AD35" w14:textId="77777777" w:rsidR="000230BC" w:rsidRDefault="00D00971">
      <w:pPr>
        <w:pStyle w:val="aff5"/>
        <w:spacing w:before="120" w:after="120"/>
      </w:pPr>
      <w:r>
        <w:rPr>
          <w:rFonts w:hint="eastAsia"/>
        </w:rPr>
        <w:t>指标评价要求及等级划分</w:t>
      </w:r>
    </w:p>
    <w:tbl>
      <w:tblPr>
        <w:tblpPr w:leftFromText="180" w:rightFromText="180" w:vertAnchor="text" w:horzAnchor="page" w:tblpX="1146" w:tblpY="295"/>
        <w:tblOverlap w:val="never"/>
        <w:tblW w:w="983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76"/>
        <w:gridCol w:w="1120"/>
        <w:gridCol w:w="1810"/>
        <w:gridCol w:w="3279"/>
        <w:gridCol w:w="2349"/>
      </w:tblGrid>
      <w:tr w:rsidR="000230BC" w14:paraId="6DF16E3F" w14:textId="77777777">
        <w:trPr>
          <w:trHeight w:val="351"/>
        </w:trPr>
        <w:tc>
          <w:tcPr>
            <w:tcW w:w="1276" w:type="dxa"/>
            <w:tcBorders>
              <w:top w:val="single" w:sz="12" w:space="0" w:color="000000"/>
              <w:bottom w:val="single" w:sz="12" w:space="0" w:color="000000"/>
            </w:tcBorders>
            <w:shd w:val="clear" w:color="auto" w:fill="auto"/>
            <w:vAlign w:val="center"/>
          </w:tcPr>
          <w:p w14:paraId="62ABBF24" w14:textId="77777777" w:rsidR="000230BC" w:rsidRDefault="00D00971">
            <w:pPr>
              <w:pStyle w:val="afffffffffffd"/>
              <w:ind w:firstLineChars="0" w:firstLine="0"/>
              <w:jc w:val="center"/>
              <w:rPr>
                <w:rFonts w:ascii="黑体" w:eastAsia="黑体" w:hAnsi="黑体" w:cs="黑体" w:hint="eastAsia"/>
                <w:sz w:val="18"/>
                <w:szCs w:val="18"/>
              </w:rPr>
            </w:pPr>
            <w:bookmarkStart w:id="55" w:name="_Hlk35975549"/>
            <w:r>
              <w:rPr>
                <w:rFonts w:ascii="黑体" w:eastAsia="黑体" w:hAnsi="黑体" w:cs="黑体" w:hint="eastAsia"/>
                <w:sz w:val="18"/>
                <w:szCs w:val="18"/>
              </w:rPr>
              <w:t>标准等级</w:t>
            </w:r>
          </w:p>
        </w:tc>
        <w:tc>
          <w:tcPr>
            <w:tcW w:w="8558" w:type="dxa"/>
            <w:gridSpan w:val="4"/>
            <w:tcBorders>
              <w:top w:val="single" w:sz="12" w:space="0" w:color="000000"/>
              <w:bottom w:val="single" w:sz="12" w:space="0" w:color="000000"/>
            </w:tcBorders>
            <w:shd w:val="clear" w:color="auto" w:fill="auto"/>
            <w:vAlign w:val="center"/>
          </w:tcPr>
          <w:p w14:paraId="71D0AFB4" w14:textId="77777777" w:rsidR="000230BC" w:rsidRDefault="00D00971">
            <w:pPr>
              <w:spacing w:line="360" w:lineRule="auto"/>
              <w:jc w:val="center"/>
              <w:rPr>
                <w:rFonts w:ascii="黑体" w:eastAsia="黑体" w:hAnsi="黑体" w:cs="黑体" w:hint="eastAsia"/>
                <w:sz w:val="18"/>
                <w:szCs w:val="18"/>
              </w:rPr>
            </w:pPr>
            <w:r>
              <w:rPr>
                <w:rFonts w:ascii="黑体" w:eastAsia="黑体" w:hAnsi="黑体" w:cs="黑体" w:hint="eastAsia"/>
                <w:sz w:val="18"/>
                <w:szCs w:val="18"/>
              </w:rPr>
              <w:t>满足条件</w:t>
            </w:r>
          </w:p>
        </w:tc>
      </w:tr>
      <w:tr w:rsidR="000230BC" w14:paraId="0BE6CF3D" w14:textId="77777777">
        <w:trPr>
          <w:trHeight w:val="360"/>
        </w:trPr>
        <w:tc>
          <w:tcPr>
            <w:tcW w:w="1276" w:type="dxa"/>
            <w:tcBorders>
              <w:top w:val="single" w:sz="12" w:space="0" w:color="000000"/>
            </w:tcBorders>
            <w:shd w:val="clear" w:color="auto" w:fill="auto"/>
            <w:vAlign w:val="center"/>
          </w:tcPr>
          <w:p w14:paraId="621F496A" w14:textId="77777777" w:rsidR="000230BC" w:rsidRDefault="00D00971">
            <w:pPr>
              <w:pStyle w:val="afffffffffffd"/>
              <w:ind w:firstLineChars="0" w:firstLine="0"/>
              <w:jc w:val="center"/>
              <w:rPr>
                <w:rFonts w:hAnsi="宋体" w:cs="宋体" w:hint="eastAsia"/>
                <w:sz w:val="18"/>
                <w:szCs w:val="18"/>
              </w:rPr>
            </w:pPr>
            <w:r>
              <w:rPr>
                <w:rFonts w:hAnsi="宋体" w:cs="宋体" w:hint="eastAsia"/>
                <w:sz w:val="18"/>
                <w:szCs w:val="18"/>
              </w:rPr>
              <w:t>先进水平</w:t>
            </w:r>
          </w:p>
          <w:p w14:paraId="65506250" w14:textId="77777777" w:rsidR="000230BC" w:rsidRDefault="00D00971">
            <w:pPr>
              <w:pStyle w:val="afffffffffffd"/>
              <w:ind w:firstLineChars="0" w:firstLine="0"/>
              <w:jc w:val="center"/>
              <w:rPr>
                <w:rFonts w:hAnsi="宋体" w:cs="宋体" w:hint="eastAsia"/>
                <w:sz w:val="18"/>
                <w:szCs w:val="18"/>
              </w:rPr>
            </w:pPr>
            <w:r>
              <w:rPr>
                <w:rFonts w:hAnsi="宋体" w:cs="宋体" w:hint="eastAsia"/>
                <w:sz w:val="18"/>
                <w:szCs w:val="18"/>
              </w:rPr>
              <w:t>（5星级）</w:t>
            </w:r>
          </w:p>
        </w:tc>
        <w:tc>
          <w:tcPr>
            <w:tcW w:w="1120" w:type="dxa"/>
            <w:vMerge w:val="restart"/>
            <w:tcBorders>
              <w:top w:val="single" w:sz="12" w:space="0" w:color="000000"/>
            </w:tcBorders>
            <w:shd w:val="clear" w:color="auto" w:fill="auto"/>
            <w:vAlign w:val="center"/>
          </w:tcPr>
          <w:p w14:paraId="57D88C19" w14:textId="77777777" w:rsidR="000230BC" w:rsidRDefault="00D00971">
            <w:pPr>
              <w:snapToGrid w:val="0"/>
              <w:jc w:val="center"/>
              <w:rPr>
                <w:rFonts w:ascii="宋体" w:hAnsi="宋体" w:cs="宋体" w:hint="eastAsia"/>
                <w:sz w:val="18"/>
                <w:szCs w:val="18"/>
              </w:rPr>
            </w:pPr>
            <w:r>
              <w:rPr>
                <w:rFonts w:ascii="宋体" w:hAnsi="宋体" w:cs="宋体" w:hint="eastAsia"/>
                <w:sz w:val="18"/>
                <w:szCs w:val="18"/>
              </w:rPr>
              <w:t>基本要求</w:t>
            </w:r>
          </w:p>
        </w:tc>
        <w:tc>
          <w:tcPr>
            <w:tcW w:w="1810" w:type="dxa"/>
            <w:vMerge w:val="restart"/>
            <w:tcBorders>
              <w:top w:val="single" w:sz="12" w:space="0" w:color="000000"/>
            </w:tcBorders>
            <w:shd w:val="clear" w:color="auto" w:fill="auto"/>
            <w:vAlign w:val="center"/>
          </w:tcPr>
          <w:p w14:paraId="298390A5" w14:textId="77777777" w:rsidR="000230BC" w:rsidRDefault="00D00971">
            <w:pPr>
              <w:snapToGrid w:val="0"/>
              <w:jc w:val="center"/>
              <w:rPr>
                <w:rFonts w:ascii="宋体" w:hAnsi="宋体" w:cs="宋体" w:hint="eastAsia"/>
                <w:sz w:val="18"/>
                <w:szCs w:val="18"/>
              </w:rPr>
            </w:pPr>
            <w:r>
              <w:rPr>
                <w:rFonts w:ascii="宋体" w:hAnsi="宋体" w:cs="宋体" w:hint="eastAsia"/>
                <w:sz w:val="18"/>
                <w:szCs w:val="18"/>
              </w:rPr>
              <w:t>基础指标要求</w:t>
            </w:r>
          </w:p>
        </w:tc>
        <w:tc>
          <w:tcPr>
            <w:tcW w:w="3279" w:type="dxa"/>
            <w:tcBorders>
              <w:top w:val="single" w:sz="12" w:space="0" w:color="000000"/>
            </w:tcBorders>
            <w:shd w:val="clear" w:color="auto" w:fill="auto"/>
            <w:vAlign w:val="center"/>
          </w:tcPr>
          <w:p w14:paraId="3750E38E" w14:textId="77777777" w:rsidR="000230BC" w:rsidRDefault="00D00971">
            <w:pPr>
              <w:snapToGrid w:val="0"/>
              <w:jc w:val="center"/>
              <w:rPr>
                <w:rFonts w:ascii="宋体" w:hAnsi="宋体" w:cs="宋体" w:hint="eastAsia"/>
                <w:sz w:val="18"/>
                <w:szCs w:val="18"/>
              </w:rPr>
            </w:pPr>
            <w:r>
              <w:rPr>
                <w:rFonts w:ascii="宋体" w:hAnsi="宋体" w:cs="宋体" w:hint="eastAsia"/>
                <w:sz w:val="18"/>
                <w:szCs w:val="18"/>
              </w:rPr>
              <w:t>核心指标至少7项达到先进水平（5星级）要求</w:t>
            </w:r>
          </w:p>
        </w:tc>
        <w:tc>
          <w:tcPr>
            <w:tcW w:w="2349" w:type="dxa"/>
            <w:tcBorders>
              <w:top w:val="single" w:sz="12" w:space="0" w:color="000000"/>
            </w:tcBorders>
            <w:shd w:val="clear" w:color="auto" w:fill="auto"/>
            <w:vAlign w:val="center"/>
          </w:tcPr>
          <w:p w14:paraId="3536A1B8" w14:textId="77777777" w:rsidR="000230BC" w:rsidRDefault="00D00971">
            <w:pPr>
              <w:snapToGrid w:val="0"/>
              <w:jc w:val="center"/>
              <w:rPr>
                <w:rFonts w:ascii="宋体" w:hAnsi="宋体" w:cs="宋体" w:hint="eastAsia"/>
                <w:sz w:val="18"/>
                <w:szCs w:val="18"/>
              </w:rPr>
            </w:pPr>
            <w:r>
              <w:rPr>
                <w:rFonts w:ascii="宋体" w:hAnsi="宋体" w:cs="宋体" w:hint="eastAsia"/>
                <w:sz w:val="18"/>
                <w:szCs w:val="18"/>
              </w:rPr>
              <w:t>创新性指标至少</w:t>
            </w:r>
            <w:r>
              <w:rPr>
                <w:rFonts w:ascii="宋体" w:hAnsi="宋体" w:cs="宋体"/>
                <w:sz w:val="18"/>
                <w:szCs w:val="18"/>
              </w:rPr>
              <w:t>2</w:t>
            </w:r>
            <w:r>
              <w:rPr>
                <w:rFonts w:ascii="宋体" w:hAnsi="宋体" w:cs="宋体" w:hint="eastAsia"/>
                <w:sz w:val="18"/>
                <w:szCs w:val="18"/>
              </w:rPr>
              <w:t>项达到先进水平</w:t>
            </w:r>
          </w:p>
        </w:tc>
      </w:tr>
      <w:tr w:rsidR="000230BC" w14:paraId="73E0E7E7" w14:textId="77777777">
        <w:trPr>
          <w:trHeight w:val="280"/>
        </w:trPr>
        <w:tc>
          <w:tcPr>
            <w:tcW w:w="1276" w:type="dxa"/>
            <w:tcBorders>
              <w:bottom w:val="single" w:sz="4" w:space="0" w:color="000000"/>
            </w:tcBorders>
            <w:shd w:val="clear" w:color="auto" w:fill="auto"/>
            <w:vAlign w:val="center"/>
          </w:tcPr>
          <w:p w14:paraId="30A8FDE6" w14:textId="77777777" w:rsidR="000230BC" w:rsidRDefault="00D00971">
            <w:pPr>
              <w:pStyle w:val="afffffffffffd"/>
              <w:ind w:firstLineChars="0" w:firstLine="0"/>
              <w:jc w:val="center"/>
              <w:rPr>
                <w:rFonts w:hAnsi="宋体" w:cs="宋体" w:hint="eastAsia"/>
                <w:sz w:val="18"/>
                <w:szCs w:val="18"/>
              </w:rPr>
            </w:pPr>
            <w:r>
              <w:rPr>
                <w:rFonts w:hAnsi="宋体" w:cs="宋体" w:hint="eastAsia"/>
                <w:sz w:val="18"/>
                <w:szCs w:val="18"/>
              </w:rPr>
              <w:t>平均水平</w:t>
            </w:r>
          </w:p>
          <w:p w14:paraId="5E2136DF" w14:textId="77777777" w:rsidR="000230BC" w:rsidRDefault="00D00971">
            <w:pPr>
              <w:pStyle w:val="afffffffffffd"/>
              <w:ind w:firstLineChars="0" w:firstLine="0"/>
              <w:jc w:val="center"/>
              <w:rPr>
                <w:rFonts w:hAnsi="宋体" w:cs="宋体" w:hint="eastAsia"/>
                <w:sz w:val="18"/>
                <w:szCs w:val="18"/>
              </w:rPr>
            </w:pPr>
            <w:r>
              <w:rPr>
                <w:rFonts w:hAnsi="宋体" w:cs="宋体" w:hint="eastAsia"/>
                <w:sz w:val="18"/>
                <w:szCs w:val="18"/>
              </w:rPr>
              <w:t>（4星级）</w:t>
            </w:r>
          </w:p>
        </w:tc>
        <w:tc>
          <w:tcPr>
            <w:tcW w:w="1120" w:type="dxa"/>
            <w:vMerge/>
            <w:shd w:val="clear" w:color="auto" w:fill="auto"/>
            <w:vAlign w:val="center"/>
          </w:tcPr>
          <w:p w14:paraId="3B42EC71" w14:textId="77777777" w:rsidR="000230BC" w:rsidRDefault="000230BC">
            <w:pPr>
              <w:snapToGrid w:val="0"/>
              <w:jc w:val="center"/>
              <w:rPr>
                <w:rFonts w:ascii="宋体" w:hAnsi="宋体" w:cs="宋体" w:hint="eastAsia"/>
                <w:sz w:val="18"/>
                <w:szCs w:val="18"/>
              </w:rPr>
            </w:pPr>
          </w:p>
        </w:tc>
        <w:tc>
          <w:tcPr>
            <w:tcW w:w="1810" w:type="dxa"/>
            <w:vMerge/>
            <w:shd w:val="clear" w:color="auto" w:fill="auto"/>
            <w:vAlign w:val="center"/>
          </w:tcPr>
          <w:p w14:paraId="11758651" w14:textId="77777777" w:rsidR="000230BC" w:rsidRDefault="000230BC">
            <w:pPr>
              <w:snapToGrid w:val="0"/>
              <w:jc w:val="center"/>
              <w:rPr>
                <w:rFonts w:ascii="宋体" w:hAnsi="宋体" w:cs="宋体" w:hint="eastAsia"/>
                <w:sz w:val="18"/>
                <w:szCs w:val="18"/>
              </w:rPr>
            </w:pPr>
          </w:p>
        </w:tc>
        <w:tc>
          <w:tcPr>
            <w:tcW w:w="3279" w:type="dxa"/>
            <w:tcBorders>
              <w:bottom w:val="single" w:sz="4" w:space="0" w:color="000000"/>
            </w:tcBorders>
            <w:shd w:val="clear" w:color="auto" w:fill="auto"/>
            <w:vAlign w:val="center"/>
          </w:tcPr>
          <w:p w14:paraId="64AE8E0A" w14:textId="77777777" w:rsidR="000230BC" w:rsidRDefault="00D00971">
            <w:pPr>
              <w:snapToGrid w:val="0"/>
              <w:jc w:val="center"/>
              <w:rPr>
                <w:rFonts w:ascii="宋体" w:hAnsi="宋体" w:cs="宋体" w:hint="eastAsia"/>
                <w:sz w:val="18"/>
                <w:szCs w:val="18"/>
              </w:rPr>
            </w:pPr>
            <w:r>
              <w:rPr>
                <w:rFonts w:ascii="宋体" w:hAnsi="宋体" w:cs="宋体" w:hint="eastAsia"/>
                <w:sz w:val="18"/>
                <w:szCs w:val="18"/>
              </w:rPr>
              <w:t>核心指标至少7项达到平均水平（4星级）要求</w:t>
            </w:r>
          </w:p>
        </w:tc>
        <w:tc>
          <w:tcPr>
            <w:tcW w:w="2349" w:type="dxa"/>
            <w:tcBorders>
              <w:bottom w:val="single" w:sz="4" w:space="0" w:color="000000"/>
            </w:tcBorders>
            <w:shd w:val="clear" w:color="auto" w:fill="auto"/>
            <w:vAlign w:val="center"/>
          </w:tcPr>
          <w:p w14:paraId="178C13D1" w14:textId="77777777" w:rsidR="000230BC" w:rsidRDefault="00D00971">
            <w:pPr>
              <w:snapToGrid w:val="0"/>
              <w:jc w:val="center"/>
              <w:rPr>
                <w:rFonts w:ascii="宋体" w:hAnsi="宋体" w:cs="宋体" w:hint="eastAsia"/>
                <w:sz w:val="18"/>
                <w:szCs w:val="18"/>
              </w:rPr>
            </w:pPr>
            <w:r>
              <w:rPr>
                <w:rFonts w:ascii="宋体" w:hAnsi="宋体" w:cs="宋体" w:hint="eastAsia"/>
                <w:sz w:val="18"/>
                <w:szCs w:val="18"/>
              </w:rPr>
              <w:t>创新性指标至少</w:t>
            </w:r>
            <w:r>
              <w:rPr>
                <w:rFonts w:ascii="宋体" w:hAnsi="宋体" w:cs="宋体"/>
                <w:sz w:val="18"/>
                <w:szCs w:val="18"/>
              </w:rPr>
              <w:t>2</w:t>
            </w:r>
            <w:r>
              <w:rPr>
                <w:rFonts w:ascii="宋体" w:hAnsi="宋体" w:cs="宋体" w:hint="eastAsia"/>
                <w:sz w:val="18"/>
                <w:szCs w:val="18"/>
              </w:rPr>
              <w:t>项达到平均水平</w:t>
            </w:r>
          </w:p>
        </w:tc>
      </w:tr>
      <w:tr w:rsidR="000230BC" w14:paraId="7695B96D" w14:textId="77777777">
        <w:trPr>
          <w:trHeight w:val="596"/>
        </w:trPr>
        <w:tc>
          <w:tcPr>
            <w:tcW w:w="1276" w:type="dxa"/>
            <w:tcBorders>
              <w:top w:val="single" w:sz="4" w:space="0" w:color="000000"/>
              <w:bottom w:val="single" w:sz="12" w:space="0" w:color="000000"/>
            </w:tcBorders>
            <w:shd w:val="clear" w:color="auto" w:fill="auto"/>
            <w:vAlign w:val="center"/>
          </w:tcPr>
          <w:p w14:paraId="162D84DA" w14:textId="77777777" w:rsidR="000230BC" w:rsidRDefault="00D00971">
            <w:pPr>
              <w:pStyle w:val="afffffffffffd"/>
              <w:ind w:firstLineChars="0" w:firstLine="0"/>
              <w:jc w:val="center"/>
              <w:rPr>
                <w:rFonts w:hAnsi="宋体" w:cs="宋体" w:hint="eastAsia"/>
                <w:sz w:val="18"/>
                <w:szCs w:val="18"/>
              </w:rPr>
            </w:pPr>
            <w:r>
              <w:rPr>
                <w:rFonts w:hAnsi="宋体" w:cs="宋体" w:hint="eastAsia"/>
                <w:sz w:val="18"/>
                <w:szCs w:val="18"/>
              </w:rPr>
              <w:t>基准水平</w:t>
            </w:r>
          </w:p>
          <w:p w14:paraId="6B4E6374" w14:textId="77777777" w:rsidR="000230BC" w:rsidRDefault="00D00971">
            <w:pPr>
              <w:pStyle w:val="afffffffffffd"/>
              <w:ind w:firstLineChars="0" w:firstLine="0"/>
              <w:jc w:val="center"/>
              <w:rPr>
                <w:rFonts w:hAnsi="宋体" w:cs="宋体" w:hint="eastAsia"/>
                <w:sz w:val="18"/>
                <w:szCs w:val="18"/>
              </w:rPr>
            </w:pPr>
            <w:r>
              <w:rPr>
                <w:rFonts w:hAnsi="宋体" w:cs="宋体" w:hint="eastAsia"/>
                <w:sz w:val="18"/>
                <w:szCs w:val="18"/>
              </w:rPr>
              <w:t>（3星级）</w:t>
            </w:r>
          </w:p>
        </w:tc>
        <w:tc>
          <w:tcPr>
            <w:tcW w:w="1120" w:type="dxa"/>
            <w:vMerge/>
            <w:tcBorders>
              <w:bottom w:val="single" w:sz="12" w:space="0" w:color="000000"/>
            </w:tcBorders>
            <w:shd w:val="clear" w:color="auto" w:fill="auto"/>
            <w:vAlign w:val="center"/>
          </w:tcPr>
          <w:p w14:paraId="394A4530" w14:textId="77777777" w:rsidR="000230BC" w:rsidRDefault="000230BC">
            <w:pPr>
              <w:snapToGrid w:val="0"/>
              <w:jc w:val="center"/>
              <w:rPr>
                <w:rFonts w:ascii="宋体" w:hAnsi="宋体" w:cs="宋体" w:hint="eastAsia"/>
                <w:sz w:val="18"/>
                <w:szCs w:val="18"/>
              </w:rPr>
            </w:pPr>
          </w:p>
        </w:tc>
        <w:tc>
          <w:tcPr>
            <w:tcW w:w="1810" w:type="dxa"/>
            <w:vMerge/>
            <w:tcBorders>
              <w:bottom w:val="single" w:sz="12" w:space="0" w:color="000000"/>
            </w:tcBorders>
            <w:shd w:val="clear" w:color="auto" w:fill="auto"/>
            <w:vAlign w:val="center"/>
          </w:tcPr>
          <w:p w14:paraId="714D1994" w14:textId="77777777" w:rsidR="000230BC" w:rsidRDefault="000230BC">
            <w:pPr>
              <w:snapToGrid w:val="0"/>
              <w:jc w:val="center"/>
              <w:rPr>
                <w:rFonts w:ascii="宋体" w:hAnsi="宋体" w:cs="宋体" w:hint="eastAsia"/>
                <w:sz w:val="18"/>
                <w:szCs w:val="18"/>
              </w:rPr>
            </w:pPr>
          </w:p>
        </w:tc>
        <w:tc>
          <w:tcPr>
            <w:tcW w:w="3279" w:type="dxa"/>
            <w:tcBorders>
              <w:top w:val="single" w:sz="4" w:space="0" w:color="000000"/>
              <w:bottom w:val="single" w:sz="12" w:space="0" w:color="000000"/>
            </w:tcBorders>
            <w:shd w:val="clear" w:color="auto" w:fill="auto"/>
            <w:vAlign w:val="center"/>
          </w:tcPr>
          <w:p w14:paraId="35DB261F" w14:textId="77777777" w:rsidR="000230BC" w:rsidRDefault="00D00971">
            <w:pPr>
              <w:snapToGrid w:val="0"/>
              <w:jc w:val="center"/>
              <w:rPr>
                <w:rFonts w:ascii="宋体" w:hAnsi="宋体" w:cs="宋体" w:hint="eastAsia"/>
                <w:sz w:val="18"/>
                <w:szCs w:val="18"/>
              </w:rPr>
            </w:pPr>
            <w:r>
              <w:rPr>
                <w:rFonts w:ascii="宋体" w:hAnsi="宋体" w:cs="宋体" w:hint="eastAsia"/>
                <w:sz w:val="18"/>
                <w:szCs w:val="18"/>
              </w:rPr>
              <w:t>核心指标至少6项达到基准水平（3星级）要求</w:t>
            </w:r>
          </w:p>
        </w:tc>
        <w:tc>
          <w:tcPr>
            <w:tcW w:w="2349" w:type="dxa"/>
            <w:tcBorders>
              <w:top w:val="single" w:sz="4" w:space="0" w:color="000000"/>
              <w:bottom w:val="single" w:sz="12" w:space="0" w:color="000000"/>
            </w:tcBorders>
            <w:shd w:val="clear" w:color="auto" w:fill="auto"/>
            <w:vAlign w:val="center"/>
          </w:tcPr>
          <w:p w14:paraId="335247B5" w14:textId="77777777" w:rsidR="000230BC" w:rsidRDefault="00D00971">
            <w:pPr>
              <w:pStyle w:val="afffffffffffd"/>
              <w:ind w:firstLineChars="0" w:firstLine="0"/>
              <w:jc w:val="center"/>
              <w:rPr>
                <w:rFonts w:hAnsi="宋体" w:cs="宋体" w:hint="eastAsia"/>
                <w:sz w:val="18"/>
                <w:szCs w:val="18"/>
              </w:rPr>
            </w:pPr>
            <w:r>
              <w:rPr>
                <w:rFonts w:hAnsi="宋体" w:cs="宋体" w:hint="eastAsia"/>
                <w:sz w:val="18"/>
                <w:szCs w:val="18"/>
              </w:rPr>
              <w:t>—</w:t>
            </w:r>
          </w:p>
        </w:tc>
      </w:tr>
    </w:tbl>
    <w:p w14:paraId="68F78028" w14:textId="77777777" w:rsidR="000230BC" w:rsidRDefault="00D00971">
      <w:pPr>
        <w:pStyle w:val="afff"/>
        <w:numPr>
          <w:ilvl w:val="0"/>
          <w:numId w:val="0"/>
        </w:numPr>
        <w:spacing w:before="240" w:after="240"/>
        <w:jc w:val="center"/>
      </w:pPr>
      <w:bookmarkStart w:id="56" w:name="BookMark8"/>
      <w:bookmarkStart w:id="57" w:name="_Toc184311432"/>
      <w:bookmarkEnd w:id="24"/>
      <w:bookmarkEnd w:id="55"/>
      <w:r>
        <w:rPr>
          <w:rFonts w:hint="eastAsia"/>
          <w:noProof/>
        </w:rPr>
        <w:drawing>
          <wp:inline distT="0" distB="0" distL="0" distR="0" wp14:anchorId="02C0136A" wp14:editId="1DB57F9C">
            <wp:extent cx="1485900" cy="317500"/>
            <wp:effectExtent l="0" t="0" r="0" b="6350"/>
            <wp:docPr id="177145682" name="图片 1"/>
            <wp:cNvGraphicFramePr/>
            <a:graphic xmlns:a="http://schemas.openxmlformats.org/drawingml/2006/main">
              <a:graphicData uri="http://schemas.openxmlformats.org/drawingml/2006/picture">
                <pic:pic xmlns:pic="http://schemas.openxmlformats.org/drawingml/2006/picture">
                  <pic:nvPicPr>
                    <pic:cNvPr id="177145682"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bookmarkEnd w:id="57"/>
    </w:p>
    <w:sectPr w:rsidR="000230BC">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7D93" w14:textId="77777777" w:rsidR="006555F6" w:rsidRDefault="006555F6">
      <w:pPr>
        <w:spacing w:line="240" w:lineRule="auto"/>
      </w:pPr>
      <w:r>
        <w:separator/>
      </w:r>
    </w:p>
  </w:endnote>
  <w:endnote w:type="continuationSeparator" w:id="0">
    <w:p w14:paraId="5402F4E2" w14:textId="77777777" w:rsidR="006555F6" w:rsidRDefault="00655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34DF" w14:textId="77777777" w:rsidR="00D00971" w:rsidRDefault="00D00971">
    <w:pPr>
      <w:pStyle w:val="affff1"/>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9FCC" w14:textId="77777777" w:rsidR="00D00971" w:rsidRDefault="00D00971">
    <w:pPr>
      <w:pStyle w:val="affff1"/>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298D" w14:textId="77777777" w:rsidR="00D00971" w:rsidRDefault="00D00971">
    <w:pPr>
      <w:pStyle w:val="afffff5"/>
    </w:pPr>
    <w:r>
      <w:fldChar w:fldCharType="begin"/>
    </w:r>
    <w:r>
      <w:instrText>PAGE   \* MERGEFORMAT</w:instrText>
    </w:r>
    <w:r>
      <w:fldChar w:fldCharType="separate"/>
    </w:r>
    <w:r w:rsidR="00B53432" w:rsidRPr="00B53432">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75AC" w14:textId="77777777" w:rsidR="006555F6" w:rsidRDefault="006555F6">
      <w:pPr>
        <w:spacing w:line="240" w:lineRule="auto"/>
      </w:pPr>
      <w:r>
        <w:separator/>
      </w:r>
    </w:p>
  </w:footnote>
  <w:footnote w:type="continuationSeparator" w:id="0">
    <w:p w14:paraId="4AAF3872" w14:textId="77777777" w:rsidR="006555F6" w:rsidRDefault="00655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ABFB" w14:textId="77777777" w:rsidR="00D00971" w:rsidRDefault="00D00971">
    <w:pPr>
      <w:pStyle w:val="affff3"/>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9D5F" w14:textId="77777777" w:rsidR="00D00971" w:rsidRDefault="00D00971">
    <w:pPr>
      <w:pStyle w:val="affff3"/>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CBD9" w14:textId="2E2C250B" w:rsidR="00D00971" w:rsidRDefault="00D00971">
    <w:pPr>
      <w:pStyle w:val="afff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12D79">
      <w:rPr>
        <w:noProof/>
      </w:rPr>
      <w:t>T/CAAMTB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7C6F" w14:textId="6E516615" w:rsidR="00D00971" w:rsidRDefault="00D00971">
    <w:pPr>
      <w:pStyle w:val="afffffd"/>
      <w:rPr>
        <w:rFonts w:hint="eastAsia"/>
      </w:rPr>
    </w:pPr>
    <w:r>
      <w:fldChar w:fldCharType="begin"/>
    </w:r>
    <w:r>
      <w:instrText xml:space="preserve"> STYLEREF  标准文件_文件编号  \* MERGEFORMAT </w:instrText>
    </w:r>
    <w:r>
      <w:fldChar w:fldCharType="separate"/>
    </w:r>
    <w:r w:rsidR="00412D79">
      <w:rPr>
        <w:rFonts w:hint="eastAsia"/>
        <w:noProof/>
      </w:rPr>
      <w:t>T/CAAMTB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3544"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5"/>
      <w:suff w:val="nothing"/>
      <w:lvlText w:val="表%1　"/>
      <w:lvlJc w:val="left"/>
      <w:pPr>
        <w:ind w:left="4394"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62035573">
    <w:abstractNumId w:val="0"/>
  </w:num>
  <w:num w:numId="2" w16cid:durableId="1834568578">
    <w:abstractNumId w:val="28"/>
  </w:num>
  <w:num w:numId="3" w16cid:durableId="766195974">
    <w:abstractNumId w:val="5"/>
  </w:num>
  <w:num w:numId="4" w16cid:durableId="379789281">
    <w:abstractNumId w:val="24"/>
  </w:num>
  <w:num w:numId="5" w16cid:durableId="662053605">
    <w:abstractNumId w:val="19"/>
  </w:num>
  <w:num w:numId="6" w16cid:durableId="164369073">
    <w:abstractNumId w:val="14"/>
  </w:num>
  <w:num w:numId="7" w16cid:durableId="1292664702">
    <w:abstractNumId w:val="8"/>
  </w:num>
  <w:num w:numId="8" w16cid:durableId="1803881232">
    <w:abstractNumId w:val="3"/>
  </w:num>
  <w:num w:numId="9" w16cid:durableId="274991132">
    <w:abstractNumId w:val="9"/>
  </w:num>
  <w:num w:numId="10" w16cid:durableId="966474858">
    <w:abstractNumId w:val="17"/>
  </w:num>
  <w:num w:numId="11" w16cid:durableId="182476033">
    <w:abstractNumId w:val="26"/>
  </w:num>
  <w:num w:numId="12" w16cid:durableId="854882401">
    <w:abstractNumId w:val="12"/>
  </w:num>
  <w:num w:numId="13" w16cid:durableId="42023850">
    <w:abstractNumId w:val="13"/>
  </w:num>
  <w:num w:numId="14" w16cid:durableId="663438377">
    <w:abstractNumId w:val="7"/>
  </w:num>
  <w:num w:numId="15" w16cid:durableId="1555434713">
    <w:abstractNumId w:val="20"/>
  </w:num>
  <w:num w:numId="16" w16cid:durableId="475879418">
    <w:abstractNumId w:val="22"/>
  </w:num>
  <w:num w:numId="17" w16cid:durableId="45840311">
    <w:abstractNumId w:val="18"/>
  </w:num>
  <w:num w:numId="18" w16cid:durableId="2042171907">
    <w:abstractNumId w:val="30"/>
  </w:num>
  <w:num w:numId="19" w16cid:durableId="540702693">
    <w:abstractNumId w:val="16"/>
  </w:num>
  <w:num w:numId="20" w16cid:durableId="722948709">
    <w:abstractNumId w:val="1"/>
  </w:num>
  <w:num w:numId="21" w16cid:durableId="844055824">
    <w:abstractNumId w:val="11"/>
  </w:num>
  <w:num w:numId="22" w16cid:durableId="99957424">
    <w:abstractNumId w:val="31"/>
  </w:num>
  <w:num w:numId="23" w16cid:durableId="1572154678">
    <w:abstractNumId w:val="21"/>
  </w:num>
  <w:num w:numId="24" w16cid:durableId="587621062">
    <w:abstractNumId w:val="6"/>
  </w:num>
  <w:num w:numId="25" w16cid:durableId="827752093">
    <w:abstractNumId w:val="27"/>
  </w:num>
  <w:num w:numId="26" w16cid:durableId="577176701">
    <w:abstractNumId w:val="29"/>
  </w:num>
  <w:num w:numId="27" w16cid:durableId="1613706036">
    <w:abstractNumId w:val="2"/>
  </w:num>
  <w:num w:numId="28" w16cid:durableId="1240405589">
    <w:abstractNumId w:val="4"/>
  </w:num>
  <w:num w:numId="29" w16cid:durableId="486944056">
    <w:abstractNumId w:val="15"/>
  </w:num>
  <w:num w:numId="30" w16cid:durableId="2111274725">
    <w:abstractNumId w:val="25"/>
  </w:num>
  <w:num w:numId="31" w16cid:durableId="559025204">
    <w:abstractNumId w:val="23"/>
  </w:num>
  <w:num w:numId="32" w16cid:durableId="195119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ttachedTemplate r:id="rId1"/>
  <w:documentProtection w:edit="forms" w:enforcement="1" w:cryptProviderType="rsaAES" w:cryptAlgorithmClass="hash" w:cryptAlgorithmType="typeAny" w:cryptAlgorithmSid="14" w:cryptSpinCount="100000" w:hash="8nu0RO0HAIDC9vPIr+FtViazcFPD+YAg2IsvxhYY21xrrLO04DXpbZvOTL/4PxAmPmzvnWfXbHPKDMUkog3iuw==" w:salt="gbRT0Cm82BseEnbFcXzWy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QxMGQ2ZGI5M2JmNzAxN2UwZTRiNTEzNDQyNTA3OWYifQ=="/>
  </w:docVars>
  <w:rsids>
    <w:rsidRoot w:val="00480E98"/>
    <w:rsid w:val="0000040A"/>
    <w:rsid w:val="00000A94"/>
    <w:rsid w:val="00001972"/>
    <w:rsid w:val="00001D9A"/>
    <w:rsid w:val="00007B3A"/>
    <w:rsid w:val="000107E0"/>
    <w:rsid w:val="00011FDE"/>
    <w:rsid w:val="00012FFD"/>
    <w:rsid w:val="00014162"/>
    <w:rsid w:val="00014340"/>
    <w:rsid w:val="00016A9C"/>
    <w:rsid w:val="00022184"/>
    <w:rsid w:val="00022762"/>
    <w:rsid w:val="000230BC"/>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02F"/>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015D"/>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942"/>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2D7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E9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4A60"/>
    <w:rsid w:val="006015CE"/>
    <w:rsid w:val="00604784"/>
    <w:rsid w:val="00606419"/>
    <w:rsid w:val="00607D29"/>
    <w:rsid w:val="00612952"/>
    <w:rsid w:val="00614CC1"/>
    <w:rsid w:val="006150C4"/>
    <w:rsid w:val="00615A9D"/>
    <w:rsid w:val="00617387"/>
    <w:rsid w:val="006205D6"/>
    <w:rsid w:val="006252D8"/>
    <w:rsid w:val="006259BC"/>
    <w:rsid w:val="0062636B"/>
    <w:rsid w:val="00627478"/>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5F6"/>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0F6"/>
    <w:rsid w:val="007A0521"/>
    <w:rsid w:val="007A2E12"/>
    <w:rsid w:val="007A3475"/>
    <w:rsid w:val="007A41C8"/>
    <w:rsid w:val="007A54CE"/>
    <w:rsid w:val="007A5D3A"/>
    <w:rsid w:val="007A6FD9"/>
    <w:rsid w:val="007A7FFA"/>
    <w:rsid w:val="007B04EB"/>
    <w:rsid w:val="007B0D4F"/>
    <w:rsid w:val="007B1809"/>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37FAA"/>
    <w:rsid w:val="009429D5"/>
    <w:rsid w:val="00942BF1"/>
    <w:rsid w:val="00945180"/>
    <w:rsid w:val="00945428"/>
    <w:rsid w:val="0094607B"/>
    <w:rsid w:val="00953604"/>
    <w:rsid w:val="0095496B"/>
    <w:rsid w:val="00960F1E"/>
    <w:rsid w:val="009610DC"/>
    <w:rsid w:val="00961490"/>
    <w:rsid w:val="00962A8B"/>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1E"/>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432"/>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BE3"/>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0971"/>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D29"/>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3F1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8C42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22799D4"/>
  <w15:docId w15:val="{23DD5251-B1CD-4D6D-80C8-CE190C80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pPr>
      <w:widowControl w:val="0"/>
      <w:adjustRightInd w:val="0"/>
      <w:spacing w:line="400" w:lineRule="exact"/>
      <w:jc w:val="both"/>
    </w:pPr>
    <w:rPr>
      <w:kern w:val="2"/>
      <w:sz w:val="21"/>
      <w:szCs w:val="21"/>
    </w:rPr>
  </w:style>
  <w:style w:type="paragraph" w:styleId="1">
    <w:name w:val="heading 1"/>
    <w:basedOn w:val="afff8"/>
    <w:next w:val="afff8"/>
    <w:link w:val="10"/>
    <w:autoRedefine/>
    <w:qFormat/>
    <w:pPr>
      <w:keepNext/>
      <w:keepLines/>
      <w:spacing w:before="340" w:after="330" w:line="578" w:lineRule="auto"/>
      <w:outlineLvl w:val="0"/>
    </w:pPr>
    <w:rPr>
      <w:b/>
      <w:bCs/>
      <w:kern w:val="44"/>
      <w:sz w:val="44"/>
      <w:szCs w:val="44"/>
    </w:rPr>
  </w:style>
  <w:style w:type="paragraph" w:styleId="22">
    <w:name w:val="heading 2"/>
    <w:basedOn w:val="afff8"/>
    <w:next w:val="afff8"/>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autoRedefine/>
    <w:qFormat/>
    <w:pPr>
      <w:keepNext/>
      <w:keepLines/>
      <w:spacing w:before="260" w:after="260" w:line="416" w:lineRule="auto"/>
      <w:outlineLvl w:val="2"/>
    </w:pPr>
    <w:rPr>
      <w:b/>
      <w:bCs/>
      <w:sz w:val="32"/>
      <w:szCs w:val="32"/>
    </w:rPr>
  </w:style>
  <w:style w:type="paragraph" w:styleId="4">
    <w:name w:val="heading 4"/>
    <w:basedOn w:val="afff8"/>
    <w:next w:val="afff8"/>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autoRedefine/>
    <w:qFormat/>
    <w:pPr>
      <w:keepNext/>
      <w:keepLines/>
      <w:adjustRightInd/>
      <w:spacing w:before="280" w:after="290" w:line="376" w:lineRule="auto"/>
      <w:outlineLvl w:val="4"/>
    </w:pPr>
    <w:rPr>
      <w:b/>
      <w:bCs/>
      <w:sz w:val="28"/>
      <w:szCs w:val="28"/>
    </w:rPr>
  </w:style>
  <w:style w:type="paragraph" w:styleId="6">
    <w:name w:val="heading 6"/>
    <w:basedOn w:val="afff8"/>
    <w:next w:val="afff8"/>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autoRedefine/>
    <w:qFormat/>
    <w:pPr>
      <w:keepNext/>
      <w:keepLines/>
      <w:adjustRightInd/>
      <w:spacing w:before="240" w:after="64" w:line="320" w:lineRule="auto"/>
      <w:outlineLvl w:val="6"/>
    </w:pPr>
    <w:rPr>
      <w:b/>
      <w:bCs/>
      <w:sz w:val="24"/>
      <w:szCs w:val="24"/>
    </w:rPr>
  </w:style>
  <w:style w:type="paragraph" w:styleId="8">
    <w:name w:val="heading 8"/>
    <w:basedOn w:val="afff8"/>
    <w:next w:val="afff8"/>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autoRedefine/>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TOC7">
    <w:name w:val="toc 7"/>
    <w:basedOn w:val="afff8"/>
    <w:next w:val="afff8"/>
    <w:autoRedefine/>
    <w:uiPriority w:val="39"/>
    <w:unhideWhenUsed/>
    <w:qFormat/>
    <w:pPr>
      <w:tabs>
        <w:tab w:val="right" w:leader="dot" w:pos="9344"/>
      </w:tabs>
      <w:spacing w:line="300" w:lineRule="exact"/>
      <w:ind w:left="1259"/>
    </w:pPr>
    <w:rPr>
      <w:rFonts w:ascii="宋体"/>
    </w:rPr>
  </w:style>
  <w:style w:type="paragraph" w:styleId="afffc">
    <w:name w:val="Normal Indent"/>
    <w:basedOn w:val="afff8"/>
    <w:pPr>
      <w:ind w:firstLine="420"/>
    </w:pPr>
  </w:style>
  <w:style w:type="paragraph" w:styleId="afffd">
    <w:name w:val="Body Text"/>
    <w:basedOn w:val="afff8"/>
    <w:link w:val="afffe"/>
    <w:autoRedefine/>
    <w:qFormat/>
    <w:pPr>
      <w:spacing w:after="120"/>
    </w:pPr>
  </w:style>
  <w:style w:type="paragraph" w:styleId="TOC5">
    <w:name w:val="toc 5"/>
    <w:basedOn w:val="afff8"/>
    <w:next w:val="afff8"/>
    <w:autoRedefine/>
    <w:uiPriority w:val="39"/>
    <w:unhideWhenUsed/>
    <w:qFormat/>
    <w:pPr>
      <w:ind w:left="839"/>
    </w:pPr>
    <w:rPr>
      <w:rFonts w:ascii="宋体"/>
    </w:rPr>
  </w:style>
  <w:style w:type="paragraph" w:styleId="TOC3">
    <w:name w:val="toc 3"/>
    <w:basedOn w:val="afff8"/>
    <w:next w:val="afff8"/>
    <w:autoRedefine/>
    <w:uiPriority w:val="39"/>
    <w:unhideWhenUsed/>
    <w:pPr>
      <w:spacing w:line="300" w:lineRule="exact"/>
      <w:ind w:left="420"/>
    </w:pPr>
    <w:rPr>
      <w:rFonts w:ascii="宋体"/>
    </w:rPr>
  </w:style>
  <w:style w:type="paragraph" w:styleId="affff">
    <w:name w:val="Balloon Text"/>
    <w:basedOn w:val="afff8"/>
    <w:link w:val="affff0"/>
    <w:autoRedefine/>
    <w:uiPriority w:val="99"/>
    <w:semiHidden/>
    <w:unhideWhenUsed/>
    <w:qFormat/>
    <w:rPr>
      <w:sz w:val="18"/>
      <w:szCs w:val="18"/>
    </w:rPr>
  </w:style>
  <w:style w:type="paragraph" w:styleId="affff1">
    <w:name w:val="footer"/>
    <w:basedOn w:val="afff8"/>
    <w:link w:val="affff2"/>
    <w:uiPriority w:val="99"/>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8"/>
    <w:link w:val="affff4"/>
    <w:autoRedefine/>
    <w:uiPriority w:val="99"/>
    <w:qFormat/>
    <w:pPr>
      <w:tabs>
        <w:tab w:val="center" w:pos="4153"/>
        <w:tab w:val="right" w:pos="8306"/>
      </w:tabs>
      <w:adjustRightInd/>
      <w:snapToGrid w:val="0"/>
      <w:jc w:val="center"/>
    </w:pPr>
    <w:rPr>
      <w:sz w:val="18"/>
      <w:szCs w:val="18"/>
    </w:rPr>
  </w:style>
  <w:style w:type="paragraph" w:styleId="TOC1">
    <w:name w:val="toc 1"/>
    <w:basedOn w:val="afff8"/>
    <w:next w:val="afff8"/>
    <w:autoRedefine/>
    <w:uiPriority w:val="39"/>
    <w:unhideWhenUsed/>
    <w:rPr>
      <w:rFonts w:ascii="宋体"/>
    </w:rPr>
  </w:style>
  <w:style w:type="paragraph" w:styleId="TOC4">
    <w:name w:val="toc 4"/>
    <w:basedOn w:val="afff8"/>
    <w:next w:val="afff8"/>
    <w:autoRedefine/>
    <w:uiPriority w:val="39"/>
    <w:unhideWhenUsed/>
    <w:qFormat/>
    <w:pPr>
      <w:tabs>
        <w:tab w:val="right" w:leader="dot" w:pos="9344"/>
      </w:tabs>
      <w:spacing w:line="300" w:lineRule="exact"/>
      <w:ind w:left="629"/>
    </w:pPr>
    <w:rPr>
      <w:rFonts w:ascii="宋体"/>
    </w:rPr>
  </w:style>
  <w:style w:type="paragraph" w:styleId="affff5">
    <w:name w:val="footnote text"/>
    <w:basedOn w:val="afff8"/>
    <w:next w:val="afff8"/>
    <w:link w:val="affff6"/>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8"/>
    <w:next w:val="afff8"/>
    <w:autoRedefine/>
    <w:uiPriority w:val="39"/>
    <w:unhideWhenUsed/>
    <w:pPr>
      <w:spacing w:line="300" w:lineRule="exact"/>
      <w:ind w:left="1049"/>
    </w:pPr>
    <w:rPr>
      <w:rFonts w:ascii="宋体"/>
    </w:rPr>
  </w:style>
  <w:style w:type="paragraph" w:styleId="affff7">
    <w:name w:val="table of figures"/>
    <w:basedOn w:val="afff8"/>
    <w:next w:val="afff8"/>
    <w:semiHidden/>
    <w:pPr>
      <w:adjustRightInd/>
      <w:spacing w:line="240" w:lineRule="auto"/>
      <w:jc w:val="left"/>
    </w:pPr>
    <w:rPr>
      <w:szCs w:val="24"/>
    </w:rPr>
  </w:style>
  <w:style w:type="paragraph" w:styleId="TOC2">
    <w:name w:val="toc 2"/>
    <w:basedOn w:val="afff8"/>
    <w:next w:val="afff8"/>
    <w:autoRedefine/>
    <w:uiPriority w:val="39"/>
    <w:unhideWhenUsed/>
    <w:pPr>
      <w:tabs>
        <w:tab w:val="right" w:leader="dot" w:pos="9344"/>
      </w:tabs>
      <w:spacing w:line="300" w:lineRule="exact"/>
      <w:ind w:left="210"/>
    </w:pPr>
    <w:rPr>
      <w:rFonts w:ascii="宋体"/>
    </w:rPr>
  </w:style>
  <w:style w:type="paragraph" w:styleId="affff8">
    <w:name w:val="Title"/>
    <w:basedOn w:val="afff8"/>
    <w:link w:val="affff9"/>
    <w:qFormat/>
    <w:pPr>
      <w:spacing w:before="240" w:after="60"/>
      <w:jc w:val="center"/>
      <w:outlineLvl w:val="0"/>
    </w:pPr>
    <w:rPr>
      <w:rFonts w:ascii="Arial" w:hAnsi="Arial" w:cs="Arial"/>
      <w:b/>
      <w:bCs/>
      <w:sz w:val="32"/>
      <w:szCs w:val="32"/>
    </w:rPr>
  </w:style>
  <w:style w:type="table" w:styleId="affffa">
    <w:name w:val="Table Grid"/>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footnote reference"/>
    <w:semiHidden/>
    <w:qFormat/>
    <w:rPr>
      <w:rFonts w:ascii="宋体" w:eastAsia="宋体" w:hAnsi="宋体" w:cs="Times New Roman"/>
      <w:spacing w:val="0"/>
      <w:sz w:val="18"/>
      <w:vertAlign w:val="superscript"/>
    </w:rPr>
  </w:style>
  <w:style w:type="character" w:customStyle="1" w:styleId="10">
    <w:name w:val="标题 1 字符"/>
    <w:link w:val="1"/>
    <w:autoRedefine/>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rPr>
      <w:b/>
      <w:bCs/>
      <w:kern w:val="2"/>
      <w:sz w:val="24"/>
      <w:szCs w:val="24"/>
    </w:rPr>
  </w:style>
  <w:style w:type="character" w:customStyle="1" w:styleId="80">
    <w:name w:val="标题 8 字符"/>
    <w:link w:val="8"/>
    <w:autoRedefine/>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4">
    <w:name w:val="页眉 字符"/>
    <w:link w:val="affff3"/>
    <w:uiPriority w:val="99"/>
    <w:qFormat/>
    <w:rPr>
      <w:kern w:val="2"/>
      <w:sz w:val="18"/>
      <w:szCs w:val="18"/>
    </w:rPr>
  </w:style>
  <w:style w:type="character" w:customStyle="1" w:styleId="affff2">
    <w:name w:val="页脚 字符"/>
    <w:link w:val="affff1"/>
    <w:autoRedefine/>
    <w:uiPriority w:val="99"/>
    <w:rPr>
      <w:rFonts w:ascii="宋体"/>
      <w:kern w:val="2"/>
      <w:sz w:val="18"/>
      <w:szCs w:val="18"/>
    </w:rPr>
  </w:style>
  <w:style w:type="character" w:customStyle="1" w:styleId="affff0">
    <w:name w:val="批注框文本 字符"/>
    <w:link w:val="affff"/>
    <w:uiPriority w:val="99"/>
    <w:semiHidden/>
    <w:qFormat/>
    <w:rPr>
      <w:kern w:val="2"/>
      <w:sz w:val="18"/>
      <w:szCs w:val="18"/>
    </w:rPr>
  </w:style>
  <w:style w:type="paragraph" w:styleId="afffff0">
    <w:name w:val="Quote"/>
    <w:basedOn w:val="afff8"/>
    <w:next w:val="afff8"/>
    <w:link w:val="afffff1"/>
    <w:autoRedefine/>
    <w:uiPriority w:val="29"/>
    <w:qFormat/>
    <w:rPr>
      <w:i/>
      <w:iCs/>
      <w:color w:val="000000"/>
    </w:rPr>
  </w:style>
  <w:style w:type="character" w:customStyle="1" w:styleId="afffff1">
    <w:name w:val="引用 字符"/>
    <w:link w:val="afffff0"/>
    <w:autoRedefine/>
    <w:uiPriority w:val="29"/>
    <w:qFormat/>
    <w:rPr>
      <w:i/>
      <w:iCs/>
      <w:color w:val="000000"/>
      <w:kern w:val="2"/>
      <w:sz w:val="21"/>
      <w:szCs w:val="21"/>
    </w:rPr>
  </w:style>
  <w:style w:type="character" w:customStyle="1" w:styleId="affff9">
    <w:name w:val="标题 字符"/>
    <w:link w:val="affff8"/>
    <w:autoRedefine/>
    <w:qFormat/>
    <w:rPr>
      <w:rFonts w:ascii="Arial" w:hAnsi="Arial" w:cs="Arial"/>
      <w:b/>
      <w:bCs/>
      <w:kern w:val="2"/>
      <w:sz w:val="32"/>
      <w:szCs w:val="32"/>
    </w:rPr>
  </w:style>
  <w:style w:type="paragraph" w:customStyle="1" w:styleId="afffff2">
    <w:name w:val="标准标志"/>
    <w:next w:val="afff8"/>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3">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4">
    <w:name w:val="标准文件_页脚偶数页"/>
    <w:qFormat/>
    <w:pPr>
      <w:ind w:left="198"/>
    </w:pPr>
    <w:rPr>
      <w:rFonts w:ascii="宋体" w:hAnsi="Times New Roman"/>
      <w:sz w:val="18"/>
    </w:rPr>
  </w:style>
  <w:style w:type="paragraph" w:customStyle="1" w:styleId="afffff5">
    <w:name w:val="标准文件_页脚奇数页"/>
    <w:pPr>
      <w:ind w:right="227"/>
      <w:jc w:val="right"/>
    </w:pPr>
    <w:rPr>
      <w:rFonts w:ascii="宋体" w:hAnsi="Times New Roman"/>
      <w:sz w:val="18"/>
    </w:rPr>
  </w:style>
  <w:style w:type="paragraph" w:customStyle="1" w:styleId="afffff6">
    <w:name w:val="标准书眉一"/>
    <w:qFormat/>
    <w:pPr>
      <w:jc w:val="both"/>
    </w:pPr>
    <w:rPr>
      <w:rFonts w:ascii="Times New Roman" w:hAnsi="Times New Roman"/>
    </w:rPr>
  </w:style>
  <w:style w:type="paragraph" w:customStyle="1" w:styleId="ICS">
    <w:name w:val="标准文件_ICS"/>
    <w:basedOn w:val="afff8"/>
    <w:autoRedefine/>
    <w:qFormat/>
    <w:pPr>
      <w:spacing w:line="0" w:lineRule="atLeast"/>
    </w:pPr>
    <w:rPr>
      <w:rFonts w:ascii="黑体" w:eastAsia="黑体" w:hAnsi="宋体"/>
    </w:rPr>
  </w:style>
  <w:style w:type="paragraph" w:customStyle="1" w:styleId="afffff7">
    <w:name w:val="标准文件_标准正文"/>
    <w:basedOn w:val="afff8"/>
    <w:next w:val="afffff8"/>
    <w:autoRedefine/>
    <w:qFormat/>
    <w:pPr>
      <w:snapToGrid w:val="0"/>
      <w:ind w:firstLineChars="200" w:firstLine="200"/>
    </w:pPr>
    <w:rPr>
      <w:kern w:val="0"/>
    </w:rPr>
  </w:style>
  <w:style w:type="paragraph" w:customStyle="1" w:styleId="afffff8">
    <w:name w:val="标准文件_段"/>
    <w:link w:val="Char"/>
    <w:autoRedefine/>
    <w:qFormat/>
    <w:pPr>
      <w:autoSpaceDE w:val="0"/>
      <w:autoSpaceDN w:val="0"/>
      <w:ind w:firstLineChars="200" w:firstLine="200"/>
      <w:jc w:val="both"/>
    </w:pPr>
    <w:rPr>
      <w:rFonts w:ascii="宋体" w:hAnsi="Times New Roman"/>
      <w:sz w:val="21"/>
    </w:rPr>
  </w:style>
  <w:style w:type="paragraph" w:customStyle="1" w:styleId="afffff9">
    <w:name w:val="标准文件_版本"/>
    <w:basedOn w:val="afffff7"/>
    <w:autoRedefine/>
    <w:qFormat/>
    <w:pPr>
      <w:adjustRightInd/>
      <w:snapToGrid/>
      <w:ind w:firstLineChars="0" w:firstLine="0"/>
    </w:pPr>
    <w:rPr>
      <w:rFonts w:ascii="宋体" w:hAnsi="宋体"/>
      <w:kern w:val="2"/>
    </w:rPr>
  </w:style>
  <w:style w:type="paragraph" w:customStyle="1" w:styleId="afffffa">
    <w:name w:val="标准文件_标准部门"/>
    <w:basedOn w:val="afff8"/>
    <w:qFormat/>
    <w:pPr>
      <w:jc w:val="center"/>
    </w:pPr>
    <w:rPr>
      <w:rFonts w:ascii="黑体" w:eastAsia="黑体"/>
      <w:kern w:val="0"/>
      <w:sz w:val="44"/>
    </w:rPr>
  </w:style>
  <w:style w:type="paragraph" w:customStyle="1" w:styleId="afffffb">
    <w:name w:val="标准文件_标准代替"/>
    <w:basedOn w:val="afff8"/>
    <w:next w:val="afff8"/>
    <w:autoRedefine/>
    <w:qFormat/>
    <w:pPr>
      <w:spacing w:line="310" w:lineRule="exact"/>
      <w:jc w:val="right"/>
    </w:pPr>
    <w:rPr>
      <w:rFonts w:ascii="宋体" w:hAnsi="宋体"/>
      <w:kern w:val="0"/>
    </w:rPr>
  </w:style>
  <w:style w:type="paragraph" w:customStyle="1" w:styleId="afffffc">
    <w:name w:val="标准文件_标准名称标题"/>
    <w:basedOn w:val="afff8"/>
    <w:next w:val="afff8"/>
    <w:autoRedefine/>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8"/>
    <w:autoRedefine/>
    <w:qFormat/>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8"/>
    <w:qFormat/>
    <w:pPr>
      <w:jc w:val="left"/>
    </w:pPr>
  </w:style>
  <w:style w:type="paragraph" w:customStyle="1" w:styleId="affffff">
    <w:name w:val="标准文件_参考文献标题"/>
    <w:basedOn w:val="afff8"/>
    <w:next w:val="afff8"/>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pPr>
      <w:numPr>
        <w:numId w:val="1"/>
      </w:numPr>
    </w:pPr>
    <w:rPr>
      <w:rFonts w:ascii="宋体" w:hAnsi="Times New Roman"/>
    </w:rPr>
  </w:style>
  <w:style w:type="paragraph" w:customStyle="1" w:styleId="afff1">
    <w:name w:val="标准文件_二级条标题"/>
    <w:next w:val="afffff8"/>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0">
    <w:name w:val="标准文件_发布"/>
    <w:autoRedefine/>
    <w:qFormat/>
    <w:rPr>
      <w:rFonts w:ascii="黑体" w:eastAsia="黑体"/>
      <w:spacing w:val="0"/>
      <w:w w:val="100"/>
      <w:position w:val="3"/>
      <w:sz w:val="28"/>
    </w:rPr>
  </w:style>
  <w:style w:type="paragraph" w:customStyle="1" w:styleId="ad">
    <w:name w:val="标准文件_方框数字列项"/>
    <w:basedOn w:val="afffff8"/>
    <w:pPr>
      <w:numPr>
        <w:numId w:val="3"/>
      </w:numPr>
      <w:ind w:firstLineChars="0" w:firstLine="0"/>
    </w:pPr>
  </w:style>
  <w:style w:type="paragraph" w:customStyle="1" w:styleId="affffff1">
    <w:name w:val="标准文件_封面标准编号"/>
    <w:basedOn w:val="afff8"/>
    <w:next w:val="afffffb"/>
    <w:qFormat/>
    <w:pPr>
      <w:spacing w:line="310" w:lineRule="exact"/>
      <w:jc w:val="right"/>
    </w:pPr>
    <w:rPr>
      <w:rFonts w:ascii="黑体" w:eastAsia="黑体"/>
      <w:kern w:val="0"/>
      <w:sz w:val="28"/>
    </w:rPr>
  </w:style>
  <w:style w:type="paragraph" w:customStyle="1" w:styleId="affffff2">
    <w:name w:val="标准文件_封面标准分类号"/>
    <w:basedOn w:val="afff8"/>
    <w:autoRedefine/>
    <w:qFormat/>
    <w:rPr>
      <w:rFonts w:ascii="黑体" w:eastAsia="黑体"/>
      <w:b/>
      <w:kern w:val="0"/>
      <w:sz w:val="28"/>
    </w:rPr>
  </w:style>
  <w:style w:type="paragraph" w:customStyle="1" w:styleId="affffff3">
    <w:name w:val="标准文件_封面标准名称"/>
    <w:basedOn w:val="afff8"/>
    <w:autoRedefine/>
    <w:qFormat/>
    <w:pPr>
      <w:spacing w:line="240" w:lineRule="auto"/>
      <w:jc w:val="center"/>
    </w:pPr>
    <w:rPr>
      <w:rFonts w:ascii="黑体" w:eastAsia="黑体"/>
      <w:kern w:val="0"/>
      <w:sz w:val="52"/>
    </w:rPr>
  </w:style>
  <w:style w:type="paragraph" w:customStyle="1" w:styleId="affffff4">
    <w:name w:val="标准文件_封面标准英文名称"/>
    <w:basedOn w:val="afff8"/>
    <w:autoRedefine/>
    <w:pPr>
      <w:spacing w:line="240" w:lineRule="auto"/>
      <w:jc w:val="center"/>
    </w:pPr>
    <w:rPr>
      <w:rFonts w:ascii="黑体" w:eastAsia="黑体"/>
      <w:b/>
      <w:sz w:val="28"/>
    </w:rPr>
  </w:style>
  <w:style w:type="paragraph" w:customStyle="1" w:styleId="affffff5">
    <w:name w:val="标准文件_封面发布日期"/>
    <w:basedOn w:val="afff8"/>
    <w:qFormat/>
    <w:pPr>
      <w:spacing w:line="310" w:lineRule="exact"/>
    </w:pPr>
    <w:rPr>
      <w:rFonts w:ascii="黑体" w:eastAsia="黑体"/>
      <w:kern w:val="0"/>
      <w:sz w:val="28"/>
    </w:rPr>
  </w:style>
  <w:style w:type="paragraph" w:customStyle="1" w:styleId="affffff6">
    <w:name w:val="标准文件_封面密级"/>
    <w:basedOn w:val="afff8"/>
    <w:autoRedefine/>
    <w:rPr>
      <w:rFonts w:eastAsia="黑体"/>
      <w:sz w:val="32"/>
    </w:rPr>
  </w:style>
  <w:style w:type="paragraph" w:customStyle="1" w:styleId="affffff7">
    <w:name w:val="标准文件_封面实施日期"/>
    <w:basedOn w:val="afff8"/>
    <w:qFormat/>
    <w:pPr>
      <w:spacing w:line="310" w:lineRule="exact"/>
      <w:jc w:val="right"/>
    </w:pPr>
    <w:rPr>
      <w:rFonts w:ascii="黑体" w:eastAsia="黑体"/>
      <w:sz w:val="28"/>
    </w:rPr>
  </w:style>
  <w:style w:type="paragraph" w:customStyle="1" w:styleId="affffff8">
    <w:name w:val="标准文件_封面抬头"/>
    <w:basedOn w:val="afffff8"/>
    <w:autoRedefine/>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8"/>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2">
    <w:name w:val="标准文件_附录表标题"/>
    <w:next w:val="afffff8"/>
    <w:autoRedefin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7">
    <w:name w:val="标准文件_附录一级条标题"/>
    <w:next w:val="afffff8"/>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8">
    <w:name w:val="标准文件_附录二级条标题"/>
    <w:basedOn w:val="aff7"/>
    <w:next w:val="afffff8"/>
    <w:autoRedefine/>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autoRedefine/>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8"/>
    <w:autoRedefin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a">
    <w:name w:val="标准文件_附录四级条标题"/>
    <w:next w:val="afffff8"/>
    <w:autoRedefin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c">
    <w:name w:val="标准文件_附录图标题"/>
    <w:next w:val="afffff8"/>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b">
    <w:name w:val="标准文件_附录五级条标题"/>
    <w:next w:val="afffff8"/>
    <w:autoRedefin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d"/>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e">
    <w:name w:val="正文文本 字符"/>
    <w:link w:val="afffd"/>
    <w:autoRedefine/>
    <w:qFormat/>
    <w:rPr>
      <w:kern w:val="2"/>
      <w:sz w:val="21"/>
      <w:szCs w:val="21"/>
    </w:rPr>
  </w:style>
  <w:style w:type="paragraph" w:customStyle="1" w:styleId="affffffa">
    <w:name w:val="标准文件_附录章标题"/>
    <w:next w:val="afffff8"/>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b">
    <w:name w:val="标准文件_公式后的破折号"/>
    <w:basedOn w:val="afffff8"/>
    <w:next w:val="afffff8"/>
    <w:autoRedefine/>
    <w:qFormat/>
    <w:pPr>
      <w:ind w:leftChars="200" w:left="488" w:hangingChars="290" w:hanging="289"/>
    </w:pPr>
  </w:style>
  <w:style w:type="paragraph" w:customStyle="1" w:styleId="a6">
    <w:name w:val="标准文件_前言、引言标题"/>
    <w:next w:val="afff8"/>
    <w:autoRedefine/>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c">
    <w:name w:val="标准文件_目次、标准名称标题"/>
    <w:basedOn w:val="a6"/>
    <w:next w:val="afffff8"/>
    <w:autoRedefine/>
    <w:qFormat/>
    <w:pPr>
      <w:spacing w:line="460" w:lineRule="exact"/>
      <w:ind w:left="0" w:firstLine="0"/>
    </w:pPr>
  </w:style>
  <w:style w:type="paragraph" w:customStyle="1" w:styleId="affffffd">
    <w:name w:val="标准文件_目录标题"/>
    <w:basedOn w:val="afff8"/>
    <w:autoRedefine/>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sz w:val="21"/>
    </w:rPr>
  </w:style>
  <w:style w:type="paragraph" w:customStyle="1" w:styleId="aff">
    <w:name w:val="标准文件_破折号列项（二级）"/>
    <w:basedOn w:val="af1"/>
    <w:autoRedefine/>
    <w:pPr>
      <w:numPr>
        <w:numId w:val="10"/>
      </w:numPr>
    </w:pPr>
  </w:style>
  <w:style w:type="paragraph" w:customStyle="1" w:styleId="afff2">
    <w:name w:val="标准文件_三级条标题"/>
    <w:basedOn w:val="afff1"/>
    <w:next w:val="afffff8"/>
    <w:autoRedefin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e">
    <w:name w:val="标准文件_示例后续"/>
    <w:basedOn w:val="afff8"/>
    <w:qFormat/>
    <w:pPr>
      <w:adjustRightInd/>
      <w:spacing w:line="240" w:lineRule="auto"/>
      <w:ind w:firstLineChars="200" w:firstLine="200"/>
    </w:pPr>
    <w:rPr>
      <w:sz w:val="18"/>
      <w:szCs w:val="24"/>
    </w:rPr>
  </w:style>
  <w:style w:type="paragraph" w:customStyle="1" w:styleId="affc">
    <w:name w:val="标准文件_数字编号列项"/>
    <w:autoRedefine/>
    <w:qFormat/>
    <w:pPr>
      <w:numPr>
        <w:numId w:val="11"/>
      </w:numPr>
      <w:jc w:val="both"/>
    </w:pPr>
    <w:rPr>
      <w:rFonts w:ascii="宋体" w:hAnsi="宋体"/>
      <w:sz w:val="21"/>
    </w:rPr>
  </w:style>
  <w:style w:type="paragraph" w:customStyle="1" w:styleId="afff3">
    <w:name w:val="标准文件_四级条标题"/>
    <w:next w:val="afffff8"/>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6">
    <w:name w:val="脚注文本 字符"/>
    <w:link w:val="affff5"/>
    <w:autoRedefine/>
    <w:semiHidden/>
    <w:qFormat/>
    <w:rPr>
      <w:rFonts w:ascii="宋体"/>
      <w:kern w:val="2"/>
      <w:sz w:val="18"/>
      <w:szCs w:val="18"/>
    </w:rPr>
  </w:style>
  <w:style w:type="paragraph" w:customStyle="1" w:styleId="afffffff">
    <w:name w:val="标准文件_条文脚注"/>
    <w:basedOn w:val="affff5"/>
    <w:autoRedefine/>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8"/>
    <w:autoRedefine/>
    <w:qFormat/>
    <w:pPr>
      <w:numPr>
        <w:numId w:val="12"/>
      </w:numPr>
      <w:spacing w:line="240" w:lineRule="auto"/>
      <w:jc w:val="left"/>
    </w:pPr>
    <w:rPr>
      <w:rFonts w:ascii="宋体" w:hAnsi="宋体"/>
      <w:sz w:val="18"/>
    </w:rPr>
  </w:style>
  <w:style w:type="character" w:customStyle="1" w:styleId="afffffff0">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8"/>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
    <w:name w:val="标准文件_章标题"/>
    <w:next w:val="afffff8"/>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0">
    <w:name w:val="标准文件_一级条标题"/>
    <w:basedOn w:val="afff"/>
    <w:next w:val="afffff8"/>
    <w:autoRedefine/>
    <w:qFormat/>
    <w:pPr>
      <w:numPr>
        <w:ilvl w:val="2"/>
      </w:numPr>
      <w:spacing w:beforeLines="50" w:before="50" w:afterLines="50" w:after="50"/>
      <w:outlineLvl w:val="1"/>
    </w:pPr>
  </w:style>
  <w:style w:type="paragraph" w:customStyle="1" w:styleId="afffffff1">
    <w:name w:val="标准文件_一致程度"/>
    <w:basedOn w:val="afff8"/>
    <w:autoRedefine/>
    <w:pPr>
      <w:spacing w:line="440" w:lineRule="exact"/>
      <w:jc w:val="center"/>
    </w:pPr>
    <w:rPr>
      <w:sz w:val="28"/>
    </w:rPr>
  </w:style>
  <w:style w:type="paragraph" w:customStyle="1" w:styleId="afffffff2">
    <w:name w:val="标准文件_引言标题"/>
    <w:next w:val="afff8"/>
    <w:autoRedefine/>
    <w:qFormat/>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7"/>
    <w:autoRedefine/>
    <w:pPr>
      <w:widowControl/>
      <w:adjustRightInd/>
      <w:snapToGrid/>
      <w:spacing w:line="240" w:lineRule="auto"/>
      <w:ind w:left="79" w:hangingChars="80" w:hanging="79"/>
    </w:pPr>
    <w:rPr>
      <w:rFonts w:ascii="宋体" w:hAnsi="宋体"/>
    </w:rPr>
  </w:style>
  <w:style w:type="paragraph" w:customStyle="1" w:styleId="af9">
    <w:name w:val="标准文件_数字编号列项（二级）"/>
    <w:autoRedefine/>
    <w:qFormat/>
    <w:pPr>
      <w:numPr>
        <w:ilvl w:val="1"/>
        <w:numId w:val="13"/>
      </w:numPr>
      <w:jc w:val="both"/>
    </w:pPr>
    <w:rPr>
      <w:rFonts w:ascii="宋体" w:hAnsi="Times New Roman"/>
      <w:sz w:val="21"/>
    </w:rPr>
  </w:style>
  <w:style w:type="paragraph" w:customStyle="1" w:styleId="af">
    <w:name w:val="标准文件_英文注："/>
    <w:basedOn w:val="afff8"/>
    <w:next w:val="afffff8"/>
    <w:autoRedefine/>
    <w:pPr>
      <w:numPr>
        <w:numId w:val="14"/>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8"/>
    <w:autoRedefine/>
    <w:qFormat/>
    <w:pPr>
      <w:numPr>
        <w:numId w:val="16"/>
      </w:numPr>
      <w:tabs>
        <w:tab w:val="left" w:pos="0"/>
      </w:tabs>
      <w:spacing w:beforeLines="50" w:before="50" w:afterLines="50" w:after="50"/>
      <w:ind w:left="0"/>
      <w:jc w:val="center"/>
    </w:pPr>
    <w:rPr>
      <w:rFonts w:ascii="黑体" w:eastAsia="黑体" w:hAnsi="Times New Roman"/>
      <w:sz w:val="21"/>
    </w:rPr>
  </w:style>
  <w:style w:type="paragraph" w:customStyle="1" w:styleId="afffffff4">
    <w:name w:val="标准文件_正文公式"/>
    <w:basedOn w:val="afff8"/>
    <w:next w:val="afffff7"/>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8"/>
    <w:autoRedefine/>
    <w:pPr>
      <w:numPr>
        <w:numId w:val="17"/>
      </w:numPr>
      <w:spacing w:beforeLines="50" w:before="50" w:afterLines="50" w:after="50"/>
      <w:jc w:val="center"/>
    </w:pPr>
    <w:rPr>
      <w:rFonts w:ascii="黑体" w:eastAsia="黑体" w:hAnsi="Times New Roman"/>
      <w:sz w:val="21"/>
    </w:rPr>
  </w:style>
  <w:style w:type="paragraph" w:customStyle="1" w:styleId="afff6">
    <w:name w:val="标准文件_正文英文表标题"/>
    <w:next w:val="afffff8"/>
    <w:qFormat/>
    <w:pPr>
      <w:numPr>
        <w:numId w:val="18"/>
      </w:numPr>
      <w:jc w:val="center"/>
    </w:pPr>
    <w:rPr>
      <w:rFonts w:ascii="黑体" w:eastAsia="黑体" w:hAnsi="Times New Roman"/>
      <w:sz w:val="21"/>
    </w:rPr>
  </w:style>
  <w:style w:type="paragraph" w:customStyle="1" w:styleId="afe">
    <w:name w:val="标准文件_正文英文图标题"/>
    <w:next w:val="afffff8"/>
    <w:autoRedefine/>
    <w:qFormat/>
    <w:pPr>
      <w:numPr>
        <w:numId w:val="19"/>
      </w:numPr>
      <w:jc w:val="center"/>
    </w:pPr>
    <w:rPr>
      <w:rFonts w:ascii="黑体" w:eastAsia="黑体" w:hAnsi="Times New Roman"/>
      <w:sz w:val="21"/>
    </w:rPr>
  </w:style>
  <w:style w:type="paragraph" w:customStyle="1" w:styleId="afa">
    <w:name w:val="标准文件_编号列项（三级）"/>
    <w:pPr>
      <w:numPr>
        <w:ilvl w:val="2"/>
        <w:numId w:val="13"/>
      </w:numPr>
    </w:pPr>
    <w:rPr>
      <w:rFonts w:ascii="宋体" w:hAnsi="Times New Roman"/>
      <w:sz w:val="21"/>
    </w:rPr>
  </w:style>
  <w:style w:type="paragraph" w:customStyle="1" w:styleId="a1">
    <w:name w:val="二级无标题条"/>
    <w:basedOn w:val="afff8"/>
    <w:qFormat/>
    <w:pPr>
      <w:numPr>
        <w:ilvl w:val="3"/>
        <w:numId w:val="20"/>
      </w:numPr>
      <w:adjustRightInd/>
      <w:spacing w:line="240" w:lineRule="auto"/>
    </w:pPr>
    <w:rPr>
      <w:rFonts w:ascii="宋体" w:hAnsi="宋体"/>
      <w:szCs w:val="24"/>
    </w:rPr>
  </w:style>
  <w:style w:type="paragraph" w:customStyle="1" w:styleId="afffffff5">
    <w:name w:val="发布部门"/>
    <w:next w:val="afffff8"/>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autoRedefine/>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autoRedefine/>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autoRedefine/>
    <w:qFormat/>
    <w:pPr>
      <w:spacing w:before="180" w:line="180" w:lineRule="exact"/>
      <w:jc w:val="center"/>
    </w:pPr>
    <w:rPr>
      <w:rFonts w:ascii="宋体" w:hAnsi="Times New Roman"/>
      <w:sz w:val="21"/>
    </w:rPr>
  </w:style>
  <w:style w:type="paragraph" w:customStyle="1" w:styleId="afffffffa">
    <w:name w:val="封面标准文稿类别"/>
    <w:qFormat/>
    <w:pPr>
      <w:spacing w:before="440" w:line="400" w:lineRule="exact"/>
      <w:jc w:val="center"/>
    </w:pPr>
    <w:rPr>
      <w:rFonts w:ascii="宋体" w:hAnsi="Times New Roman"/>
      <w:sz w:val="24"/>
    </w:rPr>
  </w:style>
  <w:style w:type="paragraph" w:customStyle="1" w:styleId="afffffffb">
    <w:name w:val="封面标准英文名称"/>
    <w:qFormat/>
    <w:pPr>
      <w:widowControl w:val="0"/>
      <w:spacing w:line="360" w:lineRule="exact"/>
      <w:jc w:val="center"/>
    </w:pPr>
    <w:rPr>
      <w:rFonts w:ascii="Times New Roman" w:hAnsi="Times New Roman"/>
      <w:sz w:val="28"/>
    </w:rPr>
  </w:style>
  <w:style w:type="paragraph" w:customStyle="1" w:styleId="afffffffc">
    <w:name w:val="封面一致性程度标识"/>
    <w:autoRedefine/>
    <w:qFormat/>
    <w:pPr>
      <w:spacing w:before="440" w:line="440" w:lineRule="exact"/>
      <w:jc w:val="center"/>
    </w:pPr>
    <w:rPr>
      <w:rFonts w:ascii="Times New Roman" w:hAnsi="Times New Roman"/>
      <w:sz w:val="28"/>
    </w:rPr>
  </w:style>
  <w:style w:type="paragraph" w:customStyle="1" w:styleId="afffffffd">
    <w:name w:val="封面正文"/>
    <w:autoRedefine/>
    <w:qFormat/>
    <w:pPr>
      <w:jc w:val="both"/>
    </w:pPr>
    <w:rPr>
      <w:rFonts w:ascii="Times New Roman" w:hAnsi="Times New Roman"/>
    </w:rPr>
  </w:style>
  <w:style w:type="paragraph" w:customStyle="1" w:styleId="afffffffe">
    <w:name w:val="附录二级无标题条"/>
    <w:basedOn w:val="afff8"/>
    <w:next w:val="afffff8"/>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pPr>
      <w:outlineLvl w:val="4"/>
    </w:pPr>
  </w:style>
  <w:style w:type="paragraph" w:customStyle="1" w:styleId="affffffff0">
    <w:name w:val="附录四级无标题条"/>
    <w:basedOn w:val="affffffff"/>
    <w:next w:val="afffff8"/>
    <w:autoRedefine/>
    <w:pPr>
      <w:outlineLvl w:val="5"/>
    </w:pPr>
  </w:style>
  <w:style w:type="paragraph" w:customStyle="1" w:styleId="affffffff1">
    <w:name w:val="附录图"/>
    <w:next w:val="afffff8"/>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pPr>
      <w:numPr>
        <w:numId w:val="21"/>
      </w:numPr>
    </w:pPr>
    <w:rPr>
      <w:rFonts w:ascii="宋体" w:hAnsi="Times New Roman"/>
      <w:sz w:val="21"/>
    </w:rPr>
  </w:style>
  <w:style w:type="paragraph" w:customStyle="1" w:styleId="affffffff2">
    <w:name w:val="附录五级无标题条"/>
    <w:basedOn w:val="affffffff0"/>
    <w:next w:val="afffff8"/>
    <w:pPr>
      <w:outlineLvl w:val="6"/>
    </w:pPr>
  </w:style>
  <w:style w:type="paragraph" w:customStyle="1" w:styleId="affffffff3">
    <w:name w:val="附录性质"/>
    <w:basedOn w:val="afff8"/>
    <w:pPr>
      <w:widowControl/>
      <w:adjustRightInd/>
      <w:jc w:val="center"/>
    </w:pPr>
    <w:rPr>
      <w:rFonts w:ascii="黑体" w:eastAsia="黑体"/>
    </w:rPr>
  </w:style>
  <w:style w:type="paragraph" w:customStyle="1" w:styleId="affffffff4">
    <w:name w:val="附录一级无标题条"/>
    <w:basedOn w:val="affffffa"/>
    <w:next w:val="afffff8"/>
    <w:pPr>
      <w:autoSpaceDN w:val="0"/>
      <w:outlineLvl w:val="2"/>
    </w:pPr>
    <w:rPr>
      <w:rFonts w:ascii="宋体" w:eastAsia="宋体" w:hAnsi="宋体"/>
    </w:rPr>
  </w:style>
  <w:style w:type="character" w:customStyle="1" w:styleId="affffffff5">
    <w:name w:val="个人答复风格"/>
    <w:rPr>
      <w:rFonts w:ascii="Arial" w:eastAsia="宋体" w:hAnsi="Arial" w:cs="Arial"/>
      <w:color w:val="auto"/>
      <w:spacing w:val="0"/>
      <w:sz w:val="20"/>
    </w:rPr>
  </w:style>
  <w:style w:type="character" w:customStyle="1" w:styleId="affffffff6">
    <w:name w:val="个人撰写风格"/>
    <w:autoRedefine/>
    <w:rPr>
      <w:rFonts w:ascii="Arial" w:eastAsia="宋体" w:hAnsi="Arial" w:cs="Arial"/>
      <w:color w:val="auto"/>
      <w:spacing w:val="0"/>
      <w:sz w:val="20"/>
    </w:rPr>
  </w:style>
  <w:style w:type="paragraph" w:customStyle="1" w:styleId="affffffff7">
    <w:name w:val="脚注后续"/>
    <w:pPr>
      <w:ind w:leftChars="350" w:left="350"/>
      <w:jc w:val="both"/>
    </w:pPr>
    <w:rPr>
      <w:rFonts w:ascii="宋体" w:hAnsi="Times New Roman"/>
      <w:sz w:val="18"/>
    </w:rPr>
  </w:style>
  <w:style w:type="paragraph" w:customStyle="1" w:styleId="afff7">
    <w:name w:val="列项——"/>
    <w:pPr>
      <w:widowControl w:val="0"/>
      <w:numPr>
        <w:numId w:val="22"/>
      </w:numPr>
      <w:jc w:val="both"/>
    </w:pPr>
    <w:rPr>
      <w:rFonts w:ascii="宋体" w:hAnsi="宋体"/>
      <w:sz w:val="21"/>
    </w:rPr>
  </w:style>
  <w:style w:type="paragraph" w:customStyle="1" w:styleId="affffffff8">
    <w:name w:val="列项·"/>
    <w:basedOn w:val="afffff8"/>
    <w:pPr>
      <w:tabs>
        <w:tab w:val="left" w:pos="840"/>
      </w:tabs>
    </w:pPr>
  </w:style>
  <w:style w:type="paragraph" w:customStyle="1" w:styleId="affffffff9">
    <w:name w:val="目次、索引正文"/>
    <w:pPr>
      <w:spacing w:line="320" w:lineRule="exact"/>
      <w:jc w:val="both"/>
    </w:pPr>
    <w:rPr>
      <w:rFonts w:ascii="宋体" w:hAnsi="Times New Roman"/>
      <w:sz w:val="21"/>
    </w:rPr>
  </w:style>
  <w:style w:type="paragraph" w:customStyle="1" w:styleId="210">
    <w:name w:val="目录 21"/>
    <w:basedOn w:val="afff8"/>
    <w:next w:val="afff8"/>
    <w:autoRedefine/>
    <w:semiHidden/>
    <w:pPr>
      <w:adjustRightInd/>
      <w:spacing w:line="240" w:lineRule="auto"/>
      <w:jc w:val="left"/>
    </w:pPr>
    <w:rPr>
      <w:bCs/>
      <w:iCs/>
    </w:rPr>
  </w:style>
  <w:style w:type="paragraph" w:customStyle="1" w:styleId="31">
    <w:name w:val="目录 31"/>
    <w:basedOn w:val="afff8"/>
    <w:next w:val="afff8"/>
    <w:autoRedefine/>
    <w:semiHidden/>
    <w:pPr>
      <w:spacing w:line="240" w:lineRule="auto"/>
    </w:pPr>
    <w:rPr>
      <w:rFonts w:ascii="宋体" w:hAnsi="宋体"/>
      <w:iCs/>
    </w:rPr>
  </w:style>
  <w:style w:type="paragraph" w:customStyle="1" w:styleId="41">
    <w:name w:val="目录 41"/>
    <w:basedOn w:val="afff8"/>
    <w:next w:val="afff8"/>
    <w:autoRedefine/>
    <w:semiHidden/>
    <w:pPr>
      <w:adjustRightInd/>
      <w:spacing w:line="240" w:lineRule="auto"/>
      <w:jc w:val="left"/>
    </w:pPr>
  </w:style>
  <w:style w:type="paragraph" w:customStyle="1" w:styleId="51">
    <w:name w:val="目录 51"/>
    <w:basedOn w:val="afff8"/>
    <w:next w:val="afff8"/>
    <w:autoRedefine/>
    <w:semiHidden/>
    <w:pPr>
      <w:spacing w:line="240" w:lineRule="auto"/>
    </w:pPr>
    <w:rPr>
      <w:rFonts w:ascii="宋体" w:hAnsi="宋体"/>
    </w:rPr>
  </w:style>
  <w:style w:type="paragraph" w:customStyle="1" w:styleId="61">
    <w:name w:val="目录 61"/>
    <w:basedOn w:val="afff8"/>
    <w:next w:val="afff8"/>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a">
    <w:name w:val="其他标准称谓"/>
    <w:pPr>
      <w:spacing w:line="0" w:lineRule="atLeast"/>
      <w:jc w:val="distribute"/>
    </w:pPr>
    <w:rPr>
      <w:rFonts w:ascii="黑体" w:eastAsia="黑体" w:hAnsi="宋体"/>
      <w:sz w:val="52"/>
    </w:rPr>
  </w:style>
  <w:style w:type="paragraph" w:customStyle="1" w:styleId="affffffffb">
    <w:name w:val="其他发布部门"/>
    <w:basedOn w:val="afffffff5"/>
    <w:pPr>
      <w:framePr w:wrap="around"/>
      <w:spacing w:line="0" w:lineRule="atLeast"/>
    </w:pPr>
    <w:rPr>
      <w:rFonts w:ascii="黑体" w:eastAsia="黑体"/>
      <w:b w:val="0"/>
    </w:rPr>
  </w:style>
  <w:style w:type="paragraph" w:customStyle="1" w:styleId="affe">
    <w:name w:val="前言标题"/>
    <w:next w:val="afff8"/>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8"/>
    <w:qFormat/>
    <w:pPr>
      <w:numPr>
        <w:ilvl w:val="4"/>
        <w:numId w:val="20"/>
      </w:numPr>
      <w:adjustRightInd/>
      <w:spacing w:line="240" w:lineRule="auto"/>
    </w:pPr>
    <w:rPr>
      <w:rFonts w:ascii="宋体" w:hAnsi="宋体"/>
      <w:szCs w:val="24"/>
    </w:rPr>
  </w:style>
  <w:style w:type="paragraph" w:customStyle="1" w:styleId="affffffffc">
    <w:name w:val="实施日期"/>
    <w:basedOn w:val="afffffff6"/>
    <w:pPr>
      <w:framePr w:hSpace="0" w:wrap="around" w:xAlign="right"/>
      <w:jc w:val="right"/>
    </w:pPr>
  </w:style>
  <w:style w:type="paragraph" w:customStyle="1" w:styleId="a3">
    <w:name w:val="四级无标题条"/>
    <w:basedOn w:val="afff8"/>
    <w:pPr>
      <w:numPr>
        <w:ilvl w:val="5"/>
        <w:numId w:val="20"/>
      </w:numPr>
      <w:adjustRightInd/>
      <w:spacing w:line="240" w:lineRule="auto"/>
    </w:pPr>
    <w:rPr>
      <w:rFonts w:ascii="宋体" w:hAnsi="宋体"/>
      <w:szCs w:val="24"/>
    </w:rPr>
  </w:style>
  <w:style w:type="paragraph" w:customStyle="1" w:styleId="affffffffd">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e">
    <w:name w:val="无标题条"/>
    <w:next w:val="afffff8"/>
    <w:pPr>
      <w:jc w:val="both"/>
    </w:pPr>
    <w:rPr>
      <w:rFonts w:ascii="宋体" w:hAnsi="宋体"/>
      <w:sz w:val="21"/>
    </w:rPr>
  </w:style>
  <w:style w:type="paragraph" w:customStyle="1" w:styleId="a4">
    <w:name w:val="五级无标题条"/>
    <w:basedOn w:val="afff8"/>
    <w:pPr>
      <w:numPr>
        <w:ilvl w:val="6"/>
        <w:numId w:val="20"/>
      </w:numPr>
      <w:adjustRightInd/>
    </w:pPr>
    <w:rPr>
      <w:szCs w:val="24"/>
    </w:rPr>
  </w:style>
  <w:style w:type="paragraph" w:customStyle="1" w:styleId="a0">
    <w:name w:val="一级无标题条"/>
    <w:basedOn w:val="afff8"/>
    <w:autoRedefine/>
    <w:qFormat/>
    <w:pPr>
      <w:numPr>
        <w:ilvl w:val="2"/>
        <w:numId w:val="20"/>
      </w:numPr>
      <w:adjustRightInd/>
      <w:spacing w:before="10" w:after="10" w:line="240" w:lineRule="auto"/>
    </w:pPr>
    <w:rPr>
      <w:rFonts w:ascii="宋体" w:hAnsi="宋体"/>
      <w:szCs w:val="24"/>
    </w:rPr>
  </w:style>
  <w:style w:type="paragraph" w:customStyle="1" w:styleId="afffffffff">
    <w:name w:val="注:后续"/>
    <w:pPr>
      <w:spacing w:line="300" w:lineRule="exact"/>
      <w:ind w:leftChars="400" w:left="600" w:hangingChars="200" w:hanging="200"/>
      <w:jc w:val="both"/>
    </w:pPr>
    <w:rPr>
      <w:rFonts w:ascii="宋体" w:hAnsi="Times New Roman"/>
      <w:sz w:val="18"/>
    </w:rPr>
  </w:style>
  <w:style w:type="paragraph" w:customStyle="1" w:styleId="afffffffff0">
    <w:name w:val="注×:后续"/>
    <w:basedOn w:val="afffffffff"/>
    <w:pPr>
      <w:ind w:leftChars="0" w:left="1406" w:firstLineChars="0" w:hanging="499"/>
    </w:pPr>
  </w:style>
  <w:style w:type="paragraph" w:customStyle="1" w:styleId="afffffffff1">
    <w:name w:val="标准文件_一级无标题"/>
    <w:basedOn w:val="afff0"/>
    <w:qFormat/>
    <w:pPr>
      <w:spacing w:beforeLines="0" w:before="0" w:afterLines="0" w:after="0"/>
      <w:outlineLvl w:val="9"/>
    </w:pPr>
    <w:rPr>
      <w:rFonts w:ascii="宋体" w:eastAsia="宋体"/>
    </w:rPr>
  </w:style>
  <w:style w:type="paragraph" w:customStyle="1" w:styleId="afffffffff2">
    <w:name w:val="标准文件_五级无标题"/>
    <w:basedOn w:val="afff4"/>
    <w:qFormat/>
    <w:pPr>
      <w:spacing w:beforeLines="0" w:before="0" w:afterLines="0" w:after="0"/>
      <w:outlineLvl w:val="9"/>
    </w:pPr>
    <w:rPr>
      <w:rFonts w:ascii="宋体" w:eastAsia="宋体"/>
    </w:rPr>
  </w:style>
  <w:style w:type="paragraph" w:customStyle="1" w:styleId="afffffffff3">
    <w:name w:val="标准文件_三级无标题"/>
    <w:basedOn w:val="afff2"/>
    <w:qFormat/>
    <w:pPr>
      <w:spacing w:beforeLines="0" w:before="0" w:afterLines="0" w:after="0"/>
      <w:outlineLvl w:val="9"/>
    </w:pPr>
    <w:rPr>
      <w:rFonts w:ascii="宋体" w:eastAsia="宋体"/>
    </w:rPr>
  </w:style>
  <w:style w:type="paragraph" w:customStyle="1" w:styleId="afffffffff4">
    <w:name w:val="标准文件_二级无标题"/>
    <w:basedOn w:val="afff1"/>
    <w:qFormat/>
    <w:pPr>
      <w:spacing w:beforeLines="0" w:before="0" w:afterLines="0" w:after="0"/>
      <w:outlineLvl w:val="9"/>
    </w:pPr>
    <w:rPr>
      <w:rFonts w:ascii="宋体" w:eastAsia="宋体"/>
    </w:rPr>
  </w:style>
  <w:style w:type="paragraph" w:customStyle="1" w:styleId="afffffffff5">
    <w:name w:val="标准_四级无标题"/>
    <w:basedOn w:val="afff3"/>
    <w:next w:val="afffff8"/>
    <w:autoRedefine/>
    <w:qFormat/>
    <w:rPr>
      <w:rFonts w:eastAsia="宋体"/>
    </w:rPr>
  </w:style>
  <w:style w:type="paragraph" w:customStyle="1" w:styleId="afffffffff6">
    <w:name w:val="标准文件_四级无标题"/>
    <w:basedOn w:val="afff3"/>
    <w:qFormat/>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8"/>
    <w:pPr>
      <w:numPr>
        <w:numId w:val="23"/>
      </w:numPr>
      <w:ind w:firstLineChars="0" w:firstLine="0"/>
    </w:pPr>
    <w:rPr>
      <w:rFonts w:ascii="Times New Roman" w:cs="Arial"/>
      <w:szCs w:val="28"/>
    </w:rPr>
  </w:style>
  <w:style w:type="paragraph" w:customStyle="1" w:styleId="ae">
    <w:name w:val="标准文件_小写罗马数字编号列项"/>
    <w:basedOn w:val="afffff8"/>
    <w:pPr>
      <w:numPr>
        <w:numId w:val="24"/>
      </w:numPr>
      <w:ind w:firstLineChars="0" w:firstLine="0"/>
    </w:pPr>
    <w:rPr>
      <w:rFonts w:cs="Arial"/>
      <w:szCs w:val="28"/>
    </w:rPr>
  </w:style>
  <w:style w:type="paragraph" w:customStyle="1" w:styleId="afffffffff7">
    <w:name w:val="标准文件_附录标题"/>
    <w:basedOn w:val="aff6"/>
    <w:qFormat/>
    <w:pPr>
      <w:numPr>
        <w:numId w:val="0"/>
      </w:numPr>
      <w:spacing w:after="280"/>
      <w:outlineLvl w:val="9"/>
    </w:pPr>
  </w:style>
  <w:style w:type="paragraph" w:customStyle="1" w:styleId="afffffffff8">
    <w:name w:val="标准文件_二级项"/>
    <w:rPr>
      <w:rFonts w:ascii="宋体" w:hAnsi="Times New Roman"/>
      <w:sz w:val="21"/>
    </w:rPr>
  </w:style>
  <w:style w:type="paragraph" w:customStyle="1" w:styleId="af6">
    <w:name w:val="标准文件_三级项"/>
    <w:basedOn w:val="afff8"/>
    <w:pPr>
      <w:numPr>
        <w:ilvl w:val="2"/>
        <w:numId w:val="21"/>
      </w:numPr>
      <w:spacing w:line="-300" w:lineRule="auto"/>
    </w:pPr>
    <w:rPr>
      <w:rFonts w:ascii="Times New Roman" w:hAnsi="Times New Roman"/>
    </w:rPr>
  </w:style>
  <w:style w:type="paragraph" w:customStyle="1" w:styleId="affd">
    <w:name w:val="图表脚注说明"/>
    <w:basedOn w:val="afff8"/>
    <w:next w:val="afffff8"/>
    <w:pPr>
      <w:numPr>
        <w:numId w:val="25"/>
      </w:numPr>
      <w:adjustRightInd/>
      <w:spacing w:line="240" w:lineRule="auto"/>
    </w:pPr>
    <w:rPr>
      <w:rFonts w:ascii="宋体" w:hAnsi="Times New Roman"/>
      <w:sz w:val="18"/>
      <w:szCs w:val="18"/>
    </w:rPr>
  </w:style>
  <w:style w:type="paragraph" w:customStyle="1" w:styleId="af8">
    <w:name w:val="标准文件_字母编号列项（一级）"/>
    <w:pPr>
      <w:numPr>
        <w:numId w:val="13"/>
      </w:numPr>
      <w:jc w:val="both"/>
    </w:pPr>
    <w:rPr>
      <w:rFonts w:ascii="宋体" w:hAnsi="Times New Roman"/>
      <w:sz w:val="21"/>
    </w:rPr>
  </w:style>
  <w:style w:type="paragraph" w:customStyle="1" w:styleId="afffffffff9">
    <w:name w:val="标准文件_索引字母"/>
    <w:next w:val="afffff8"/>
    <w:qFormat/>
    <w:pPr>
      <w:jc w:val="center"/>
    </w:pPr>
    <w:rPr>
      <w:rFonts w:ascii="宋体" w:eastAsia="Times New Roman" w:hAnsi="宋体"/>
      <w:b/>
      <w:kern w:val="2"/>
      <w:sz w:val="21"/>
    </w:rPr>
  </w:style>
  <w:style w:type="paragraph" w:customStyle="1" w:styleId="afffffffffa">
    <w:name w:val="标准文件_附录前"/>
    <w:next w:val="afffff8"/>
    <w:qFormat/>
    <w:pPr>
      <w:spacing w:line="20" w:lineRule="atLeast"/>
      <w:ind w:firstLine="200"/>
    </w:pPr>
    <w:rPr>
      <w:rFonts w:ascii="宋体" w:hAnsi="宋体"/>
      <w:kern w:val="2"/>
      <w:sz w:val="10"/>
    </w:rPr>
  </w:style>
  <w:style w:type="paragraph" w:customStyle="1" w:styleId="afffffffffb">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c">
    <w:name w:val="标准文件_表格"/>
    <w:basedOn w:val="afffff8"/>
    <w:qFormat/>
    <w:pPr>
      <w:ind w:firstLineChars="0" w:firstLine="0"/>
      <w:jc w:val="center"/>
    </w:pPr>
    <w:rPr>
      <w:sz w:val="18"/>
    </w:rPr>
  </w:style>
  <w:style w:type="paragraph" w:customStyle="1" w:styleId="afff5">
    <w:name w:val="标准文件_注："/>
    <w:next w:val="afffff8"/>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d"/>
    <w:pPr>
      <w:widowControl w:val="0"/>
      <w:numPr>
        <w:numId w:val="28"/>
      </w:numPr>
      <w:jc w:val="both"/>
    </w:pPr>
    <w:rPr>
      <w:rFonts w:ascii="宋体" w:hAnsi="Times New Roman"/>
      <w:sz w:val="18"/>
      <w:szCs w:val="18"/>
    </w:rPr>
  </w:style>
  <w:style w:type="paragraph" w:customStyle="1" w:styleId="afffffffffd">
    <w:name w:val="标准文件_示例内容"/>
    <w:basedOn w:val="afffff8"/>
    <w:qFormat/>
    <w:pPr>
      <w:ind w:firstLine="420"/>
    </w:pPr>
    <w:rPr>
      <w:sz w:val="18"/>
    </w:rPr>
  </w:style>
  <w:style w:type="paragraph" w:customStyle="1" w:styleId="afd">
    <w:name w:val="标准文件_示例×："/>
    <w:basedOn w:val="afff8"/>
    <w:next w:val="afffffffffd"/>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qFormat/>
    <w:rPr>
      <w:rFonts w:ascii="宋体" w:hAnsi="Times New Roman"/>
      <w:sz w:val="21"/>
    </w:rPr>
  </w:style>
  <w:style w:type="paragraph" w:customStyle="1" w:styleId="afffffffffe">
    <w:name w:val="标准文件_表格续"/>
    <w:basedOn w:val="afffff8"/>
    <w:next w:val="afffff8"/>
    <w:qFormat/>
    <w:pPr>
      <w:jc w:val="center"/>
    </w:pPr>
    <w:rPr>
      <w:rFonts w:ascii="黑体" w:eastAsia="黑体" w:hAnsi="黑体"/>
    </w:rPr>
  </w:style>
  <w:style w:type="character" w:styleId="affffffffff">
    <w:name w:val="Placeholder Text"/>
    <w:basedOn w:val="afff9"/>
    <w:autoRedefine/>
    <w:uiPriority w:val="99"/>
    <w:semiHidden/>
    <w:qFormat/>
    <w:rPr>
      <w:color w:val="808080"/>
    </w:rPr>
  </w:style>
  <w:style w:type="paragraph" w:customStyle="1" w:styleId="2">
    <w:name w:val="标准文件_二级项2"/>
    <w:basedOn w:val="afffff8"/>
    <w:autoRedefine/>
    <w:qFormat/>
    <w:pPr>
      <w:numPr>
        <w:ilvl w:val="1"/>
        <w:numId w:val="21"/>
      </w:numPr>
      <w:ind w:firstLineChars="0" w:firstLine="0"/>
    </w:pPr>
  </w:style>
  <w:style w:type="paragraph" w:customStyle="1" w:styleId="21">
    <w:name w:val="标准文件_三级项2"/>
    <w:basedOn w:val="afffff8"/>
    <w:autoRedefine/>
    <w:qFormat/>
    <w:pPr>
      <w:numPr>
        <w:numId w:val="30"/>
      </w:numPr>
      <w:spacing w:line="300" w:lineRule="exact"/>
      <w:ind w:firstLineChars="0"/>
    </w:pPr>
    <w:rPr>
      <w:rFonts w:ascii="Times New Roman"/>
    </w:rPr>
  </w:style>
  <w:style w:type="paragraph" w:customStyle="1" w:styleId="20">
    <w:name w:val="标准文件_一级项2"/>
    <w:basedOn w:val="afffff8"/>
    <w:qFormat/>
    <w:pPr>
      <w:numPr>
        <w:numId w:val="31"/>
      </w:numPr>
      <w:spacing w:line="300" w:lineRule="exact"/>
      <w:ind w:firstLineChars="0"/>
    </w:pPr>
    <w:rPr>
      <w:rFonts w:ascii="Times New Roman"/>
    </w:rPr>
  </w:style>
  <w:style w:type="paragraph" w:customStyle="1" w:styleId="affffffffff0">
    <w:name w:val="标准文件_提示"/>
    <w:basedOn w:val="afffff8"/>
    <w:next w:val="afffff8"/>
    <w:autoRedefine/>
    <w:qFormat/>
    <w:pPr>
      <w:ind w:firstLine="420"/>
    </w:pPr>
    <w:rPr>
      <w:rFonts w:ascii="黑体" w:eastAsia="黑体"/>
    </w:rPr>
  </w:style>
  <w:style w:type="character" w:customStyle="1" w:styleId="affffffffff1">
    <w:name w:val="标准文件_来源"/>
    <w:basedOn w:val="afff9"/>
    <w:uiPriority w:val="1"/>
    <w:qFormat/>
    <w:rPr>
      <w:rFonts w:eastAsia="宋体"/>
      <w:sz w:val="21"/>
    </w:rPr>
  </w:style>
  <w:style w:type="paragraph" w:customStyle="1" w:styleId="affffffffff2">
    <w:name w:val="标准文件_图表说明"/>
    <w:qFormat/>
    <w:pPr>
      <w:spacing w:line="276" w:lineRule="auto"/>
      <w:ind w:firstLine="420"/>
    </w:pPr>
    <w:rPr>
      <w:rFonts w:ascii="宋体" w:hAnsi="宋体"/>
      <w:kern w:val="2"/>
      <w:sz w:val="18"/>
    </w:rPr>
  </w:style>
  <w:style w:type="paragraph" w:customStyle="1" w:styleId="affffffffff3">
    <w:name w:val="其他发布日期"/>
    <w:basedOn w:val="afffffff6"/>
    <w:autoRedefine/>
    <w:pPr>
      <w:framePr w:w="3997" w:h="471" w:hRule="exact" w:hSpace="0" w:vSpace="181" w:wrap="around" w:vAnchor="page" w:hAnchor="page" w:x="1419" w:y="14097"/>
    </w:pPr>
  </w:style>
  <w:style w:type="paragraph" w:customStyle="1" w:styleId="affffffffff4">
    <w:name w:val="其他实施日期"/>
    <w:basedOn w:val="affffffffc"/>
    <w:autoRedefine/>
    <w:pPr>
      <w:framePr w:w="3997" w:h="471" w:hRule="exact" w:vSpace="181" w:wrap="around" w:vAnchor="page" w:hAnchor="page" w:x="7089" w:y="14097"/>
    </w:pPr>
  </w:style>
  <w:style w:type="paragraph" w:customStyle="1" w:styleId="affffffffff5">
    <w:name w:val="标准文件_文件编号"/>
    <w:basedOn w:val="afffff8"/>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autoRedefine/>
    <w:qFormat/>
    <w:pPr>
      <w:framePr w:wrap="auto"/>
      <w:spacing w:before="57"/>
    </w:pPr>
    <w:rPr>
      <w:sz w:val="21"/>
    </w:rPr>
  </w:style>
  <w:style w:type="paragraph" w:customStyle="1" w:styleId="affffffffff7">
    <w:name w:val="标准文件_文件名称"/>
    <w:basedOn w:val="afffff8"/>
    <w:next w:val="afffff8"/>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8"/>
    <w:next w:val="afffff8"/>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8"/>
    <w:next w:val="afffff8"/>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8"/>
    <w:next w:val="afffff8"/>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8"/>
    <w:next w:val="afffff8"/>
    <w:autoRedefine/>
    <w:qFormat/>
    <w:pPr>
      <w:numPr>
        <w:ilvl w:val="5"/>
        <w:numId w:val="8"/>
      </w:numPr>
      <w:spacing w:beforeLines="50" w:before="50" w:afterLines="50" w:after="50"/>
      <w:ind w:firstLineChars="0"/>
    </w:pPr>
    <w:rPr>
      <w:rFonts w:ascii="黑体" w:eastAsia="黑体"/>
    </w:rPr>
  </w:style>
  <w:style w:type="paragraph" w:customStyle="1" w:styleId="affffffffff8">
    <w:name w:val="标准文件_注后"/>
    <w:basedOn w:val="afffff8"/>
    <w:autoRedefine/>
    <w:qFormat/>
    <w:pPr>
      <w:ind w:left="811" w:firstLineChars="0" w:firstLine="0"/>
    </w:pPr>
    <w:rPr>
      <w:sz w:val="18"/>
    </w:rPr>
  </w:style>
  <w:style w:type="paragraph" w:customStyle="1" w:styleId="X">
    <w:name w:val="标准文件_注X后"/>
    <w:basedOn w:val="afffff8"/>
    <w:autoRedefine/>
    <w:qFormat/>
    <w:pPr>
      <w:ind w:left="811" w:firstLineChars="0" w:firstLine="0"/>
    </w:pPr>
    <w:rPr>
      <w:sz w:val="18"/>
    </w:rPr>
  </w:style>
  <w:style w:type="paragraph" w:customStyle="1" w:styleId="affffffffff9">
    <w:name w:val="标准文件_示例后"/>
    <w:basedOn w:val="afffff8"/>
    <w:autoRedefine/>
    <w:qFormat/>
    <w:pPr>
      <w:ind w:left="964" w:firstLineChars="0" w:firstLine="0"/>
    </w:pPr>
    <w:rPr>
      <w:sz w:val="18"/>
    </w:rPr>
  </w:style>
  <w:style w:type="paragraph" w:customStyle="1" w:styleId="X0">
    <w:name w:val="标准文件_示例X后"/>
    <w:basedOn w:val="afffff8"/>
    <w:link w:val="X1"/>
    <w:autoRedefine/>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a">
    <w:name w:val="标准文件_索引项"/>
    <w:basedOn w:val="afffff8"/>
    <w:next w:val="afffff8"/>
    <w:autoRedefine/>
    <w:qFormat/>
    <w:pPr>
      <w:tabs>
        <w:tab w:val="right" w:leader="dot" w:pos="9356"/>
      </w:tabs>
      <w:ind w:left="210" w:firstLineChars="0" w:hanging="210"/>
      <w:jc w:val="left"/>
    </w:pPr>
  </w:style>
  <w:style w:type="paragraph" w:customStyle="1" w:styleId="affffffffffb">
    <w:name w:val="标准文件_附录一级无标题"/>
    <w:basedOn w:val="aff7"/>
    <w:autoRedefine/>
    <w:qFormat/>
    <w:pPr>
      <w:spacing w:beforeLines="0" w:before="0" w:afterLines="0" w:after="0" w:line="276" w:lineRule="auto"/>
      <w:outlineLvl w:val="9"/>
    </w:pPr>
    <w:rPr>
      <w:rFonts w:ascii="宋体" w:eastAsia="宋体"/>
    </w:rPr>
  </w:style>
  <w:style w:type="paragraph" w:customStyle="1" w:styleId="affffffffffc">
    <w:name w:val="标准文件_附录二级无标题"/>
    <w:basedOn w:val="aff8"/>
    <w:autoRedefine/>
    <w:qFormat/>
    <w:pPr>
      <w:spacing w:beforeLines="0" w:before="0" w:afterLines="0" w:after="0" w:line="276" w:lineRule="auto"/>
      <w:outlineLvl w:val="9"/>
    </w:pPr>
    <w:rPr>
      <w:rFonts w:ascii="宋体" w:eastAsia="宋体"/>
    </w:rPr>
  </w:style>
  <w:style w:type="paragraph" w:customStyle="1" w:styleId="affffffffffd">
    <w:name w:val="标准文件_附录三级无标题"/>
    <w:basedOn w:val="aff9"/>
    <w:autoRedefine/>
    <w:qFormat/>
    <w:pPr>
      <w:spacing w:beforeLines="0" w:before="0" w:afterLines="0" w:after="0" w:line="276" w:lineRule="auto"/>
      <w:outlineLvl w:val="9"/>
    </w:pPr>
    <w:rPr>
      <w:rFonts w:ascii="宋体" w:eastAsia="宋体"/>
    </w:rPr>
  </w:style>
  <w:style w:type="paragraph" w:customStyle="1" w:styleId="affffffffffe">
    <w:name w:val="标准文件_附录四级无标题"/>
    <w:basedOn w:val="affa"/>
    <w:autoRedefine/>
    <w:qFormat/>
    <w:pPr>
      <w:spacing w:beforeLines="0" w:before="0" w:afterLines="0" w:after="0" w:line="276" w:lineRule="auto"/>
      <w:outlineLvl w:val="9"/>
    </w:pPr>
    <w:rPr>
      <w:rFonts w:ascii="宋体" w:eastAsia="宋体"/>
    </w:rPr>
  </w:style>
  <w:style w:type="paragraph" w:customStyle="1" w:styleId="afffffffffff">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f0">
    <w:name w:val="标准文件_引言一级无标题"/>
    <w:basedOn w:val="a7"/>
    <w:next w:val="afffff8"/>
    <w:autoRedefine/>
    <w:qFormat/>
    <w:pPr>
      <w:spacing w:beforeLines="0" w:before="0" w:afterLines="0" w:after="0" w:line="276" w:lineRule="auto"/>
    </w:pPr>
    <w:rPr>
      <w:rFonts w:ascii="宋体" w:eastAsia="宋体"/>
    </w:rPr>
  </w:style>
  <w:style w:type="paragraph" w:customStyle="1" w:styleId="afffffffffff1">
    <w:name w:val="标准文件_引言二级无标题"/>
    <w:basedOn w:val="a8"/>
    <w:next w:val="afffff8"/>
    <w:autoRedefine/>
    <w:qFormat/>
    <w:pPr>
      <w:spacing w:beforeLines="0" w:before="0" w:afterLines="0" w:after="0" w:line="276" w:lineRule="auto"/>
    </w:pPr>
    <w:rPr>
      <w:rFonts w:ascii="宋体" w:eastAsia="宋体"/>
    </w:rPr>
  </w:style>
  <w:style w:type="paragraph" w:customStyle="1" w:styleId="afffffffffff2">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3">
    <w:name w:val="标准文件_引言四级无标题"/>
    <w:basedOn w:val="aa"/>
    <w:next w:val="afffff8"/>
    <w:autoRedefine/>
    <w:qFormat/>
    <w:pPr>
      <w:spacing w:beforeLines="0" w:before="0" w:afterLines="0" w:after="0" w:line="276" w:lineRule="auto"/>
    </w:pPr>
    <w:rPr>
      <w:rFonts w:ascii="宋体" w:eastAsia="宋体"/>
    </w:rPr>
  </w:style>
  <w:style w:type="paragraph" w:customStyle="1" w:styleId="afffffffffff4">
    <w:name w:val="标准文件_引言五级无标题"/>
    <w:basedOn w:val="ab"/>
    <w:next w:val="afffff8"/>
    <w:qFormat/>
    <w:pPr>
      <w:spacing w:beforeLines="0" w:before="0" w:afterLines="0" w:after="0" w:line="276" w:lineRule="auto"/>
    </w:pPr>
    <w:rPr>
      <w:rFonts w:ascii="宋体" w:eastAsia="宋体"/>
    </w:rPr>
  </w:style>
  <w:style w:type="paragraph" w:customStyle="1" w:styleId="afffffffffff5">
    <w:name w:val="标准文件_索引标题"/>
    <w:basedOn w:val="affffff"/>
    <w:next w:val="afffff8"/>
    <w:qFormat/>
    <w:rPr>
      <w:rFonts w:hAnsi="黑体"/>
    </w:rPr>
  </w:style>
  <w:style w:type="paragraph" w:customStyle="1" w:styleId="afffffffffff6">
    <w:name w:val="标准文件_脚注内容"/>
    <w:basedOn w:val="afffff8"/>
    <w:autoRedefine/>
    <w:qFormat/>
    <w:pPr>
      <w:ind w:leftChars="200" w:left="400" w:hangingChars="200" w:hanging="200"/>
    </w:pPr>
    <w:rPr>
      <w:sz w:val="15"/>
    </w:rPr>
  </w:style>
  <w:style w:type="paragraph" w:customStyle="1" w:styleId="afffffffffff7">
    <w:name w:val="标准文件_术语条一"/>
    <w:basedOn w:val="afffffffff1"/>
    <w:next w:val="afffff8"/>
    <w:autoRedefine/>
    <w:qFormat/>
  </w:style>
  <w:style w:type="paragraph" w:customStyle="1" w:styleId="afffffffffff8">
    <w:name w:val="标准文件_术语条二"/>
    <w:basedOn w:val="afffffffff4"/>
    <w:next w:val="afffff8"/>
    <w:autoRedefine/>
    <w:qFormat/>
  </w:style>
  <w:style w:type="paragraph" w:customStyle="1" w:styleId="afffffffffff9">
    <w:name w:val="标准文件_术语条三"/>
    <w:basedOn w:val="afffffffff3"/>
    <w:next w:val="afffff8"/>
    <w:autoRedefine/>
    <w:qFormat/>
  </w:style>
  <w:style w:type="paragraph" w:customStyle="1" w:styleId="afffffffffffa">
    <w:name w:val="标准文件_术语条四"/>
    <w:basedOn w:val="afffffffff6"/>
    <w:next w:val="afffff8"/>
    <w:qFormat/>
  </w:style>
  <w:style w:type="paragraph" w:customStyle="1" w:styleId="afffffffffffb">
    <w:name w:val="标准文件_术语条五"/>
    <w:basedOn w:val="afffffffff2"/>
    <w:next w:val="afffff8"/>
    <w:qFormat/>
  </w:style>
  <w:style w:type="paragraph" w:customStyle="1" w:styleId="Default">
    <w:name w:val="Default"/>
    <w:autoRedefine/>
    <w:pPr>
      <w:widowControl w:val="0"/>
      <w:autoSpaceDE w:val="0"/>
      <w:autoSpaceDN w:val="0"/>
      <w:adjustRightInd w:val="0"/>
    </w:pPr>
    <w:rPr>
      <w:rFonts w:ascii="宋体" w:cs="宋体"/>
      <w:color w:val="000000"/>
      <w:sz w:val="24"/>
      <w:szCs w:val="24"/>
    </w:rPr>
  </w:style>
  <w:style w:type="character" w:customStyle="1" w:styleId="afffffffffffc">
    <w:name w:val="发布"/>
    <w:basedOn w:val="afff9"/>
    <w:autoRedefine/>
    <w:qFormat/>
    <w:rPr>
      <w:rFonts w:ascii="黑体" w:eastAsia="黑体"/>
      <w:spacing w:val="85"/>
      <w:w w:val="100"/>
      <w:position w:val="3"/>
      <w:sz w:val="28"/>
      <w:szCs w:val="28"/>
    </w:rPr>
  </w:style>
  <w:style w:type="character" w:customStyle="1" w:styleId="Char0">
    <w:name w:val="段 Char"/>
    <w:link w:val="afffffffffffd"/>
    <w:autoRedefine/>
    <w:qFormat/>
    <w:rPr>
      <w:rFonts w:ascii="宋体"/>
    </w:rPr>
  </w:style>
  <w:style w:type="paragraph" w:customStyle="1" w:styleId="afffffffffffd">
    <w:name w:val="段"/>
    <w:link w:val="Char0"/>
    <w:autoRedefine/>
    <w:qFormat/>
    <w:pPr>
      <w:tabs>
        <w:tab w:val="center" w:pos="4201"/>
        <w:tab w:val="right" w:leader="dot" w:pos="9298"/>
      </w:tabs>
      <w:autoSpaceDE w:val="0"/>
      <w:autoSpaceDN w:val="0"/>
      <w:ind w:firstLineChars="200" w:firstLine="420"/>
      <w:jc w:val="both"/>
    </w:pPr>
    <w:rPr>
      <w:rFonts w:ascii="宋体"/>
    </w:rPr>
  </w:style>
  <w:style w:type="paragraph" w:customStyle="1" w:styleId="TableParagraph">
    <w:name w:val="Table Paragraph"/>
    <w:basedOn w:val="afff8"/>
    <w:autoRedefine/>
    <w:uiPriority w:val="1"/>
    <w:qFormat/>
    <w:pPr>
      <w:adjustRightInd/>
      <w:spacing w:line="300" w:lineRule="auto"/>
      <w:jc w:val="left"/>
    </w:pPr>
    <w:rPr>
      <w:rFonts w:asciiTheme="minorHAnsi" w:eastAsiaTheme="minorEastAsia" w:hAnsiTheme="minorHAnsi" w:cstheme="minorBidi"/>
      <w:kern w:val="0"/>
      <w:sz w:val="22"/>
      <w:szCs w:val="22"/>
      <w:lang w:eastAsia="en-US"/>
    </w:rPr>
  </w:style>
  <w:style w:type="paragraph" w:customStyle="1" w:styleId="af4">
    <w:name w:val="二级条标题"/>
    <w:basedOn w:val="af3"/>
    <w:next w:val="afffffffffffd"/>
    <w:autoRedefine/>
    <w:qFormat/>
    <w:pPr>
      <w:numPr>
        <w:ilvl w:val="2"/>
      </w:numPr>
      <w:spacing w:beforeLines="0" w:afterLines="0"/>
      <w:outlineLvl w:val="3"/>
    </w:pPr>
  </w:style>
  <w:style w:type="paragraph" w:customStyle="1" w:styleId="af3">
    <w:name w:val="一级条标题"/>
    <w:next w:val="afffffffffffd"/>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d"/>
    <w:qFormat/>
    <w:pPr>
      <w:numPr>
        <w:numId w:val="32"/>
      </w:numPr>
      <w:spacing w:beforeLines="100" w:afterLines="100"/>
      <w:jc w:val="both"/>
      <w:outlineLvl w:val="1"/>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56382">
      <w:bodyDiv w:val="1"/>
      <w:marLeft w:val="0"/>
      <w:marRight w:val="0"/>
      <w:marTop w:val="0"/>
      <w:marBottom w:val="0"/>
      <w:divBdr>
        <w:top w:val="none" w:sz="0" w:space="0" w:color="auto"/>
        <w:left w:val="none" w:sz="0" w:space="0" w:color="auto"/>
        <w:bottom w:val="none" w:sz="0" w:space="0" w:color="auto"/>
        <w:right w:val="none" w:sz="0" w:space="0" w:color="auto"/>
      </w:divBdr>
    </w:div>
    <w:div w:id="864909326">
      <w:bodyDiv w:val="1"/>
      <w:marLeft w:val="0"/>
      <w:marRight w:val="0"/>
      <w:marTop w:val="0"/>
      <w:marBottom w:val="0"/>
      <w:divBdr>
        <w:top w:val="none" w:sz="0" w:space="0" w:color="auto"/>
        <w:left w:val="none" w:sz="0" w:space="0" w:color="auto"/>
        <w:bottom w:val="none" w:sz="0" w:space="0" w:color="auto"/>
        <w:right w:val="none" w:sz="0" w:space="0" w:color="auto"/>
      </w:divBdr>
    </w:div>
    <w:div w:id="1884053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4.bin"/><Relationship Id="rId28"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oleObject" Target="embeddings/oleObject8.bin"/><Relationship Id="rId30" Type="http://schemas.openxmlformats.org/officeDocument/2006/relationships/image" Target="media/image5.jpe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FC91FE810F4B69AEED203E5ACEE388"/>
        <w:category>
          <w:name w:val="常规"/>
          <w:gallery w:val="placeholder"/>
        </w:category>
        <w:types>
          <w:type w:val="bbPlcHdr"/>
        </w:types>
        <w:behaviors>
          <w:behavior w:val="content"/>
        </w:behaviors>
        <w:guid w:val="{FF5CF2C2-A040-41E7-AB46-528ED6AE4BAD}"/>
      </w:docPartPr>
      <w:docPartBody>
        <w:p w:rsidR="007A5357" w:rsidRDefault="00BF1DD3">
          <w:pPr>
            <w:pStyle w:val="DDFC91FE810F4B69AEED203E5ACEE388"/>
            <w:rPr>
              <w:rFonts w:hint="eastAsia"/>
            </w:rPr>
          </w:pPr>
          <w:r>
            <w:rPr>
              <w:rStyle w:val="a3"/>
              <w:rFonts w:hint="eastAsia"/>
            </w:rPr>
            <w:t>单击或点击此处输入文字。</w:t>
          </w:r>
        </w:p>
      </w:docPartBody>
    </w:docPart>
    <w:docPart>
      <w:docPartPr>
        <w:name w:val="211F9ED7B9E349EB9CE7196EAB3162ED"/>
        <w:category>
          <w:name w:val="常规"/>
          <w:gallery w:val="placeholder"/>
        </w:category>
        <w:types>
          <w:type w:val="bbPlcHdr"/>
        </w:types>
        <w:behaviors>
          <w:behavior w:val="content"/>
        </w:behaviors>
        <w:guid w:val="{F68DC608-B25C-4FDA-BAB5-A9BA3ABD0415}"/>
      </w:docPartPr>
      <w:docPartBody>
        <w:p w:rsidR="007A5357" w:rsidRDefault="00BF1DD3">
          <w:pPr>
            <w:pStyle w:val="211F9ED7B9E349EB9CE7196EAB3162E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09"/>
    <w:rsid w:val="00166BC9"/>
    <w:rsid w:val="003E2B8F"/>
    <w:rsid w:val="007A5357"/>
    <w:rsid w:val="00923678"/>
    <w:rsid w:val="00BB2BE3"/>
    <w:rsid w:val="00BF1DD3"/>
    <w:rsid w:val="00D60809"/>
    <w:rsid w:val="00E43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DDFC91FE810F4B69AEED203E5ACEE388">
    <w:name w:val="DDFC91FE810F4B69AEED203E5ACEE388"/>
    <w:pPr>
      <w:widowControl w:val="0"/>
      <w:jc w:val="both"/>
    </w:pPr>
    <w:rPr>
      <w:kern w:val="2"/>
      <w:sz w:val="21"/>
      <w:szCs w:val="22"/>
      <w14:ligatures w14:val="standardContextual"/>
    </w:rPr>
  </w:style>
  <w:style w:type="paragraph" w:customStyle="1" w:styleId="211F9ED7B9E349EB9CE7196EAB3162ED">
    <w:name w:val="211F9ED7B9E349EB9CE7196EAB3162ED"/>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ED2AF1D-009C-489C-A240-94EAB0D7BA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74</TotalTime>
  <Pages>1</Pages>
  <Words>1205</Words>
  <Characters>6870</Characters>
  <Application>Microsoft Office Word</Application>
  <DocSecurity>0</DocSecurity>
  <Lines>57</Lines>
  <Paragraphs>16</Paragraphs>
  <ScaleCrop>false</ScaleCrop>
  <Company>PCMI</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c</dc:creator>
  <dc:description>&lt;config cover="true" show_menu="true" version="1.0.0" doctype="SDKXY"&gt;_x000d_
&lt;/config&gt;</dc:description>
  <cp:lastModifiedBy>陈浩</cp:lastModifiedBy>
  <cp:revision>7</cp:revision>
  <cp:lastPrinted>2025-01-23T07:21:00Z</cp:lastPrinted>
  <dcterms:created xsi:type="dcterms:W3CDTF">2024-12-05T07:49:00Z</dcterms:created>
  <dcterms:modified xsi:type="dcterms:W3CDTF">2025-01-23T07:21:00Z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2052-12.1.0.16120</vt:lpwstr>
  </property>
  <property fmtid="{D5CDD505-2E9C-101B-9397-08002B2CF9AE}" pid="15" name="ICV">
    <vt:lpwstr>B87F5349DD5547D4B4940FE4240F76AB_12</vt:lpwstr>
  </property>
</Properties>
</file>