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F241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14:paraId="3CC90CE5">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b/>
                <w:bCs/>
                <w:sz w:val="21"/>
                <w:szCs w:val="21"/>
              </w:rPr>
              <w:t>ICS</w:t>
            </w:r>
          </w:p>
        </w:tc>
        <w:tc>
          <w:tcPr>
            <w:tcW w:w="8855" w:type="dxa"/>
            <w:vAlign w:val="top"/>
          </w:tcPr>
          <w:p w14:paraId="4AE6CC41">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43.080.10</w:t>
            </w:r>
          </w:p>
        </w:tc>
      </w:tr>
      <w:tr w14:paraId="32788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vAlign w:val="top"/>
          </w:tcPr>
          <w:p w14:paraId="1288C348">
            <w:pPr>
              <w:pStyle w:val="20"/>
              <w:framePr w:wrap="notBeside" w:vAnchor="page" w:hAnchor="page" w:x="1372" w:y="568"/>
              <w:tabs>
                <w:tab w:val="clear" w:pos="4153"/>
                <w:tab w:val="clear" w:pos="8306"/>
              </w:tabs>
              <w:spacing w:before="40" w:line="240" w:lineRule="auto"/>
              <w:jc w:val="left"/>
              <w:rPr>
                <w:rFonts w:hint="eastAsia" w:ascii="黑体" w:hAnsi="黑体" w:eastAsia="黑体"/>
                <w:b/>
                <w:bCs/>
                <w:sz w:val="21"/>
                <w:szCs w:val="21"/>
              </w:rPr>
            </w:pPr>
            <w:r>
              <w:rPr>
                <w:rFonts w:ascii="Times New Roman" w:hAnsi="Times New Roman" w:eastAsia="黑体"/>
                <w:b/>
                <w:bCs/>
                <w:sz w:val="21"/>
                <w:szCs w:val="21"/>
              </w:rPr>
              <w:t>CCS</w:t>
            </w:r>
          </w:p>
        </w:tc>
        <w:tc>
          <w:tcPr>
            <w:tcW w:w="8855" w:type="dxa"/>
            <w:vAlign w:val="top"/>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516DF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421" w:hRule="exact"/>
              </w:trPr>
              <w:tc>
                <w:tcPr>
                  <w:tcW w:w="9242" w:type="dxa"/>
                  <w:vAlign w:val="center"/>
                </w:tcPr>
                <w:p w14:paraId="3CD1EFBC">
                  <w:pPr>
                    <w:pStyle w:val="120"/>
                    <w:framePr w:wrap="notBeside" w:vAnchor="page" w:hAnchor="page" w:x="1372" w:y="568"/>
                    <w:ind w:right="2080"/>
                    <w:jc w:val="both"/>
                    <w:rPr>
                      <w:rFonts w:hint="eastAsia" w:ascii="宋体" w:hAnsi="宋体"/>
                      <w:bCs/>
                      <w:sz w:val="28"/>
                      <w:szCs w:val="28"/>
                    </w:rPr>
                  </w:pPr>
                </w:p>
              </w:tc>
            </w:tr>
          </w:tbl>
          <w:p w14:paraId="4FEA6A17">
            <w:pPr>
              <w:pStyle w:val="20"/>
              <w:framePr w:wrap="notBeside" w:vAnchor="page" w:hAnchor="page" w:x="1372" w:y="568"/>
              <w:tabs>
                <w:tab w:val="clear" w:pos="4153"/>
                <w:tab w:val="clear" w:pos="8306"/>
              </w:tabs>
              <w:spacing w:before="40" w:line="240" w:lineRule="auto"/>
              <w:jc w:val="left"/>
              <w:rPr>
                <w:rFonts w:hint="eastAsia" w:ascii="黑体" w:hAnsi="黑体" w:eastAsia="黑体"/>
                <w:b/>
                <w:bCs/>
                <w:sz w:val="21"/>
                <w:szCs w:val="21"/>
              </w:rPr>
            </w:pPr>
            <w:bookmarkStart w:id="0" w:name="CSDN"/>
            <w:r>
              <w:rPr>
                <w:rFonts w:hint="eastAsia" w:ascii="黑体" w:hAnsi="黑体" w:eastAsia="黑体"/>
                <w:sz w:val="21"/>
                <w:szCs w:val="21"/>
              </w:rPr>
              <w:fldChar w:fldCharType="begin">
                <w:ffData>
                  <w:name w:val="CSDN"/>
                  <w:enabled/>
                  <w:calcOnExit w:val="0"/>
                  <w:textInput>
                    <w:default w:val="T 49"/>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T 7</w:t>
            </w:r>
            <w:r>
              <w:rPr>
                <w:rFonts w:hint="eastAsia" w:ascii="黑体" w:hAnsi="黑体" w:eastAsia="黑体"/>
                <w:sz w:val="21"/>
                <w:szCs w:val="21"/>
              </w:rPr>
              <w:fldChar w:fldCharType="end"/>
            </w:r>
            <w:bookmarkEnd w:id="0"/>
            <w:r>
              <w:rPr>
                <w:rFonts w:hint="eastAsia" w:ascii="黑体" w:hAnsi="黑体" w:eastAsia="黑体"/>
                <w:sz w:val="21"/>
                <w:szCs w:val="21"/>
              </w:rPr>
              <w:t>1</w:t>
            </w:r>
          </w:p>
        </w:tc>
      </w:tr>
    </w:tbl>
    <w:p w14:paraId="02EBA27D">
      <w:pPr>
        <w:pStyle w:val="144"/>
        <w:framePr w:w="9639" w:h="1209" w:hRule="exact" w:hSpace="181" w:vSpace="181" w:vAnchor="text" w:hAnchor="page" w:x="1305" w:y="1684"/>
        <w:rPr>
          <w:rFonts w:hint="eastAsia" w:ascii="黑体" w:hAnsi="黑体" w:eastAsia="黑体"/>
          <w:b w:val="0"/>
          <w:bCs w:val="0"/>
          <w:w w:val="100"/>
          <w:sz w:val="84"/>
          <w:szCs w:val="84"/>
        </w:rPr>
      </w:pPr>
      <w:bookmarkStart w:id="1" w:name="_Hlk26473981"/>
      <w:r>
        <w:rPr>
          <w:rFonts w:hint="eastAsia" w:ascii="黑体" w:eastAsia="黑体"/>
          <w:b w:val="0"/>
          <w:bCs w:val="0"/>
          <w:w w:val="100"/>
          <w:sz w:val="84"/>
          <w:szCs w:val="84"/>
        </w:rPr>
        <w:t>团体</w:t>
      </w:r>
      <w:r>
        <w:rPr>
          <w:rFonts w:hint="eastAsia" w:ascii="黑体" w:hAnsi="黑体" w:eastAsia="黑体"/>
          <w:b w:val="0"/>
          <w:bCs w:val="0"/>
          <w:w w:val="100"/>
          <w:sz w:val="84"/>
          <w:szCs w:val="84"/>
        </w:rPr>
        <w:t>标准</w:t>
      </w:r>
    </w:p>
    <w:bookmarkEnd w:id="1"/>
    <w:p w14:paraId="4AF7C30A">
      <w:pPr>
        <w:spacing w:line="240" w:lineRule="auto"/>
        <w:rPr>
          <w:rFonts w:hint="eastAsia" w:ascii="黑体" w:hAnsi="黑体" w:eastAsia="黑体"/>
          <w:kern w:val="0"/>
          <w:sz w:val="10"/>
          <w:szCs w:val="10"/>
        </w:rPr>
      </w:pPr>
    </w:p>
    <w:p w14:paraId="28C0166E">
      <w:pPr>
        <w:pStyle w:val="144"/>
        <w:framePr w:w="9639" w:h="6976" w:hRule="exact" w:hSpace="0" w:vSpace="0" w:vAnchor="text" w:hAnchor="page" w:y="6408"/>
        <w:jc w:val="center"/>
        <w:rPr>
          <w:rFonts w:hint="eastAsia" w:ascii="黑体" w:hAnsi="黑体" w:eastAsia="黑体"/>
          <w:b w:val="0"/>
          <w:bCs w:val="0"/>
          <w:w w:val="100"/>
        </w:rPr>
      </w:pPr>
    </w:p>
    <w:p w14:paraId="36B0905B">
      <w:pPr>
        <w:pStyle w:val="153"/>
        <w:framePr w:h="6974" w:hRule="exact" w:x="1419" w:anchorLock="1"/>
        <w:rPr>
          <w:rFonts w:hint="eastAsia"/>
        </w:rPr>
      </w:pPr>
      <w:bookmarkStart w:id="2" w:name="CSTD_NAME"/>
      <w:r>
        <w:fldChar w:fldCharType="begin">
          <w:ffData>
            <w:name w:val="CSTD_NAME"/>
            <w:enabled/>
            <w:calcOnExit w:val="0"/>
            <w:textInput>
              <w:default w:val="挂车相对牵引车直线行驶摆动幅度       测试方法"/>
            </w:textInput>
          </w:ffData>
        </w:fldChar>
      </w:r>
      <w:r>
        <w:instrText xml:space="preserve">FORMTEXT</w:instrText>
      </w:r>
      <w:r>
        <w:fldChar w:fldCharType="separate"/>
      </w:r>
      <w:r>
        <w:t>挂车相对牵引车直线行驶摆动幅度       测试方法</w:t>
      </w:r>
      <w:r>
        <w:fldChar w:fldCharType="end"/>
      </w:r>
      <w:bookmarkEnd w:id="2"/>
    </w:p>
    <w:p w14:paraId="5A4D59D5">
      <w:pPr>
        <w:framePr w:w="9639" w:h="6974" w:hRule="exact" w:wrap="around" w:vAnchor="page" w:hAnchor="page" w:x="1419" w:y="6408" w:anchorLock="1"/>
        <w:ind w:left="-1418"/>
      </w:pPr>
    </w:p>
    <w:p w14:paraId="78155B6C">
      <w:pPr>
        <w:pStyle w:val="93"/>
        <w:framePr w:w="9639" w:h="6974" w:hRule="exact" w:wrap="around" w:vAnchor="page" w:hAnchor="page" w:x="1419" w:y="6408" w:anchorLock="1"/>
        <w:textAlignment w:val="bottom"/>
        <w:rPr>
          <w:rFonts w:eastAsia="黑体"/>
          <w:szCs w:val="28"/>
        </w:rPr>
      </w:pPr>
      <w:r>
        <w:rPr>
          <w:rFonts w:hint="eastAsia" w:eastAsia="黑体"/>
          <w:szCs w:val="28"/>
        </w:rPr>
        <w:t xml:space="preserve"> </w:t>
      </w:r>
      <w:bookmarkStart w:id="3" w:name="ESTD_NAME"/>
      <w:r>
        <w:rPr>
          <w:rFonts w:hint="eastAsia" w:eastAsia="黑体"/>
          <w:szCs w:val="28"/>
        </w:rPr>
        <w:fldChar w:fldCharType="begin">
          <w:ffData>
            <w:name w:val="ESTD_NAME"/>
            <w:enabled/>
            <w:calcOnExit w:val="0"/>
            <w:textInput>
              <w:default w:val="Test methods for the swing amplitude of trailer relative to  towing vehicle      operated in a straight line"/>
            </w:textInput>
          </w:ffData>
        </w:fldChar>
      </w:r>
      <w:r>
        <w:rPr>
          <w:rFonts w:hint="eastAsia" w:eastAsia="黑体"/>
          <w:szCs w:val="28"/>
        </w:rPr>
        <w:instrText xml:space="preserve">FORMTEXT</w:instrText>
      </w:r>
      <w:r>
        <w:rPr>
          <w:rFonts w:hint="eastAsia" w:eastAsia="黑体"/>
          <w:szCs w:val="28"/>
        </w:rPr>
        <w:fldChar w:fldCharType="separate"/>
      </w:r>
      <w:r>
        <w:rPr>
          <w:rFonts w:hint="eastAsia" w:eastAsia="黑体"/>
          <w:szCs w:val="28"/>
        </w:rPr>
        <w:t>Test methods for the swing amplitude of trailer relative to  towing vehicle      operated in a straight line</w:t>
      </w:r>
      <w:r>
        <w:rPr>
          <w:rFonts w:hint="eastAsia" w:eastAsia="黑体"/>
          <w:szCs w:val="28"/>
        </w:rPr>
        <w:fldChar w:fldCharType="end"/>
      </w:r>
      <w:bookmarkEnd w:id="3"/>
    </w:p>
    <w:p w14:paraId="32279C3D">
      <w:pPr>
        <w:framePr w:w="9639" w:h="6974" w:hRule="exact" w:wrap="around" w:vAnchor="page" w:hAnchor="page" w:x="1419" w:y="6408" w:anchorLock="1"/>
        <w:spacing w:line="760" w:lineRule="exact"/>
        <w:ind w:left="-1418"/>
      </w:pPr>
    </w:p>
    <w:p w14:paraId="0CA2D80F">
      <w:pPr>
        <w:pStyle w:val="93"/>
        <w:framePr w:w="9639" w:h="6974" w:hRule="exact" w:wrap="around" w:vAnchor="page" w:hAnchor="page" w:x="1419" w:y="6408" w:anchorLock="1"/>
        <w:textAlignment w:val="bottom"/>
        <w:rPr>
          <w:rFonts w:eastAsia="黑体"/>
          <w:szCs w:val="28"/>
        </w:rPr>
      </w:pPr>
    </w:p>
    <w:p w14:paraId="7FE4A14B">
      <w:pPr>
        <w:pStyle w:val="93"/>
        <w:framePr w:w="9639" w:h="6974" w:hRule="exact" w:wrap="around" w:vAnchor="page" w:hAnchor="page" w:x="1419" w:y="6408" w:anchorLock="1"/>
        <w:spacing w:before="440" w:after="160"/>
        <w:textAlignment w:val="bottom"/>
        <w:rPr>
          <w:sz w:val="24"/>
          <w:szCs w:val="28"/>
        </w:rPr>
      </w:pPr>
      <w:bookmarkStart w:id="4" w:name="下拉1"/>
      <w:r>
        <w:rPr>
          <w:rFonts w:hint="eastAsia"/>
          <w:sz w:val="24"/>
          <w:szCs w:val="28"/>
        </w:rPr>
        <w:t>（征求意见稿）</w:t>
      </w:r>
      <w:bookmarkEnd w:id="4"/>
    </w:p>
    <w:p w14:paraId="2FC11667">
      <w:pPr>
        <w:pStyle w:val="93"/>
        <w:framePr w:w="9639" w:h="6974" w:hRule="exact" w:wrap="around" w:vAnchor="page" w:hAnchor="page" w:x="1419" w:y="6408" w:anchorLock="1"/>
        <w:spacing w:before="180" w:line="240" w:lineRule="atLeast"/>
        <w:textAlignment w:val="bottom"/>
        <w:rPr>
          <w:sz w:val="21"/>
          <w:szCs w:val="28"/>
        </w:rPr>
      </w:pPr>
    </w:p>
    <w:p w14:paraId="40E9B072">
      <w:pPr>
        <w:pStyle w:val="93"/>
        <w:framePr w:w="9639" w:h="6974" w:hRule="exact" w:wrap="around" w:vAnchor="page" w:hAnchor="page" w:x="1419" w:y="6408" w:anchorLock="1"/>
        <w:tabs>
          <w:tab w:val="left" w:pos="7428"/>
        </w:tabs>
        <w:spacing w:before="720" w:beforeLines="300" w:after="72" w:afterLines="30" w:line="240" w:lineRule="auto"/>
        <w:jc w:val="left"/>
        <w:textAlignment w:val="bottom"/>
        <w:rPr>
          <w:b/>
          <w:sz w:val="21"/>
          <w:szCs w:val="28"/>
        </w:rPr>
      </w:pPr>
      <w:r>
        <w:rPr>
          <w:rFonts w:hint="eastAsia"/>
          <w:b/>
          <w:sz w:val="21"/>
          <w:szCs w:val="28"/>
        </w:rPr>
        <w:tab/>
      </w:r>
    </w:p>
    <w:p w14:paraId="136649EA">
      <w:pPr>
        <w:pStyle w:val="167"/>
        <w:framePr w:y="14176"/>
      </w:pPr>
      <w:r>
        <w:rPr>
          <w:rFonts w:hint="eastAsia" w:ascii="黑体"/>
        </w:rPr>
        <w:t>2025</w:t>
      </w:r>
      <w:r>
        <w:rPr>
          <w:rFonts w:ascii="黑体"/>
        </w:rPr>
        <w:t>-</w:t>
      </w:r>
      <w:r>
        <w:rPr>
          <w:rFonts w:hint="eastAsia" w:ascii="黑体"/>
        </w:rPr>
        <w:t>XX</w:t>
      </w:r>
      <w:r>
        <w:rPr>
          <w:rFonts w:ascii="黑体"/>
        </w:rPr>
        <w:t>-</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14:paraId="0CD03556">
      <w:pPr>
        <w:pStyle w:val="54"/>
        <w:framePr w:y="14176"/>
      </w:pPr>
      <w:r>
        <w:rPr>
          <w:rFonts w:hint="eastAsia" w:ascii="黑体"/>
        </w:rPr>
        <w:t>2025</w:t>
      </w:r>
      <w:r>
        <w:rPr>
          <w:rFonts w:ascii="黑体"/>
        </w:rPr>
        <w:t>-</w:t>
      </w:r>
      <w:r>
        <w:rPr>
          <w:rFonts w:hint="eastAsia" w:ascii="黑体"/>
        </w:rPr>
        <w:t>XX</w:t>
      </w:r>
      <w:r>
        <w:rPr>
          <w:rFonts w:ascii="黑体"/>
        </w:rPr>
        <w:t>-</w:t>
      </w:r>
      <w:r>
        <w:rPr>
          <w:rFonts w:ascii="黑体"/>
        </w:rPr>
        <w:fldChar w:fldCharType="begin">
          <w:ffData>
            <w:name w:val="CROT_DATE_D"/>
            <w:enabled/>
            <w:calcOnExit w:val="0"/>
            <w:textInput>
              <w:default w:val="XX"/>
              <w:maxLength w:val="2"/>
            </w:textInput>
          </w:ffData>
        </w:fldChar>
      </w:r>
      <w:bookmarkStart w:id="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14:paraId="406A0AD1">
      <w:pPr>
        <w:pStyle w:val="132"/>
        <w:framePr w:h="584" w:hRule="exact" w:hSpace="181" w:vSpace="181" w:y="14800"/>
        <w:rPr>
          <w:rFonts w:hint="eastAsia" w:hAnsi="黑体"/>
        </w:rPr>
      </w:pPr>
      <w:r>
        <w:rPr>
          <w:rFonts w:hAnsi="黑体"/>
          <w:w w:val="100"/>
          <w:sz w:val="32"/>
          <w:szCs w:val="21"/>
        </w:rPr>
        <w:fldChar w:fldCharType="begin">
          <w:ffData>
            <w:name w:val="fm"/>
            <w:enabled/>
            <w:calcOnExit w:val="0"/>
            <w:textInput/>
          </w:ffData>
        </w:fldChar>
      </w:r>
      <w:bookmarkStart w:id="7" w:name="fm"/>
      <w:r>
        <w:rPr>
          <w:rFonts w:hAnsi="黑体"/>
          <w:w w:val="100"/>
          <w:sz w:val="32"/>
          <w:szCs w:val="21"/>
        </w:rPr>
        <w:instrText xml:space="preserve"> FORMTEXT </w:instrText>
      </w:r>
      <w:r>
        <w:rPr>
          <w:rFonts w:hAnsi="黑体"/>
          <w:w w:val="100"/>
          <w:sz w:val="32"/>
          <w:szCs w:val="21"/>
        </w:rPr>
        <w:fldChar w:fldCharType="separate"/>
      </w:r>
      <w:r>
        <w:rPr>
          <w:rFonts w:hint="eastAsia" w:hAnsi="黑体"/>
          <w:w w:val="100"/>
          <w:sz w:val="32"/>
          <w:szCs w:val="21"/>
        </w:rPr>
        <w:t>中国汽车工业协会</w:t>
      </w:r>
      <w:r>
        <w:rPr>
          <w:rFonts w:hAnsi="黑体"/>
          <w:w w:val="100"/>
          <w:sz w:val="32"/>
          <w:szCs w:val="21"/>
        </w:rPr>
        <w:fldChar w:fldCharType="end"/>
      </w:r>
      <w:bookmarkEnd w:id="7"/>
      <w:r>
        <w:rPr>
          <w:rFonts w:ascii="Times New Roman"/>
          <w:w w:val="100"/>
          <w:sz w:val="28"/>
        </w:rPr>
        <w:t>  </w:t>
      </w:r>
      <w:r>
        <w:rPr>
          <w:rStyle w:val="238"/>
          <w:rFonts w:hint="eastAsia" w:hAnsi="黑体"/>
          <w:position w:val="0"/>
        </w:rPr>
        <w:t>发</w:t>
      </w:r>
      <w:r>
        <w:rPr>
          <w:rStyle w:val="238"/>
          <w:rFonts w:hint="eastAsia" w:hAnsi="黑体"/>
          <w:spacing w:val="0"/>
          <w:position w:val="0"/>
        </w:rPr>
        <w:t>布</w:t>
      </w:r>
    </w:p>
    <w:p w14:paraId="2DB1F575">
      <w:pPr>
        <w:pStyle w:val="194"/>
        <w:framePr w:x="1455" w:y="2821"/>
        <w:rPr>
          <w:b/>
        </w:rPr>
      </w:pPr>
      <w:r>
        <w:rPr>
          <w:bCs w:val="0"/>
        </w:rPr>
        <w:t>T/</w:t>
      </w:r>
      <w:r>
        <w:rPr>
          <w:bCs w:val="0"/>
        </w:rPr>
        <w:fldChar w:fldCharType="begin">
          <w:ffData>
            <w:name w:val="文字1"/>
            <w:enabled/>
            <w:calcOnExit w:val="0"/>
            <w:textInput>
              <w:default w:val="XXX"/>
            </w:textInput>
          </w:ffData>
        </w:fldChar>
      </w:r>
      <w:bookmarkStart w:id="8" w:name="文字1"/>
      <w:r>
        <w:rPr>
          <w:bCs w:val="0"/>
        </w:rPr>
        <w:instrText xml:space="preserve"> FORMTEXT </w:instrText>
      </w:r>
      <w:r>
        <w:rPr>
          <w:bCs w:val="0"/>
        </w:rPr>
        <w:fldChar w:fldCharType="separate"/>
      </w:r>
      <w:r>
        <w:rPr>
          <w:rFonts w:hint="eastAsia"/>
          <w:bCs w:val="0"/>
        </w:rPr>
        <w:t>CAAMTB</w:t>
      </w:r>
      <w:r>
        <w:rPr>
          <w:bCs w:val="0"/>
        </w:rPr>
        <w:fldChar w:fldCharType="end"/>
      </w:r>
      <w:bookmarkEnd w:id="8"/>
      <w:r>
        <w:rPr>
          <w:bCs w:val="0"/>
        </w:rPr>
        <w:fldChar w:fldCharType="begin">
          <w:ffData>
            <w:name w:val="NSTD_CODE_F"/>
            <w:enabled/>
            <w:calcOnExit w:val="0"/>
            <w:textInput>
              <w:default w:val="XXXX"/>
            </w:textInput>
          </w:ffData>
        </w:fldChar>
      </w:r>
      <w:bookmarkStart w:id="9" w:name="NSTD_CODE_F"/>
      <w:r>
        <w:rPr>
          <w:bCs w:val="0"/>
        </w:rPr>
        <w:instrText xml:space="preserve"> FORMTEXT </w:instrText>
      </w:r>
      <w:r>
        <w:rPr>
          <w:bCs w:val="0"/>
        </w:rPr>
        <w:fldChar w:fldCharType="separate"/>
      </w:r>
      <w:r>
        <w:rPr>
          <w:bCs w:val="0"/>
        </w:rPr>
        <w:t xml:space="preserve"> XXXX</w:t>
      </w:r>
      <w:r>
        <w:rPr>
          <w:bCs w:val="0"/>
        </w:rPr>
        <w:fldChar w:fldCharType="end"/>
      </w:r>
      <w:bookmarkEnd w:id="9"/>
      <w:r>
        <w:rPr>
          <w:rFonts w:hAnsi="黑体"/>
          <w:bCs w:val="0"/>
        </w:rPr>
        <w:t>—</w:t>
      </w:r>
      <w:bookmarkStart w:id="10" w:name="NSTD_CODE_B"/>
      <w:r>
        <w:rPr>
          <w:bCs w:val="0"/>
        </w:rPr>
        <w:fldChar w:fldCharType="begin">
          <w:ffData>
            <w:name w:val="NSTD_CODE_B"/>
            <w:enabled/>
            <w:calcOnExit w:val="0"/>
            <w:textInput>
              <w:default w:val="2025"/>
            </w:textInput>
          </w:ffData>
        </w:fldChar>
      </w:r>
      <w:r>
        <w:rPr>
          <w:bCs w:val="0"/>
        </w:rPr>
        <w:instrText xml:space="preserve">FORMTEXT</w:instrText>
      </w:r>
      <w:r>
        <w:rPr>
          <w:bCs w:val="0"/>
        </w:rPr>
        <w:fldChar w:fldCharType="separate"/>
      </w:r>
      <w:r>
        <w:rPr>
          <w:bCs w:val="0"/>
        </w:rPr>
        <w:t>2025</w:t>
      </w:r>
      <w:r>
        <w:rPr>
          <w:bCs w:val="0"/>
        </w:rPr>
        <w:fldChar w:fldCharType="end"/>
      </w:r>
      <w:bookmarkEnd w:id="10"/>
    </w:p>
    <w:p w14:paraId="0FECE752">
      <w:pPr>
        <w:pStyle w:val="206"/>
        <w:framePr w:x="1455" w:y="2821"/>
        <w:rPr>
          <w:rFonts w:hint="eastAsia" w:hAnsi="黑体"/>
          <w:b/>
        </w:rPr>
      </w:pPr>
      <w:r>
        <w:rPr>
          <w:rFonts w:hAnsi="黑体"/>
          <w:b/>
        </w:rPr>
        <w:fldChar w:fldCharType="begin">
          <w:ffData>
            <w:name w:val="OSTD_CODE"/>
            <w:enabled/>
            <w:calcOnExit w:val="0"/>
            <w:textInput/>
          </w:ffData>
        </w:fldChar>
      </w:r>
      <w:bookmarkStart w:id="11" w:name="OSTD_CODE"/>
      <w:r>
        <w:rPr>
          <w:rFonts w:hAnsi="黑体"/>
          <w:b/>
        </w:rPr>
        <w:instrText xml:space="preserve"> FORMTEXT </w:instrText>
      </w:r>
      <w:r>
        <w:rPr>
          <w:rFonts w:hAnsi="黑体"/>
          <w:b/>
        </w:rPr>
        <w:fldChar w:fldCharType="separate"/>
      </w:r>
      <w:r>
        <w:rPr>
          <w:rFonts w:hAnsi="黑体"/>
          <w:b/>
        </w:rPr>
        <w:t>     </w:t>
      </w:r>
      <w:r>
        <w:rPr>
          <w:rFonts w:hAnsi="黑体"/>
          <w:b/>
        </w:rPr>
        <w:fldChar w:fldCharType="end"/>
      </w:r>
      <w:bookmarkEnd w:id="11"/>
    </w:p>
    <w:p w14:paraId="1CD97410">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720" w:num="1"/>
          <w:titlePg/>
          <w:docGrid w:linePitch="312" w:charSpace="0"/>
        </w:sectPr>
      </w:pPr>
      <w:r>
        <w:rPr>
          <w:rFonts w:hint="eastAsia" w:ascii="黑体" w:hAnsi="黑体" w:eastAsia="黑体" w:cs="Times New Roman"/>
          <w:kern w:val="0"/>
          <w:sz w:val="10"/>
          <w:szCs w:val="10"/>
          <w:lang w:val="en-US" w:eastAsia="zh-CN" w:bidi="ar-SA"/>
        </w:rPr>
        <mc:AlternateContent>
          <mc:Choice Requires="wps">
            <w:drawing>
              <wp:anchor distT="0" distB="0" distL="114300" distR="114300" simplePos="0" relativeHeight="251659264" behindDoc="0" locked="0" layoutInCell="1" allowOverlap="0">
                <wp:simplePos x="0" y="0"/>
                <wp:positionH relativeFrom="page">
                  <wp:posOffset>899795</wp:posOffset>
                </wp:positionH>
                <wp:positionV relativeFrom="page">
                  <wp:posOffset>2971165</wp:posOffset>
                </wp:positionV>
                <wp:extent cx="6120130" cy="635"/>
                <wp:effectExtent l="0" t="0" r="0" b="0"/>
                <wp:wrapNone/>
                <wp:docPr id="1" name="直接连接符 73"/>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73" o:spid="_x0000_s1026" o:spt="20" style="position:absolute;left:0pt;margin-left:70.85pt;margin-top:233.95pt;height:0.05pt;width:481.9pt;mso-position-horizontal-relative:page;mso-position-vertical-relative:page;z-index:251659264;mso-width-relative:page;mso-height-relative:page;" filled="f" stroked="t" coordsize="21600,21600" o:allowoverlap="f" o:gfxdata="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TLPkdgAAAAMAQAADwAAAAAAAAABACAAAAAiAAAAZHJzL2Rvd25yZXYueG1sUEsB&#10;AhQAFAAAAAgAh07iQL1EHA31AQAA5wMAAA4AAAAAAAAAAQAgAAAAJw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Times New Roman"/>
          <w:kern w:val="2"/>
          <w:sz w:val="28"/>
          <w:szCs w:val="28"/>
          <w:lang w:val="en-US" w:eastAsia="zh-CN" w:bidi="ar-SA"/>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635"/>
                <wp:effectExtent l="0" t="0" r="0" b="0"/>
                <wp:wrapNone/>
                <wp:docPr id="2" name="直接连接符 5"/>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70.85pt;margin-top:728.6pt;height:0.05pt;width:481.9pt;mso-position-horizontal-relative:page;mso-position-vertical-relative:page;z-index:251660288;mso-width-relative:page;mso-height-relative:page;" filled="f" stroked="t"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s/4s2QAAAA4BAAAPAAAAAAAAAAEAIAAAACIAAABkcnMvZG93bnJldi54bWxQ&#10;SwECFAAUAAAACACHTuJAs+YoqfYBAADmAwAADgAAAAAAAAABACAAAAAoAQAAZHJzL2Uyb0RvYy54&#10;bWxQSwUGAAAAAAYABgBZAQAAkAUAAAAA&#10;">
                <v:fill on="f" focussize="0,0"/>
                <v:stroke color="#000000" joinstyle="round"/>
                <v:imagedata o:title=""/>
                <o:lock v:ext="edit" aspectratio="f"/>
                <w10:anchorlock/>
              </v:line>
            </w:pict>
          </mc:Fallback>
        </mc:AlternateContent>
      </w:r>
    </w:p>
    <w:p w14:paraId="144388E2">
      <w:pPr>
        <w:pStyle w:val="74"/>
        <w:spacing w:after="360"/>
        <w:rPr>
          <w:spacing w:val="320"/>
        </w:rPr>
      </w:pPr>
      <w:bookmarkStart w:id="12" w:name="BookMark1"/>
      <w:bookmarkStart w:id="13" w:name="_Toc92201986"/>
      <w:bookmarkStart w:id="14" w:name="_Toc92270983"/>
      <w:r>
        <w:rPr>
          <w:rFonts w:hint="eastAsia"/>
          <w:spacing w:val="320"/>
        </w:rPr>
        <w:t>目次</w:t>
      </w:r>
    </w:p>
    <w:p w14:paraId="5BF61A88">
      <w:pPr>
        <w:pStyle w:val="21"/>
        <w:tabs>
          <w:tab w:val="right" w:leader="dot" w:pos="9354"/>
          <w:tab w:val="clear" w:pos="9344"/>
        </w:tabs>
        <w:rPr>
          <w:rFonts w:hint="eastAsia" w:hAnsi="宋体" w:cs="宋体"/>
        </w:rPr>
      </w:pPr>
      <w:r>
        <w:fldChar w:fldCharType="begin"/>
      </w:r>
      <w:r>
        <w:rPr>
          <w:rFonts w:hint="eastAsia"/>
        </w:rPr>
        <w:instrText xml:space="preserve"> TOC \o "1-1" \h \t "标准文件_一级条标题,2,标准文件_附录一级条标题,2," </w:instrText>
      </w:r>
      <w:r>
        <w:fldChar w:fldCharType="separate"/>
      </w:r>
      <w:r>
        <w:fldChar w:fldCharType="begin"/>
      </w:r>
      <w:r>
        <w:instrText xml:space="preserve">HYPERLINK  \l "_Toc31145"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_Toc31145 </w:instrText>
      </w:r>
      <w:r>
        <w:rPr>
          <w:rFonts w:hint="eastAsia" w:hAnsi="宋体" w:cs="宋体"/>
        </w:rPr>
        <w:fldChar w:fldCharType="separate"/>
      </w:r>
      <w:r>
        <w:rPr>
          <w:rFonts w:hint="eastAsia" w:hAnsi="宋体" w:cs="宋体"/>
        </w:rPr>
        <w:t>II</w:t>
      </w:r>
      <w:r>
        <w:rPr>
          <w:rFonts w:hint="eastAsia" w:hAnsi="宋体" w:cs="宋体"/>
        </w:rPr>
        <w:fldChar w:fldCharType="end"/>
      </w:r>
      <w:r>
        <w:fldChar w:fldCharType="end"/>
      </w:r>
    </w:p>
    <w:p w14:paraId="3398E143">
      <w:pPr>
        <w:pStyle w:val="21"/>
        <w:tabs>
          <w:tab w:val="right" w:leader="dot" w:pos="9354"/>
          <w:tab w:val="clear" w:pos="9344"/>
        </w:tabs>
        <w:rPr>
          <w:rFonts w:hint="eastAsia" w:hAnsi="宋体" w:cs="宋体"/>
        </w:rPr>
      </w:pPr>
      <w:r>
        <w:fldChar w:fldCharType="begin"/>
      </w:r>
      <w:r>
        <w:instrText xml:space="preserve">HYPERLINK  \l "_Toc27013" </w:instrText>
      </w:r>
      <w:r>
        <w:fldChar w:fldCharType="separate"/>
      </w:r>
      <w:r>
        <w:rPr>
          <w:rFonts w:hint="eastAsia" w:hAnsi="宋体" w:cs="宋体"/>
        </w:rPr>
        <w:t>引言</w:t>
      </w:r>
      <w:r>
        <w:rPr>
          <w:rFonts w:hint="eastAsia" w:hAnsi="宋体" w:cs="宋体"/>
        </w:rPr>
        <w:tab/>
      </w:r>
      <w:r>
        <w:rPr>
          <w:rFonts w:hint="eastAsia" w:hAnsi="宋体" w:cs="宋体"/>
        </w:rPr>
        <w:fldChar w:fldCharType="begin"/>
      </w:r>
      <w:r>
        <w:rPr>
          <w:rFonts w:hint="eastAsia" w:hAnsi="宋体" w:cs="宋体"/>
        </w:rPr>
        <w:instrText xml:space="preserve"> PAGEREF _Toc27013 </w:instrText>
      </w:r>
      <w:r>
        <w:rPr>
          <w:rFonts w:hint="eastAsia" w:hAnsi="宋体" w:cs="宋体"/>
        </w:rPr>
        <w:fldChar w:fldCharType="separate"/>
      </w:r>
      <w:r>
        <w:rPr>
          <w:rFonts w:hint="eastAsia" w:hAnsi="宋体" w:cs="宋体"/>
        </w:rPr>
        <w:t>I</w:t>
      </w:r>
      <w:r>
        <w:rPr>
          <w:rFonts w:hint="eastAsia" w:hAnsi="宋体" w:cs="宋体"/>
        </w:rPr>
        <w:fldChar w:fldCharType="end"/>
      </w:r>
      <w:r>
        <w:fldChar w:fldCharType="end"/>
      </w:r>
    </w:p>
    <w:p w14:paraId="69EF7ADC">
      <w:pPr>
        <w:pStyle w:val="21"/>
        <w:tabs>
          <w:tab w:val="right" w:leader="dot" w:pos="9354"/>
          <w:tab w:val="clear" w:pos="9344"/>
        </w:tabs>
        <w:rPr>
          <w:rFonts w:hint="eastAsia" w:hAnsi="宋体" w:cs="宋体"/>
        </w:rPr>
      </w:pPr>
      <w:r>
        <w:fldChar w:fldCharType="begin"/>
      </w:r>
      <w:r>
        <w:instrText xml:space="preserve">HYPERLINK  \l "_Toc12171"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_Toc12171 </w:instrText>
      </w:r>
      <w:r>
        <w:rPr>
          <w:rFonts w:hint="eastAsia" w:hAnsi="宋体" w:cs="宋体"/>
        </w:rPr>
        <w:fldChar w:fldCharType="separate"/>
      </w:r>
      <w:r>
        <w:rPr>
          <w:rFonts w:hint="eastAsia" w:hAnsi="宋体" w:cs="宋体"/>
        </w:rPr>
        <w:t>1</w:t>
      </w:r>
      <w:r>
        <w:rPr>
          <w:rFonts w:hint="eastAsia" w:hAnsi="宋体" w:cs="宋体"/>
        </w:rPr>
        <w:fldChar w:fldCharType="end"/>
      </w:r>
      <w:r>
        <w:fldChar w:fldCharType="end"/>
      </w:r>
    </w:p>
    <w:p w14:paraId="42BA3AD7">
      <w:pPr>
        <w:pStyle w:val="21"/>
        <w:tabs>
          <w:tab w:val="right" w:leader="dot" w:pos="9354"/>
          <w:tab w:val="clear" w:pos="9344"/>
        </w:tabs>
        <w:rPr>
          <w:rFonts w:hint="eastAsia" w:hAnsi="宋体" w:cs="宋体"/>
        </w:rPr>
      </w:pPr>
      <w:r>
        <w:fldChar w:fldCharType="begin"/>
      </w:r>
      <w:r>
        <w:instrText xml:space="preserve">HYPERLINK  \l "_Toc1181"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_Toc1181 </w:instrText>
      </w:r>
      <w:r>
        <w:rPr>
          <w:rFonts w:hint="eastAsia" w:hAnsi="宋体" w:cs="宋体"/>
        </w:rPr>
        <w:fldChar w:fldCharType="separate"/>
      </w:r>
      <w:r>
        <w:rPr>
          <w:rFonts w:hint="eastAsia" w:hAnsi="宋体" w:cs="宋体"/>
        </w:rPr>
        <w:t>1</w:t>
      </w:r>
      <w:r>
        <w:rPr>
          <w:rFonts w:hint="eastAsia" w:hAnsi="宋体" w:cs="宋体"/>
        </w:rPr>
        <w:fldChar w:fldCharType="end"/>
      </w:r>
      <w:r>
        <w:fldChar w:fldCharType="end"/>
      </w:r>
    </w:p>
    <w:p w14:paraId="784F3B6B">
      <w:pPr>
        <w:pStyle w:val="21"/>
        <w:tabs>
          <w:tab w:val="right" w:leader="dot" w:pos="9354"/>
          <w:tab w:val="clear" w:pos="9344"/>
        </w:tabs>
        <w:rPr>
          <w:rFonts w:hint="eastAsia" w:hAnsi="宋体" w:cs="宋体"/>
        </w:rPr>
      </w:pPr>
      <w:r>
        <w:fldChar w:fldCharType="begin"/>
      </w:r>
      <w:r>
        <w:instrText xml:space="preserve">HYPERLINK  \l "_Toc6185"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_Toc6185 </w:instrText>
      </w:r>
      <w:r>
        <w:rPr>
          <w:rFonts w:hint="eastAsia" w:hAnsi="宋体" w:cs="宋体"/>
        </w:rPr>
        <w:fldChar w:fldCharType="separate"/>
      </w:r>
      <w:r>
        <w:rPr>
          <w:rFonts w:hint="eastAsia" w:hAnsi="宋体" w:cs="宋体"/>
        </w:rPr>
        <w:t>1</w:t>
      </w:r>
      <w:r>
        <w:rPr>
          <w:rFonts w:hint="eastAsia" w:hAnsi="宋体" w:cs="宋体"/>
        </w:rPr>
        <w:fldChar w:fldCharType="end"/>
      </w:r>
      <w:r>
        <w:fldChar w:fldCharType="end"/>
      </w:r>
    </w:p>
    <w:p w14:paraId="78204F85">
      <w:pPr>
        <w:pStyle w:val="21"/>
        <w:tabs>
          <w:tab w:val="right" w:leader="dot" w:pos="9354"/>
          <w:tab w:val="clear" w:pos="9344"/>
        </w:tabs>
        <w:rPr>
          <w:rFonts w:hint="eastAsia" w:hAnsi="宋体" w:cs="宋体"/>
        </w:rPr>
      </w:pPr>
      <w:r>
        <w:fldChar w:fldCharType="begin"/>
      </w:r>
      <w:r>
        <w:instrText xml:space="preserve">HYPERLINK  \l "_Toc30311" </w:instrText>
      </w:r>
      <w:r>
        <w:fldChar w:fldCharType="separate"/>
      </w:r>
      <w:r>
        <w:rPr>
          <w:rFonts w:hint="eastAsia" w:hAnsi="宋体" w:cs="宋体"/>
          <w:kern w:val="0"/>
        </w:rPr>
        <w:t>4 测试条件</w:t>
      </w:r>
      <w:r>
        <w:rPr>
          <w:rFonts w:hint="eastAsia" w:hAnsi="宋体" w:cs="宋体"/>
        </w:rPr>
        <w:tab/>
      </w:r>
      <w:r>
        <w:rPr>
          <w:rFonts w:hint="eastAsia" w:hAnsi="宋体" w:cs="宋体"/>
        </w:rPr>
        <w:t>2</w:t>
      </w:r>
      <w:r>
        <w:fldChar w:fldCharType="end"/>
      </w:r>
    </w:p>
    <w:p w14:paraId="7A540A87">
      <w:pPr>
        <w:pStyle w:val="21"/>
        <w:tabs>
          <w:tab w:val="right" w:leader="dot" w:pos="9354"/>
          <w:tab w:val="clear" w:pos="9344"/>
        </w:tabs>
      </w:pPr>
      <w:r>
        <w:fldChar w:fldCharType="begin"/>
      </w:r>
      <w:r>
        <w:instrText xml:space="preserve">HYPERLINK  \l "_Toc15612" </w:instrText>
      </w:r>
      <w:r>
        <w:fldChar w:fldCharType="separate"/>
      </w:r>
      <w:r>
        <w:rPr>
          <w:rFonts w:hint="eastAsia" w:hAnsi="宋体" w:cs="宋体"/>
        </w:rPr>
        <w:t>5 测试</w:t>
      </w:r>
      <w:r>
        <w:rPr>
          <w:rFonts w:hint="eastAsia" w:hAnsi="宋体" w:cs="宋体"/>
          <w:lang w:val="en-US" w:eastAsia="zh-CN"/>
        </w:rPr>
        <w:t>方法及原理</w:t>
      </w:r>
      <w:r>
        <w:rPr>
          <w:rFonts w:hint="eastAsia" w:hAnsi="宋体" w:cs="宋体"/>
        </w:rPr>
        <w:tab/>
      </w:r>
      <w:r>
        <w:rPr>
          <w:rFonts w:hint="eastAsia" w:hAnsi="宋体" w:cs="宋体"/>
          <w:lang w:val="en-US" w:eastAsia="zh-CN"/>
        </w:rPr>
        <w:t>3</w:t>
      </w:r>
      <w:r>
        <w:fldChar w:fldCharType="end"/>
      </w:r>
    </w:p>
    <w:p w14:paraId="1F7CF60F">
      <w:pPr>
        <w:pStyle w:val="21"/>
        <w:tabs>
          <w:tab w:val="right" w:leader="dot" w:pos="9354"/>
          <w:tab w:val="clear" w:pos="9344"/>
        </w:tabs>
      </w:pPr>
      <w:r>
        <w:fldChar w:fldCharType="begin"/>
      </w:r>
      <w:r>
        <w:instrText xml:space="preserve">HYPERLINK  \l "_Toc15612" </w:instrText>
      </w:r>
      <w:r>
        <w:fldChar w:fldCharType="separate"/>
      </w:r>
      <w:r>
        <w:rPr>
          <w:rFonts w:hint="eastAsia" w:hAnsi="宋体" w:cs="宋体"/>
        </w:rPr>
        <w:t>6 测试步骤</w:t>
      </w:r>
      <w:r>
        <w:rPr>
          <w:rFonts w:hint="eastAsia" w:hAnsi="宋体" w:cs="宋体"/>
        </w:rPr>
        <w:tab/>
      </w:r>
      <w:r>
        <w:rPr>
          <w:rFonts w:hint="eastAsia" w:hAnsi="宋体" w:cs="宋体"/>
        </w:rPr>
        <w:t>4</w:t>
      </w:r>
      <w:r>
        <w:fldChar w:fldCharType="end"/>
      </w:r>
    </w:p>
    <w:p w14:paraId="177146E0">
      <w:pPr>
        <w:pStyle w:val="21"/>
        <w:tabs>
          <w:tab w:val="right" w:leader="dot" w:pos="9354"/>
          <w:tab w:val="clear" w:pos="9344"/>
        </w:tabs>
        <w:rPr>
          <w:rFonts w:hint="eastAsia" w:hAnsi="宋体" w:cs="宋体"/>
        </w:rPr>
      </w:pPr>
      <w:r>
        <w:fldChar w:fldCharType="begin"/>
      </w:r>
      <w:r>
        <w:instrText xml:space="preserve">HYPERLINK  \l "_Toc6417" </w:instrText>
      </w:r>
      <w:r>
        <w:fldChar w:fldCharType="separate"/>
      </w:r>
      <w:r>
        <w:rPr>
          <w:rFonts w:hint="eastAsia" w:hAnsi="宋体" w:cs="宋体"/>
        </w:rPr>
        <w:t>7 数据处理</w:t>
      </w:r>
      <w:r>
        <w:rPr>
          <w:rFonts w:hint="eastAsia" w:hAnsi="宋体" w:cs="宋体"/>
        </w:rPr>
        <w:tab/>
      </w:r>
      <w:r>
        <w:fldChar w:fldCharType="end"/>
      </w:r>
      <w:r>
        <w:rPr>
          <w:rFonts w:hint="eastAsia"/>
        </w:rPr>
        <w:t>5</w:t>
      </w:r>
    </w:p>
    <w:p w14:paraId="14277745">
      <w:pPr>
        <w:pStyle w:val="21"/>
        <w:tabs>
          <w:tab w:val="right" w:leader="dot" w:pos="9354"/>
          <w:tab w:val="clear" w:pos="9344"/>
        </w:tabs>
        <w:rPr>
          <w:rFonts w:hint="eastAsia" w:hAnsi="宋体" w:cs="宋体"/>
        </w:rPr>
      </w:pPr>
      <w:r>
        <w:rPr>
          <w:rFonts w:hint="eastAsia" w:hAnsi="宋体" w:cs="宋体"/>
        </w:rPr>
        <w:t>附录A</w:t>
      </w:r>
      <w:r>
        <w:fldChar w:fldCharType="begin"/>
      </w:r>
      <w:r>
        <w:instrText xml:space="preserve">HYPERLINK  \l "_Toc16654" </w:instrText>
      </w:r>
      <w:r>
        <w:fldChar w:fldCharType="separate"/>
      </w:r>
      <w:r>
        <w:rPr>
          <w:rFonts w:hint="eastAsia" w:hAnsi="宋体" w:cs="宋体"/>
        </w:rPr>
        <w:t xml:space="preserve">（规范性）数据处理 </w:t>
      </w:r>
      <w:r>
        <w:rPr>
          <w:rFonts w:hint="eastAsia" w:hAnsi="宋体" w:cs="宋体"/>
        </w:rPr>
        <w:tab/>
      </w:r>
      <w:r>
        <w:rPr>
          <w:rFonts w:hint="eastAsia" w:hAnsi="宋体" w:cs="宋体"/>
        </w:rPr>
        <w:t>6</w:t>
      </w:r>
      <w:r>
        <w:fldChar w:fldCharType="end"/>
      </w:r>
    </w:p>
    <w:p w14:paraId="1FED425F">
      <w:pPr>
        <w:pStyle w:val="21"/>
        <w:tabs>
          <w:tab w:val="right" w:leader="dot" w:pos="9354"/>
          <w:tab w:val="clear" w:pos="9344"/>
        </w:tabs>
        <w:rPr>
          <w:rFonts w:hAnsi="Times New Roman"/>
        </w:rPr>
      </w:pPr>
      <w:r>
        <w:rPr>
          <w:rFonts w:hint="eastAsia" w:hAnsi="宋体" w:cs="宋体"/>
        </w:rPr>
        <w:t>附录B</w:t>
      </w:r>
      <w:r>
        <w:fldChar w:fldCharType="begin"/>
      </w:r>
      <w:r>
        <w:instrText xml:space="preserve">HYPERLINK  \l "_Toc20581" </w:instrText>
      </w:r>
      <w:r>
        <w:fldChar w:fldCharType="separate"/>
      </w:r>
      <w:r>
        <w:rPr>
          <w:rFonts w:hint="eastAsia" w:hAnsi="宋体" w:cs="宋体"/>
        </w:rPr>
        <w:t>（资料性）测试记录表</w:t>
      </w:r>
      <w:r>
        <w:rPr>
          <w:rFonts w:hint="eastAsia" w:hAnsi="宋体" w:cs="宋体"/>
        </w:rPr>
        <w:tab/>
      </w:r>
      <w:r>
        <w:rPr>
          <w:rFonts w:hint="eastAsia" w:hAnsi="宋体" w:cs="宋体"/>
        </w:rPr>
        <w:t>9</w:t>
      </w:r>
      <w:r>
        <w:fldChar w:fldCharType="end"/>
      </w:r>
    </w:p>
    <w:p w14:paraId="12E11437">
      <w:pPr>
        <w:pStyle w:val="26"/>
        <w:tabs>
          <w:tab w:val="right" w:leader="dot" w:pos="9354"/>
          <w:tab w:val="clear" w:pos="9344"/>
        </w:tabs>
        <w:spacing w:line="400" w:lineRule="exact"/>
        <w:ind w:left="0"/>
        <w:rPr>
          <w:rFonts w:hAnsi="Times New Roman"/>
        </w:rPr>
      </w:pPr>
      <w:r>
        <w:rPr>
          <w:rFonts w:hint="eastAsia" w:hAnsi="宋体" w:cs="宋体"/>
        </w:rPr>
        <w:t>参考文献</w:t>
      </w:r>
      <w:r>
        <w:fldChar w:fldCharType="begin"/>
      </w:r>
      <w:r>
        <w:instrText xml:space="preserve">HYPERLINK  \l "_Toc20581" </w:instrText>
      </w:r>
      <w:r>
        <w:fldChar w:fldCharType="separate"/>
      </w:r>
      <w:r>
        <w:rPr>
          <w:rFonts w:hint="eastAsia" w:hAnsi="宋体" w:cs="宋体"/>
        </w:rPr>
        <w:tab/>
      </w:r>
      <w:r>
        <w:rPr>
          <w:rFonts w:hint="eastAsia" w:hAnsi="宋体" w:cs="宋体"/>
        </w:rPr>
        <w:t>12</w:t>
      </w:r>
      <w:r>
        <w:fldChar w:fldCharType="end"/>
      </w:r>
    </w:p>
    <w:p w14:paraId="7AFB8C4E">
      <w:pPr>
        <w:pStyle w:val="44"/>
        <w:spacing w:line="300" w:lineRule="exact"/>
        <w:ind w:firstLine="0" w:firstLineChars="0"/>
      </w:pPr>
      <w:r>
        <w:fldChar w:fldCharType="end"/>
      </w:r>
      <w:bookmarkStart w:id="15" w:name="muci"/>
      <w:bookmarkEnd w:id="15"/>
    </w:p>
    <w:p w14:paraId="1D637811">
      <w:pPr>
        <w:pStyle w:val="44"/>
        <w:tabs>
          <w:tab w:val="left" w:pos="1690"/>
        </w:tabs>
        <w:spacing w:line="300" w:lineRule="exact"/>
        <w:ind w:firstLine="0" w:firstLineChars="0"/>
        <w:rPr>
          <w:highlight w:val="yellow"/>
        </w:r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720" w:num="1"/>
          <w:formProt w:val="0"/>
          <w:docGrid w:linePitch="312" w:charSpace="0"/>
        </w:sectPr>
      </w:pPr>
      <w:r>
        <w:rPr>
          <w:rFonts w:hint="eastAsia"/>
        </w:rPr>
        <w:tab/>
      </w:r>
      <w:bookmarkStart w:id="76" w:name="_GoBack"/>
      <w:bookmarkEnd w:id="76"/>
    </w:p>
    <w:bookmarkEnd w:id="12"/>
    <w:p w14:paraId="6E64AB71">
      <w:pPr>
        <w:pStyle w:val="74"/>
        <w:spacing w:after="360"/>
      </w:pPr>
      <w:bookmarkStart w:id="16" w:name="_Toc31145"/>
      <w:bookmarkStart w:id="17" w:name="BookMark2"/>
      <w:r>
        <w:rPr>
          <w:spacing w:val="320"/>
        </w:rPr>
        <w:t>前</w:t>
      </w:r>
      <w:r>
        <w:t>言</w:t>
      </w:r>
      <w:bookmarkEnd w:id="13"/>
      <w:bookmarkEnd w:id="14"/>
      <w:bookmarkEnd w:id="16"/>
    </w:p>
    <w:p w14:paraId="713BE038">
      <w:pPr>
        <w:pStyle w:val="44"/>
        <w:ind w:firstLine="420"/>
      </w:pPr>
    </w:p>
    <w:p w14:paraId="43D925CB">
      <w:pPr>
        <w:pStyle w:val="44"/>
        <w:ind w:firstLine="420"/>
        <w:rPr>
          <w:rFonts w:hint="eastAsia" w:hAnsi="宋体" w:cs="宋体"/>
        </w:rPr>
      </w:pPr>
      <w:r>
        <w:rPr>
          <w:rFonts w:hint="eastAsia" w:hAnsi="宋体" w:cs="宋体"/>
        </w:rPr>
        <w:t>本文件按照GB/T 1.1—2020《标准化工作导则  第1部分：标准化文件的结构和起草规则》的规定起草。</w:t>
      </w:r>
    </w:p>
    <w:p w14:paraId="258F8C6A">
      <w:pPr>
        <w:pStyle w:val="44"/>
        <w:ind w:firstLine="420"/>
        <w:rPr>
          <w:rFonts w:hint="eastAsia" w:hAnsi="宋体" w:cs="宋体"/>
        </w:rPr>
      </w:pPr>
      <w:r>
        <w:rPr>
          <w:rFonts w:hint="eastAsia" w:hAnsi="宋体" w:cs="宋体"/>
        </w:rPr>
        <w:t>请注意本文件的某些内容可能涉及专利。本文件的发布机构不承担识别专利的责任。</w:t>
      </w:r>
    </w:p>
    <w:p w14:paraId="6BBA53FC">
      <w:pPr>
        <w:pStyle w:val="44"/>
        <w:ind w:firstLine="420"/>
        <w:rPr>
          <w:rFonts w:hint="eastAsia" w:hAnsi="宋体" w:cs="宋体"/>
        </w:rPr>
      </w:pPr>
      <w:r>
        <w:rPr>
          <w:rFonts w:hint="eastAsia" w:hAnsi="宋体" w:cs="宋体"/>
        </w:rPr>
        <w:t>本文件由</w:t>
      </w:r>
      <w:r>
        <w:rPr>
          <w:rFonts w:hint="eastAsia" w:hAnsi="宋体" w:cs="宋体"/>
          <w:color w:val="000000"/>
        </w:rPr>
        <w:t>中国汽车工业协会</w:t>
      </w:r>
      <w:r>
        <w:rPr>
          <w:rFonts w:hint="eastAsia" w:hAnsi="宋体" w:cs="宋体"/>
        </w:rPr>
        <w:t>提出并归口。</w:t>
      </w:r>
    </w:p>
    <w:p w14:paraId="064A7F02">
      <w:pPr>
        <w:pStyle w:val="44"/>
        <w:ind w:firstLine="420"/>
        <w:rPr>
          <w:rFonts w:hint="eastAsia" w:hAnsi="宋体" w:cs="宋体"/>
        </w:rPr>
      </w:pPr>
      <w:r>
        <w:rPr>
          <w:rFonts w:hint="eastAsia" w:hAnsi="宋体" w:cs="宋体"/>
        </w:rPr>
        <w:t>本文件起草单位：</w:t>
      </w:r>
      <w:r>
        <w:rPr>
          <w:rFonts w:hint="eastAsia" w:hAnsi="宋体" w:cs="宋体"/>
          <w:highlight w:val="yellow"/>
        </w:rPr>
        <w:t>*********。</w:t>
      </w:r>
    </w:p>
    <w:p w14:paraId="34266B80">
      <w:pPr>
        <w:pStyle w:val="44"/>
        <w:ind w:firstLine="420"/>
        <w:rPr>
          <w:rFonts w:hint="eastAsia" w:hAnsi="宋体" w:cs="宋体"/>
        </w:rPr>
      </w:pPr>
      <w:r>
        <w:rPr>
          <w:rFonts w:hint="eastAsia" w:hAnsi="宋体" w:cs="宋体"/>
        </w:rPr>
        <w:t>本文件主要起草人：</w:t>
      </w:r>
      <w:r>
        <w:rPr>
          <w:rFonts w:hint="eastAsia" w:hAnsi="宋体" w:cs="宋体"/>
          <w:highlight w:val="yellow"/>
        </w:rPr>
        <w:t>************</w:t>
      </w:r>
      <w:r>
        <w:rPr>
          <w:rFonts w:hint="eastAsia" w:hAnsi="宋体" w:cs="宋体"/>
        </w:rPr>
        <w:t>。</w:t>
      </w:r>
    </w:p>
    <w:p w14:paraId="2BBEE21D">
      <w:pPr>
        <w:pStyle w:val="44"/>
        <w:ind w:firstLine="420"/>
        <w:rPr>
          <w:rFonts w:hint="eastAsia" w:hAnsi="宋体" w:cs="宋体"/>
        </w:rPr>
      </w:pPr>
      <w:r>
        <w:rPr>
          <w:rFonts w:hint="eastAsia" w:hAnsi="宋体" w:cs="宋体"/>
        </w:rPr>
        <w:t>本文件为首次发布。</w:t>
      </w:r>
    </w:p>
    <w:p w14:paraId="0F1C1B9A">
      <w:pPr>
        <w:pStyle w:val="44"/>
        <w:ind w:firstLine="0" w:firstLineChars="0"/>
        <w:jc w:val="center"/>
        <w:rPr>
          <w:rFonts w:hint="eastAsia" w:hAnsi="宋体" w:cs="宋体"/>
        </w:rPr>
      </w:pPr>
    </w:p>
    <w:p w14:paraId="144C2A6C">
      <w:pPr>
        <w:pStyle w:val="44"/>
        <w:ind w:firstLine="0" w:firstLineChars="0"/>
        <w:jc w:val="center"/>
        <w:rPr>
          <w:rFonts w:hint="eastAsia" w:hAnsi="宋体" w:cs="宋体"/>
        </w:rPr>
        <w:sectPr>
          <w:pgSz w:w="11906" w:h="16838"/>
          <w:pgMar w:top="2410" w:right="1134" w:bottom="1134" w:left="1134" w:header="1418" w:footer="1134" w:gutter="284"/>
          <w:pgNumType w:fmt="upperRoman"/>
          <w:cols w:space="720" w:num="1"/>
          <w:formProt w:val="0"/>
          <w:docGrid w:linePitch="312" w:charSpace="0"/>
        </w:sectPr>
      </w:pPr>
    </w:p>
    <w:bookmarkEnd w:id="17"/>
    <w:p w14:paraId="64F49AC7">
      <w:pPr>
        <w:pStyle w:val="74"/>
        <w:spacing w:after="360"/>
      </w:pPr>
      <w:bookmarkStart w:id="18" w:name="_Toc92201987"/>
      <w:bookmarkStart w:id="19" w:name="_Toc92270984"/>
      <w:bookmarkStart w:id="20" w:name="_Toc27013"/>
      <w:bookmarkStart w:id="21" w:name="BookMark3"/>
      <w:r>
        <w:rPr>
          <w:spacing w:val="320"/>
        </w:rPr>
        <w:t>引</w:t>
      </w:r>
      <w:r>
        <w:t>言</w:t>
      </w:r>
      <w:bookmarkEnd w:id="18"/>
      <w:bookmarkEnd w:id="19"/>
      <w:bookmarkEnd w:id="20"/>
    </w:p>
    <w:p w14:paraId="11564285">
      <w:pPr>
        <w:pStyle w:val="44"/>
        <w:ind w:firstLine="420"/>
      </w:pPr>
      <w:r>
        <w:rPr>
          <w:rFonts w:hint="eastAsia"/>
        </w:rPr>
        <w:t>鉴于挂车相对牵引车直线行驶摆动幅度</w:t>
      </w:r>
      <w:r>
        <w:rPr>
          <w:rFonts w:hint="eastAsia"/>
          <w:lang w:val="en-US" w:eastAsia="zh-CN"/>
        </w:rPr>
        <w:t>存在</w:t>
      </w:r>
      <w:r>
        <w:rPr>
          <w:rFonts w:hint="eastAsia"/>
        </w:rPr>
        <w:t>测试难的问题，本文件的制定将有利于明确挂车相对牵引车直线行驶摆动幅度定义，从根本上解决了测量什么的问题。</w:t>
      </w:r>
    </w:p>
    <w:p w14:paraId="7CD68087">
      <w:pPr>
        <w:pStyle w:val="44"/>
        <w:ind w:firstLine="420"/>
      </w:pPr>
      <w:r>
        <w:rPr>
          <w:rFonts w:hint="eastAsia"/>
        </w:rPr>
        <w:t>挂车相对牵引车直线行驶摆动幅度测试难题的解决和规范，对于挂车相对牵引车直线行驶摆动幅度测试评价有重要意义。</w:t>
      </w:r>
    </w:p>
    <w:p w14:paraId="27323BBB">
      <w:pPr>
        <w:pStyle w:val="44"/>
        <w:ind w:firstLine="420"/>
      </w:pPr>
      <w:r>
        <w:rPr>
          <w:rFonts w:hint="eastAsia"/>
        </w:rPr>
        <w:t>此方法可对车辆在其他非标准路面的摆动幅度和行驶轨迹获取边界测试数据具有现实意义。</w:t>
      </w:r>
    </w:p>
    <w:p w14:paraId="091AC987">
      <w:pPr>
        <w:pStyle w:val="44"/>
        <w:ind w:firstLine="420"/>
      </w:pPr>
      <w:r>
        <w:rPr>
          <w:rFonts w:hint="eastAsia"/>
        </w:rPr>
        <w:t>本文件在制定过程中，综合考虑了汽车列车空载和满载、</w:t>
      </w:r>
      <w:bookmarkEnd w:id="21"/>
      <w:bookmarkStart w:id="22" w:name="BookMark4"/>
      <w:r>
        <w:rPr>
          <w:rFonts w:hint="eastAsia"/>
        </w:rPr>
        <w:t>不同车速的问题以及数据处理问题，有助于提升汽车列车的行驶安全性测试评价水平，为行业的健康和高水平持续发展发挥促进作用。</w:t>
      </w:r>
    </w:p>
    <w:p w14:paraId="2C53CF9D">
      <w:pPr>
        <w:pStyle w:val="44"/>
        <w:ind w:firstLine="420"/>
        <w:sectPr>
          <w:pgSz w:w="11906" w:h="16838"/>
          <w:pgMar w:top="2410" w:right="1134" w:bottom="1134" w:left="1134" w:header="1418" w:footer="1134" w:gutter="284"/>
          <w:pgNumType w:fmt="upperRoman" w:start="1"/>
          <w:cols w:space="720" w:num="1"/>
          <w:formProt w:val="0"/>
          <w:docGrid w:linePitch="312" w:charSpace="0"/>
        </w:sectPr>
      </w:pPr>
    </w:p>
    <w:p w14:paraId="30D944BC">
      <w:pPr>
        <w:spacing w:line="20" w:lineRule="exact"/>
        <w:jc w:val="center"/>
        <w:rPr>
          <w:rFonts w:hint="eastAsia" w:ascii="黑体" w:hAnsi="黑体" w:eastAsia="黑体"/>
          <w:sz w:val="32"/>
          <w:szCs w:val="32"/>
        </w:rPr>
      </w:pPr>
    </w:p>
    <w:p w14:paraId="6C665903">
      <w:pPr>
        <w:spacing w:line="20" w:lineRule="exact"/>
        <w:jc w:val="center"/>
        <w:rPr>
          <w:rFonts w:hint="eastAsia" w:ascii="黑体" w:hAnsi="黑体" w:eastAsia="黑体"/>
          <w:sz w:val="32"/>
          <w:szCs w:val="32"/>
        </w:rPr>
      </w:pPr>
    </w:p>
    <w:p w14:paraId="2312C1BB">
      <w:pPr>
        <w:pStyle w:val="45"/>
        <w:spacing w:before="2" w:beforeLines="1" w:after="528" w:afterLines="220"/>
        <w:rPr>
          <w:rFonts w:hint="eastAsia"/>
        </w:rPr>
      </w:pPr>
      <w:bookmarkStart w:id="23" w:name="NEW_STAND_NAME"/>
      <w:r>
        <w:rPr>
          <w:rFonts w:hint="eastAsia"/>
        </w:rPr>
        <w:t>挂车相对牵引车直线行驶摆动幅度测试方法</w:t>
      </w:r>
    </w:p>
    <w:bookmarkEnd w:id="23"/>
    <w:p w14:paraId="60DAE415">
      <w:pPr>
        <w:pStyle w:val="117"/>
        <w:spacing w:before="240" w:after="240"/>
      </w:pPr>
      <w:bookmarkStart w:id="24" w:name="_Toc24884211"/>
      <w:bookmarkStart w:id="25" w:name="_Toc26718930"/>
      <w:bookmarkStart w:id="26" w:name="_Toc26986771"/>
      <w:bookmarkStart w:id="27" w:name="_Toc17233325"/>
      <w:bookmarkStart w:id="28" w:name="_Toc92124207"/>
      <w:bookmarkStart w:id="29" w:name="_Toc92270985"/>
      <w:bookmarkStart w:id="30" w:name="_Toc12171"/>
      <w:bookmarkStart w:id="31" w:name="_Toc26648465"/>
      <w:bookmarkStart w:id="32" w:name="_Toc17233333"/>
      <w:bookmarkStart w:id="33" w:name="_Toc92201988"/>
      <w:bookmarkStart w:id="34" w:name="_Toc26986530"/>
      <w:bookmarkStart w:id="35" w:name="_Toc24884218"/>
      <w:r>
        <w:rPr>
          <w:rFonts w:hint="eastAsia"/>
        </w:rPr>
        <w:t>范围</w:t>
      </w:r>
      <w:bookmarkEnd w:id="24"/>
      <w:bookmarkEnd w:id="25"/>
      <w:bookmarkEnd w:id="26"/>
      <w:bookmarkEnd w:id="27"/>
      <w:bookmarkEnd w:id="28"/>
      <w:bookmarkEnd w:id="29"/>
      <w:bookmarkEnd w:id="30"/>
      <w:bookmarkEnd w:id="31"/>
      <w:bookmarkEnd w:id="32"/>
      <w:bookmarkEnd w:id="33"/>
      <w:bookmarkEnd w:id="34"/>
      <w:bookmarkEnd w:id="35"/>
    </w:p>
    <w:p w14:paraId="2BA7B87D">
      <w:pPr>
        <w:pStyle w:val="44"/>
        <w:ind w:firstLine="420"/>
      </w:pPr>
      <w:bookmarkStart w:id="36" w:name="_Toc17233334"/>
      <w:bookmarkStart w:id="37" w:name="_Toc24884212"/>
      <w:bookmarkStart w:id="38" w:name="_Toc24884219"/>
      <w:bookmarkStart w:id="39" w:name="_Toc26648466"/>
      <w:bookmarkStart w:id="40" w:name="_Toc17233326"/>
      <w:r>
        <w:rPr>
          <w:rFonts w:hint="eastAsia"/>
        </w:rPr>
        <w:t>本文件规定了挂车相对牵引车直线行驶摆动幅度测试方法和数据处理方法。</w:t>
      </w:r>
    </w:p>
    <w:p w14:paraId="497AF9AE">
      <w:pPr>
        <w:pStyle w:val="44"/>
        <w:ind w:firstLine="420"/>
      </w:pPr>
      <w:r>
        <w:rPr>
          <w:rFonts w:hint="eastAsia"/>
        </w:rPr>
        <w:t>本文件适用于汽车列车，相似车型可参考执行。</w:t>
      </w:r>
    </w:p>
    <w:p w14:paraId="43548725">
      <w:pPr>
        <w:pStyle w:val="117"/>
        <w:spacing w:before="240" w:after="240"/>
      </w:pPr>
      <w:bookmarkStart w:id="41" w:name="_Toc92270986"/>
      <w:bookmarkStart w:id="42" w:name="_Toc26986772"/>
      <w:bookmarkStart w:id="43" w:name="_Toc26986531"/>
      <w:bookmarkStart w:id="44" w:name="_Toc1181"/>
      <w:bookmarkStart w:id="45" w:name="_Toc92124208"/>
      <w:bookmarkStart w:id="46" w:name="_Toc26718931"/>
      <w:bookmarkStart w:id="47" w:name="_Toc92201989"/>
      <w:r>
        <w:rPr>
          <w:rFonts w:hint="eastAsia"/>
        </w:rPr>
        <w:t>规范性引用文件</w:t>
      </w:r>
      <w:bookmarkEnd w:id="36"/>
      <w:bookmarkEnd w:id="37"/>
      <w:bookmarkEnd w:id="38"/>
      <w:bookmarkEnd w:id="39"/>
      <w:bookmarkEnd w:id="40"/>
      <w:bookmarkEnd w:id="41"/>
      <w:bookmarkEnd w:id="42"/>
      <w:bookmarkEnd w:id="43"/>
      <w:bookmarkEnd w:id="44"/>
      <w:bookmarkEnd w:id="45"/>
      <w:bookmarkEnd w:id="46"/>
      <w:bookmarkEnd w:id="47"/>
    </w:p>
    <w:p w14:paraId="694C0BB6">
      <w:pPr>
        <w:pStyle w:val="44"/>
        <w:ind w:firstLine="420"/>
        <w:rPr>
          <w:rFonts w:hint="eastAsia" w:hAnsi="宋体" w:cs="宋体"/>
        </w:rPr>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9417770">
      <w:pPr>
        <w:pStyle w:val="44"/>
        <w:ind w:firstLine="420"/>
        <w:rPr>
          <w:rFonts w:hint="eastAsia" w:hAnsi="宋体" w:cs="宋体"/>
          <w:szCs w:val="21"/>
        </w:rPr>
      </w:pPr>
      <w:r>
        <w:rPr>
          <w:rFonts w:hint="eastAsia" w:hAnsi="宋体" w:cs="宋体"/>
          <w:szCs w:val="21"/>
        </w:rPr>
        <w:t>GB/T 3730.1  汽车、挂车及汽车列车的术语和定义  第1部分:类型</w:t>
      </w:r>
    </w:p>
    <w:p w14:paraId="350BBEBF">
      <w:pPr>
        <w:pStyle w:val="44"/>
        <w:ind w:firstLine="420"/>
        <w:rPr>
          <w:rFonts w:hint="eastAsia" w:hAnsi="宋体" w:cs="宋体"/>
          <w:szCs w:val="21"/>
        </w:rPr>
      </w:pPr>
      <w:r>
        <w:rPr>
          <w:rFonts w:hint="eastAsia" w:hAnsi="宋体" w:cs="宋体"/>
          <w:szCs w:val="21"/>
        </w:rPr>
        <w:t>GB 7258  机动车运行安全技术条件</w:t>
      </w:r>
    </w:p>
    <w:p w14:paraId="708DF0CF">
      <w:pPr>
        <w:pStyle w:val="44"/>
        <w:ind w:firstLine="420"/>
        <w:rPr>
          <w:rFonts w:hint="eastAsia" w:hAnsi="宋体" w:cs="宋体"/>
          <w:szCs w:val="21"/>
        </w:rPr>
      </w:pPr>
      <w:r>
        <w:rPr>
          <w:rFonts w:hint="eastAsia" w:hAnsi="宋体" w:cs="宋体"/>
          <w:szCs w:val="21"/>
        </w:rPr>
        <w:t>GB/T 8170  数值修约规则与极限数值的表示和判定</w:t>
      </w:r>
    </w:p>
    <w:p w14:paraId="6D6D4064">
      <w:pPr>
        <w:pStyle w:val="44"/>
        <w:ind w:firstLine="420"/>
        <w:rPr>
          <w:rFonts w:hint="eastAsia" w:hAnsi="宋体" w:cs="宋体"/>
          <w:szCs w:val="21"/>
        </w:rPr>
      </w:pPr>
      <w:r>
        <w:rPr>
          <w:rFonts w:hint="eastAsia" w:hAnsi="宋体" w:cs="宋体"/>
          <w:szCs w:val="21"/>
        </w:rPr>
        <w:t>GB/T 12534  汽车道路试验方法通则</w:t>
      </w:r>
    </w:p>
    <w:p w14:paraId="7C9FBC92">
      <w:pPr>
        <w:pStyle w:val="44"/>
        <w:ind w:firstLine="420"/>
        <w:rPr>
          <w:rFonts w:hint="eastAsia" w:hAnsi="宋体" w:cs="宋体"/>
          <w:szCs w:val="21"/>
        </w:rPr>
      </w:pPr>
      <w:r>
        <w:rPr>
          <w:rFonts w:hint="eastAsia" w:hAnsi="宋体" w:cs="宋体"/>
          <w:szCs w:val="21"/>
        </w:rPr>
        <w:t>GB/T 25979  道路车辆 重型商用汽车列车和铰接客车横向稳定性试验方法</w:t>
      </w:r>
    </w:p>
    <w:p w14:paraId="4A4E4DE6">
      <w:pPr>
        <w:pStyle w:val="44"/>
        <w:ind w:firstLine="420"/>
        <w:rPr>
          <w:rFonts w:hint="eastAsia" w:hAnsi="宋体" w:cs="宋体"/>
          <w:szCs w:val="21"/>
        </w:rPr>
      </w:pPr>
      <w:r>
        <w:rPr>
          <w:rFonts w:hint="eastAsia" w:hAnsi="宋体" w:cs="宋体"/>
          <w:szCs w:val="21"/>
        </w:rPr>
        <w:t>GB/T 26778—2023  汽车列车性能要求及试验方法</w:t>
      </w:r>
    </w:p>
    <w:p w14:paraId="7D474A47">
      <w:pPr>
        <w:pStyle w:val="44"/>
        <w:ind w:firstLine="420"/>
        <w:rPr>
          <w:rFonts w:hint="eastAsia" w:hAnsi="宋体" w:cs="宋体"/>
          <w:szCs w:val="21"/>
        </w:rPr>
      </w:pPr>
      <w:r>
        <w:rPr>
          <w:rFonts w:hint="eastAsia" w:hAnsi="宋体" w:cs="宋体"/>
          <w:szCs w:val="21"/>
        </w:rPr>
        <w:t>GJB 59.6  装甲车辆试验规程  直线行驶偏驶量测定</w:t>
      </w:r>
    </w:p>
    <w:p w14:paraId="25B2612A">
      <w:pPr>
        <w:pStyle w:val="44"/>
        <w:ind w:firstLine="420"/>
        <w:rPr>
          <w:rFonts w:hint="eastAsia" w:hAnsi="宋体" w:cs="宋体"/>
          <w:szCs w:val="21"/>
        </w:rPr>
      </w:pPr>
      <w:r>
        <w:rPr>
          <w:rFonts w:hint="eastAsia" w:hAnsi="宋体" w:cs="宋体"/>
          <w:szCs w:val="21"/>
        </w:rPr>
        <w:t>GJB 1454  军用挂车通用规范</w:t>
      </w:r>
    </w:p>
    <w:p w14:paraId="15D6F89A">
      <w:pPr>
        <w:pStyle w:val="44"/>
        <w:ind w:firstLine="420"/>
        <w:rPr>
          <w:rFonts w:hint="eastAsia" w:hAnsi="宋体" w:cs="宋体"/>
          <w:szCs w:val="21"/>
        </w:rPr>
      </w:pPr>
      <w:r>
        <w:rPr>
          <w:rFonts w:hint="eastAsia" w:hAnsi="宋体" w:cs="宋体"/>
          <w:szCs w:val="21"/>
        </w:rPr>
        <w:t>JJF 1059.1  测量不确定度评定与表示</w:t>
      </w:r>
    </w:p>
    <w:p w14:paraId="3DCE5047">
      <w:pPr>
        <w:pStyle w:val="44"/>
        <w:ind w:firstLine="420"/>
        <w:rPr>
          <w:rFonts w:hint="eastAsia" w:hAnsi="宋体" w:cs="宋体"/>
          <w:szCs w:val="21"/>
        </w:rPr>
      </w:pPr>
      <w:r>
        <w:rPr>
          <w:rFonts w:hint="eastAsia" w:hAnsi="宋体" w:cs="宋体"/>
          <w:szCs w:val="21"/>
        </w:rPr>
        <w:t>CNAS-CL01-G003  测量不确定度的要求</w:t>
      </w:r>
    </w:p>
    <w:p w14:paraId="3E7AF233">
      <w:pPr>
        <w:pStyle w:val="44"/>
        <w:ind w:firstLine="420"/>
        <w:rPr>
          <w:rFonts w:hint="eastAsia" w:hAnsi="宋体" w:cs="宋体"/>
          <w:szCs w:val="21"/>
        </w:rPr>
      </w:pPr>
      <w:r>
        <w:rPr>
          <w:rFonts w:hint="eastAsia" w:hAnsi="宋体" w:cs="宋体"/>
          <w:szCs w:val="21"/>
        </w:rPr>
        <w:t>ISO 8855  道路车辆 车辆动力学和路面保持能力 词汇（Road vehicles—Vehicle dynamics and road-holding ability—Vocabulary）</w:t>
      </w:r>
    </w:p>
    <w:p w14:paraId="2A9F5AA2">
      <w:pPr>
        <w:pStyle w:val="44"/>
        <w:ind w:firstLine="420"/>
        <w:rPr>
          <w:rFonts w:hint="eastAsia" w:hAnsi="宋体" w:cs="宋体"/>
          <w:szCs w:val="21"/>
        </w:rPr>
      </w:pPr>
      <w:r>
        <w:rPr>
          <w:rFonts w:hint="eastAsia" w:hAnsi="宋体" w:cs="宋体"/>
          <w:szCs w:val="21"/>
        </w:rPr>
        <w:t>ISO 9815  道路车辆 乘用车和挂车列车 横向稳定性（Road vehicles—Passenger-car and trailer combinations—Lateral stability test）</w:t>
      </w:r>
    </w:p>
    <w:p w14:paraId="53C582EF">
      <w:pPr>
        <w:pStyle w:val="44"/>
        <w:ind w:firstLine="420"/>
        <w:rPr>
          <w:rFonts w:hint="eastAsia" w:hAnsi="宋体" w:cs="宋体"/>
          <w:szCs w:val="21"/>
        </w:rPr>
      </w:pPr>
      <w:r>
        <w:rPr>
          <w:rFonts w:hint="eastAsia" w:hAnsi="宋体" w:cs="宋体"/>
          <w:szCs w:val="21"/>
        </w:rPr>
        <w:t>ISO 14791  道路车辆 重型商用车列车和铰接客车 横向稳定性试验方法（Road vehicles—Heavy commercial vehicle combinations and articulated buses—lateral stability test methods）</w:t>
      </w:r>
    </w:p>
    <w:p w14:paraId="035F7447">
      <w:pPr>
        <w:pStyle w:val="44"/>
        <w:ind w:firstLine="420"/>
        <w:rPr>
          <w:rFonts w:hint="eastAsia" w:hAnsi="宋体" w:cs="宋体"/>
          <w:szCs w:val="21"/>
        </w:rPr>
      </w:pPr>
      <w:r>
        <w:rPr>
          <w:rFonts w:hint="eastAsia" w:hAnsi="宋体" w:cs="宋体"/>
          <w:szCs w:val="21"/>
        </w:rPr>
        <w:t>ISO 15037-1  道路车辆 车辆动力学试验方法 第 1 部分：乘用车一般试验条件（Road vehicles—Vehicle dynamics test methods—Part 1: General conditions for passenger cars）</w:t>
      </w:r>
    </w:p>
    <w:p w14:paraId="6102EBFD">
      <w:pPr>
        <w:pStyle w:val="44"/>
        <w:ind w:firstLine="420"/>
        <w:rPr>
          <w:rFonts w:hint="eastAsia" w:hAnsi="宋体" w:cs="宋体"/>
          <w:szCs w:val="21"/>
        </w:rPr>
      </w:pPr>
      <w:r>
        <w:rPr>
          <w:rFonts w:hint="eastAsia" w:hAnsi="宋体" w:cs="宋体"/>
          <w:szCs w:val="21"/>
        </w:rPr>
        <w:t>ISO 15037-2  道路车辆 车辆动力学试验方法 第 2 部分:重型汽车和客车一般试验条件（Road vehicles—Vehicle dynamics test methods—Part 2: General conditions for heavy vehicles and buses）</w:t>
      </w:r>
    </w:p>
    <w:p w14:paraId="017DD253">
      <w:pPr>
        <w:pStyle w:val="44"/>
        <w:ind w:firstLine="420"/>
        <w:rPr>
          <w:rFonts w:hint="eastAsia" w:hAnsi="宋体" w:cs="宋体"/>
          <w:szCs w:val="21"/>
        </w:rPr>
      </w:pPr>
      <w:r>
        <w:rPr>
          <w:rFonts w:hint="eastAsia" w:hAnsi="宋体" w:cs="宋体"/>
          <w:szCs w:val="21"/>
        </w:rPr>
        <w:t>FMVSS Subpart F 393.70  联接装置和牵引方法（Coupling Devices and Towing Methods）</w:t>
      </w:r>
    </w:p>
    <w:p w14:paraId="5D01E693">
      <w:pPr>
        <w:pStyle w:val="117"/>
        <w:spacing w:before="240" w:after="240"/>
      </w:pPr>
      <w:bookmarkStart w:id="48" w:name="_Toc92124209"/>
      <w:bookmarkStart w:id="49" w:name="_Toc92201990"/>
      <w:bookmarkStart w:id="50" w:name="_Toc6185"/>
      <w:bookmarkStart w:id="51" w:name="_Toc92270987"/>
      <w:r>
        <w:rPr>
          <w:rFonts w:hint="eastAsia"/>
          <w:szCs w:val="21"/>
        </w:rPr>
        <w:t>术语和定义</w:t>
      </w:r>
      <w:bookmarkEnd w:id="48"/>
      <w:bookmarkEnd w:id="49"/>
      <w:bookmarkEnd w:id="50"/>
      <w:bookmarkEnd w:id="51"/>
    </w:p>
    <w:p w14:paraId="28D570D3">
      <w:pPr>
        <w:pStyle w:val="44"/>
        <w:ind w:firstLine="420"/>
        <w:rPr>
          <w:rFonts w:ascii="Times New Roman"/>
        </w:rPr>
      </w:pPr>
      <w:bookmarkStart w:id="52" w:name="_Toc26986532"/>
      <w:bookmarkEnd w:id="52"/>
      <w:r>
        <w:rPr>
          <w:rFonts w:ascii="Times New Roman"/>
        </w:rPr>
        <w:t>GB/T 3730.1、GB/T 26778、ISO 8855界定的以及下列术语和定义适用于本文件。</w:t>
      </w:r>
    </w:p>
    <w:p w14:paraId="59816903">
      <w:pPr>
        <w:pStyle w:val="155"/>
        <w:ind w:left="422" w:hanging="422" w:hangingChars="200"/>
        <w:rPr>
          <w:rFonts w:ascii="Times New Roman" w:eastAsia="黑体"/>
          <w:b/>
          <w:bCs/>
        </w:rPr>
      </w:pPr>
      <w:bookmarkStart w:id="53" w:name="_Toc156981580"/>
      <w:bookmarkStart w:id="54" w:name="_Toc32120"/>
    </w:p>
    <w:p w14:paraId="70FA9E9F">
      <w:pPr>
        <w:pStyle w:val="155"/>
        <w:numPr>
          <w:ilvl w:val="2"/>
          <w:numId w:val="0"/>
        </w:numPr>
        <w:ind w:left="-420" w:leftChars="-200" w:firstLine="840" w:firstLineChars="400"/>
        <w:rPr>
          <w:rFonts w:ascii="Times New Roman" w:eastAsia="黑体"/>
          <w:b/>
          <w:bCs/>
        </w:rPr>
      </w:pPr>
      <w:r>
        <w:rPr>
          <w:rFonts w:hint="eastAsia" w:ascii="黑体" w:hAnsi="黑体" w:eastAsia="黑体"/>
        </w:rPr>
        <w:t>牵引车</w:t>
      </w:r>
      <w:r>
        <w:rPr>
          <w:rFonts w:hint="eastAsia"/>
        </w:rPr>
        <w:t xml:space="preserve">  </w:t>
      </w:r>
      <w:r>
        <w:rPr>
          <w:rFonts w:hint="eastAsia" w:ascii="Times New Roman" w:eastAsia="黑体"/>
          <w:b/>
          <w:bCs/>
        </w:rPr>
        <w:t>towing vehicle</w:t>
      </w:r>
      <w:bookmarkEnd w:id="53"/>
      <w:bookmarkEnd w:id="54"/>
    </w:p>
    <w:p w14:paraId="4C1ACC51">
      <w:pPr>
        <w:pStyle w:val="84"/>
        <w:rPr>
          <w:rFonts w:hint="eastAsia" w:hAnsi="宋体" w:cs="宋体"/>
        </w:rPr>
      </w:pPr>
      <w:r>
        <w:rPr>
          <w:rFonts w:hint="eastAsia" w:hAnsi="宋体" w:cs="宋体"/>
        </w:rPr>
        <w:t>用于牵引挂车的汽车。</w:t>
      </w:r>
    </w:p>
    <w:p w14:paraId="26334DFF">
      <w:pPr>
        <w:pStyle w:val="84"/>
        <w:rPr>
          <w:rFonts w:hint="eastAsia" w:hAnsi="宋体" w:cs="宋体"/>
        </w:rPr>
      </w:pPr>
      <w:r>
        <w:rPr>
          <w:rFonts w:hint="eastAsia" w:hAnsi="宋体" w:cs="宋体"/>
        </w:rPr>
        <w:t>[来源: GB/T 26778—2023, 3.2, 有修改]</w:t>
      </w:r>
    </w:p>
    <w:p w14:paraId="38BE545E">
      <w:pPr>
        <w:pStyle w:val="155"/>
        <w:ind w:left="420" w:hanging="420" w:hangingChars="200"/>
        <w:rPr>
          <w:rFonts w:hint="eastAsia" w:ascii="黑体" w:hAnsi="黑体" w:eastAsia="黑体"/>
        </w:rPr>
      </w:pPr>
      <w:bookmarkStart w:id="55" w:name="_Toc31877"/>
    </w:p>
    <w:p w14:paraId="0075E5DE">
      <w:pPr>
        <w:pStyle w:val="155"/>
        <w:numPr>
          <w:ilvl w:val="2"/>
          <w:numId w:val="0"/>
        </w:numPr>
        <w:ind w:firstLine="420" w:firstLineChars="200"/>
        <w:rPr>
          <w:rFonts w:hint="eastAsia" w:ascii="黑体" w:hAnsi="黑体" w:eastAsia="黑体"/>
        </w:rPr>
      </w:pPr>
      <w:r>
        <w:rPr>
          <w:rFonts w:hint="eastAsia" w:ascii="Times New Roman" w:eastAsia="黑体"/>
          <w:szCs w:val="21"/>
        </w:rPr>
        <w:t>挂车相对牵引车直线行驶摆动幅度</w:t>
      </w:r>
      <w:r>
        <w:rPr>
          <w:rFonts w:ascii="Times New Roman" w:eastAsia="黑体"/>
          <w:szCs w:val="21"/>
        </w:rPr>
        <w:t xml:space="preserve">  </w:t>
      </w:r>
      <w:r>
        <w:rPr>
          <w:rFonts w:ascii="Times New Roman" w:eastAsia="黑体"/>
          <w:b/>
          <w:bCs/>
          <w:szCs w:val="21"/>
        </w:rPr>
        <w:t xml:space="preserve"> </w:t>
      </w:r>
      <w:bookmarkEnd w:id="55"/>
      <w:r>
        <w:rPr>
          <w:rFonts w:hint="eastAsia" w:ascii="Times New Roman" w:eastAsia="黑体"/>
          <w:b/>
          <w:bCs/>
          <w:szCs w:val="21"/>
        </w:rPr>
        <w:t>swing amplitude of trailer relative to  towing vehicle operated in a straight line</w:t>
      </w:r>
    </w:p>
    <w:p w14:paraId="478F03DB">
      <w:pPr>
        <w:pStyle w:val="84"/>
        <w:rPr>
          <w:rFonts w:hint="eastAsia" w:hAnsi="宋体" w:cs="宋体"/>
        </w:rPr>
      </w:pPr>
      <w:r>
        <w:rPr>
          <w:rFonts w:hint="eastAsia" w:hAnsi="宋体" w:cs="宋体"/>
        </w:rPr>
        <w:t>汽车列车在热车后，在试验道路测试路段上直线行驶，挂车最后轴中心的轨迹相对于牵引车最前轴中心的轨迹在同一横截断面的距离，摆动幅度见图1 a)，轴中心的轨迹见图1 b)。</w:t>
      </w:r>
    </w:p>
    <w:tbl>
      <w:tblPr>
        <w:tblStyle w:val="30"/>
        <w:tblW w:w="9439"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39"/>
      </w:tblGrid>
      <w:tr w14:paraId="008B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9439" w:type="dxa"/>
            <w:tcBorders>
              <w:tl2br w:val="nil"/>
              <w:tr2bl w:val="nil"/>
            </w:tcBorders>
            <w:vAlign w:val="top"/>
          </w:tcPr>
          <w:p w14:paraId="5E82CE1B">
            <w:pPr>
              <w:pStyle w:val="84"/>
              <w:ind w:firstLine="0" w:firstLineChars="0"/>
              <w:jc w:val="center"/>
              <w:rPr>
                <w:rFonts w:ascii="Times New Roman"/>
              </w:rPr>
            </w:pPr>
            <w:r>
              <w:rPr>
                <w:rFonts w:hint="eastAsia" w:ascii="宋体" w:hAnsi="宋体" w:eastAsia="宋体" w:cs="宋体"/>
                <w:bCs/>
                <w:kern w:val="2"/>
                <w:sz w:val="21"/>
                <w:szCs w:val="21"/>
                <w:lang w:val="en-US" w:eastAsia="zh-CN" w:bidi="ar-SA"/>
              </w:rPr>
              <w:object>
                <v:shape id="_x0000_i1025" o:spt="75" type="#_x0000_t75" style="height:106.95pt;width:206.85pt;" o:ole="t" fillcolor="#FFFFFF" filled="f" o:preferrelative="t" stroked="f" coordsize="21600,21600">
                  <v:path/>
                  <v:fill on="f" color2="#FFFFFF" focussize="0,0"/>
                  <v:stroke on="f"/>
                  <v:imagedata r:id="rId15" cropleft="970f" gain="65536f" blacklevel="0f" gamma="0" o:title=""/>
                  <o:lock v:ext="edit" position="f" selection="f" grouping="f" rotation="f" cropping="f" text="f" aspectratio="t"/>
                  <w10:wrap type="none"/>
                  <w10:anchorlock/>
                </v:shape>
                <o:OLEObject Type="Embed" ProgID="Equation.3" ShapeID="_x0000_i1025" DrawAspect="Content" ObjectID="_1468075725" r:id="rId14">
                  <o:LockedField>false</o:LockedField>
                </o:OLEObject>
              </w:object>
            </w:r>
          </w:p>
        </w:tc>
      </w:tr>
      <w:tr w14:paraId="1A15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39" w:type="dxa"/>
            <w:tcBorders>
              <w:tl2br w:val="nil"/>
              <w:tr2bl w:val="nil"/>
            </w:tcBorders>
            <w:vAlign w:val="top"/>
          </w:tcPr>
          <w:p w14:paraId="300DBD60">
            <w:pPr>
              <w:pStyle w:val="84"/>
              <w:numPr>
                <w:ilvl w:val="0"/>
                <w:numId w:val="33"/>
              </w:numPr>
              <w:ind w:firstLine="0" w:firstLineChars="0"/>
              <w:jc w:val="center"/>
              <w:rPr>
                <w:rFonts w:hint="eastAsia" w:ascii="黑体" w:hAnsi="黑体" w:eastAsia="黑体" w:cs="黑体"/>
                <w:sz w:val="18"/>
                <w:szCs w:val="18"/>
              </w:rPr>
            </w:pPr>
            <w:r>
              <w:rPr>
                <w:rFonts w:hint="eastAsia" w:ascii="黑体" w:hAnsi="黑体" w:eastAsia="黑体" w:cs="黑体"/>
                <w:sz w:val="18"/>
                <w:szCs w:val="18"/>
              </w:rPr>
              <w:t>摆动幅度</w:t>
            </w:r>
          </w:p>
        </w:tc>
      </w:tr>
      <w:tr w14:paraId="5F15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39" w:type="dxa"/>
            <w:tcBorders>
              <w:tl2br w:val="nil"/>
              <w:tr2bl w:val="nil"/>
            </w:tcBorders>
            <w:vAlign w:val="top"/>
          </w:tcPr>
          <w:p w14:paraId="133ECBF9">
            <w:pPr>
              <w:pStyle w:val="84"/>
              <w:ind w:firstLine="0" w:firstLineChars="0"/>
              <w:jc w:val="center"/>
              <w:rPr>
                <w:rFonts w:hint="eastAsia" w:ascii="黑体" w:hAnsi="黑体" w:eastAsia="黑体" w:cs="黑体"/>
                <w:sz w:val="18"/>
                <w:szCs w:val="18"/>
              </w:rPr>
            </w:pPr>
            <w:r>
              <w:rPr>
                <w:rFonts w:hint="eastAsia" w:ascii="宋体" w:hAnsi="宋体" w:eastAsia="宋体" w:cs="宋体"/>
                <w:bCs/>
                <w:kern w:val="2"/>
                <w:sz w:val="21"/>
                <w:szCs w:val="21"/>
                <w:vertAlign w:val="subscript"/>
                <w:lang w:val="en-US" w:eastAsia="zh-CN" w:bidi="ar-SA"/>
              </w:rPr>
              <w:object>
                <v:shape id="_x0000_i1026" o:spt="75" type="#_x0000_t75" style="height:105.85pt;width:212.8pt;" o:ole="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o:OLEObject Type="Embed" ProgID="Equation.3" ShapeID="_x0000_i1026" DrawAspect="Content" ObjectID="_1468075726" r:id="rId16">
                  <o:LockedField>false</o:LockedField>
                </o:OLEObject>
              </w:object>
            </w:r>
          </w:p>
        </w:tc>
      </w:tr>
      <w:tr w14:paraId="0AC3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39" w:type="dxa"/>
            <w:tcBorders>
              <w:tl2br w:val="nil"/>
              <w:tr2bl w:val="nil"/>
            </w:tcBorders>
            <w:vAlign w:val="top"/>
          </w:tcPr>
          <w:p w14:paraId="37A6EA7A">
            <w:pPr>
              <w:pStyle w:val="84"/>
              <w:ind w:firstLine="0" w:firstLineChars="0"/>
              <w:jc w:val="center"/>
              <w:rPr>
                <w:rFonts w:hint="eastAsia" w:ascii="黑体" w:hAnsi="黑体" w:eastAsia="黑体" w:cs="黑体"/>
                <w:sz w:val="18"/>
                <w:szCs w:val="18"/>
              </w:rPr>
            </w:pPr>
            <w:r>
              <w:rPr>
                <w:rFonts w:hint="eastAsia" w:ascii="黑体" w:hAnsi="黑体" w:eastAsia="黑体" w:cs="黑体"/>
                <w:sz w:val="18"/>
                <w:szCs w:val="18"/>
              </w:rPr>
              <w:t>b） 轴中心的轨迹</w:t>
            </w:r>
          </w:p>
        </w:tc>
      </w:tr>
      <w:tr w14:paraId="5EC1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439" w:type="dxa"/>
            <w:tcBorders>
              <w:tl2br w:val="nil"/>
              <w:tr2bl w:val="nil"/>
            </w:tcBorders>
            <w:vAlign w:val="top"/>
          </w:tcPr>
          <w:p w14:paraId="402CA5E5">
            <w:pPr>
              <w:pStyle w:val="84"/>
              <w:ind w:firstLine="0" w:firstLineChars="0"/>
              <w:jc w:val="center"/>
              <w:rPr>
                <w:rFonts w:hint="eastAsia" w:ascii="黑体" w:hAnsi="黑体" w:eastAsia="黑体" w:cs="黑体"/>
                <w:sz w:val="18"/>
                <w:szCs w:val="18"/>
              </w:rPr>
            </w:pPr>
            <w:r>
              <w:rPr>
                <w:rFonts w:hint="eastAsia" w:ascii="黑体" w:hAnsi="黑体" w:eastAsia="黑体" w:cs="黑体"/>
                <w:sz w:val="18"/>
                <w:szCs w:val="18"/>
              </w:rPr>
              <w:t>图1  挂车相对牵引车直线行驶摆动幅度示意图</w:t>
            </w:r>
          </w:p>
        </w:tc>
      </w:tr>
    </w:tbl>
    <w:p w14:paraId="0906FF0E">
      <w:pPr>
        <w:pStyle w:val="84"/>
        <w:ind w:left="870" w:leftChars="200" w:hanging="450" w:hangingChars="250"/>
        <w:rPr>
          <w:rFonts w:ascii="Times New Roman"/>
          <w:sz w:val="18"/>
          <w:szCs w:val="18"/>
        </w:rPr>
      </w:pPr>
      <w:bookmarkStart w:id="56" w:name="_Toc30311"/>
      <w:r>
        <w:rPr>
          <w:rFonts w:hint="eastAsia" w:ascii="黑体" w:hAnsi="黑体" w:eastAsia="黑体" w:cs="黑体"/>
          <w:sz w:val="18"/>
          <w:szCs w:val="18"/>
        </w:rPr>
        <w:t>注1：</w:t>
      </w:r>
      <w:r>
        <w:rPr>
          <w:rFonts w:hint="eastAsia" w:hAnsi="宋体" w:cs="黑体"/>
          <w:sz w:val="18"/>
          <w:szCs w:val="18"/>
        </w:rPr>
        <w:t>参考直线基准线，驾驶员驾驶牵引车，主观意识的直线行驶，而非要求牵引车完全处于直线行驶，从微观上讲，此直线行驶是曲线行驶，见图1 b）</w:t>
      </w:r>
      <w:r>
        <w:rPr>
          <w:rFonts w:hAnsi="宋体" w:cs="黑体"/>
          <w:sz w:val="18"/>
          <w:szCs w:val="18"/>
        </w:rPr>
        <w:t>。</w:t>
      </w:r>
    </w:p>
    <w:p w14:paraId="30EE9D58">
      <w:pPr>
        <w:pStyle w:val="84"/>
        <w:ind w:left="870" w:leftChars="200" w:hanging="450" w:hangingChars="250"/>
        <w:rPr>
          <w:rFonts w:hint="eastAsia" w:hAnsi="宋体" w:cs="宋体"/>
          <w:sz w:val="18"/>
          <w:szCs w:val="18"/>
        </w:rPr>
      </w:pPr>
      <w:r>
        <w:rPr>
          <w:rFonts w:hint="eastAsia" w:ascii="黑体" w:hAnsi="黑体" w:eastAsia="黑体" w:cs="黑体"/>
          <w:sz w:val="18"/>
          <w:szCs w:val="18"/>
        </w:rPr>
        <w:t>注2：</w:t>
      </w:r>
      <w:r>
        <w:rPr>
          <w:rFonts w:hint="eastAsia" w:hAnsi="宋体" w:cs="宋体"/>
          <w:sz w:val="18"/>
          <w:szCs w:val="18"/>
        </w:rPr>
        <w:t>汽车列车行驶时，从挂车车尾向牵引车车头看，以牵引车为基准，挂车后轴中心在牵引车前轴中心左边为正，挂车后轴中心在牵引车前轴中心右边为负，见图1。</w:t>
      </w:r>
    </w:p>
    <w:p w14:paraId="01EF06BA">
      <w:pPr>
        <w:pStyle w:val="84"/>
        <w:ind w:left="870" w:leftChars="200" w:hanging="450" w:hangingChars="250"/>
        <w:rPr>
          <w:rFonts w:hint="eastAsia" w:hAnsi="宋体" w:cs="宋体"/>
          <w:sz w:val="18"/>
          <w:szCs w:val="18"/>
        </w:rPr>
      </w:pPr>
      <w:r>
        <w:rPr>
          <w:rFonts w:hint="eastAsia" w:ascii="黑体" w:hAnsi="黑体" w:eastAsia="黑体" w:cs="黑体"/>
          <w:sz w:val="18"/>
          <w:szCs w:val="18"/>
        </w:rPr>
        <w:t>注3：</w:t>
      </w:r>
      <w:r>
        <w:rPr>
          <w:rFonts w:hint="eastAsia" w:hAnsi="宋体" w:cs="宋体"/>
          <w:sz w:val="18"/>
          <w:szCs w:val="18"/>
        </w:rPr>
        <w:t>从图1 b）可知，牵引车的前轴在挂车后轴的前面。</w:t>
      </w:r>
    </w:p>
    <w:p w14:paraId="7954CC9D">
      <w:pPr>
        <w:pStyle w:val="84"/>
        <w:ind w:left="870" w:leftChars="200" w:hanging="450" w:hangingChars="250"/>
        <w:rPr>
          <w:rFonts w:hAnsi="宋体" w:cs="宋体"/>
          <w:sz w:val="18"/>
          <w:szCs w:val="18"/>
        </w:rPr>
      </w:pPr>
      <w:r>
        <w:rPr>
          <w:rFonts w:hint="eastAsia" w:ascii="黑体" w:hAnsi="黑体" w:eastAsia="黑体" w:cs="黑体"/>
          <w:sz w:val="18"/>
          <w:szCs w:val="18"/>
        </w:rPr>
        <w:t>注4：</w:t>
      </w:r>
      <w:r>
        <w:rPr>
          <w:rFonts w:hint="eastAsia" w:hAnsi="宋体" w:cs="宋体"/>
          <w:sz w:val="18"/>
          <w:szCs w:val="18"/>
        </w:rPr>
        <w:t>GB 7258、GB/T 26778、GJB 1454和FMVSS Subpart F 393.70本质上测的是挂车的跟踪能力，为了与国家标准一致，名字命名为挂车相对牵引车直线行驶摆动幅度。</w:t>
      </w:r>
    </w:p>
    <w:p w14:paraId="7C01C215">
      <w:pPr>
        <w:pStyle w:val="117"/>
        <w:spacing w:before="240" w:after="240"/>
      </w:pPr>
      <w:r>
        <w:rPr>
          <w:rFonts w:hint="eastAsia"/>
          <w:szCs w:val="21"/>
        </w:rPr>
        <w:t>测试条件</w:t>
      </w:r>
      <w:bookmarkEnd w:id="56"/>
    </w:p>
    <w:p w14:paraId="374554C0">
      <w:pPr>
        <w:pStyle w:val="157"/>
        <w:spacing w:before="120" w:after="120"/>
      </w:pPr>
      <w:bookmarkStart w:id="57" w:name="_Toc306"/>
      <w:r>
        <w:rPr>
          <w:rFonts w:hint="eastAsia"/>
          <w:lang w:val="en-US" w:eastAsia="zh-CN"/>
        </w:rPr>
        <w:t>试验</w:t>
      </w:r>
      <w:r>
        <w:t>道路</w:t>
      </w:r>
      <w:bookmarkEnd w:id="57"/>
    </w:p>
    <w:p w14:paraId="7079E0FD">
      <w:pPr>
        <w:pStyle w:val="90"/>
        <w:spacing w:beforeLines="0" w:afterLines="0"/>
        <w:rPr>
          <w:rFonts w:hint="eastAsia" w:ascii="宋体" w:hAnsi="宋体" w:eastAsia="宋体" w:cs="宋体"/>
        </w:rPr>
      </w:pPr>
      <w:r>
        <w:rPr>
          <w:rFonts w:hint="eastAsia" w:ascii="宋体" w:hAnsi="宋体" w:eastAsia="宋体" w:cs="宋体"/>
        </w:rPr>
        <w:t>清洁、干燥、平坦、具有坚实路基、良好附着系数、沥青或混凝土铺装的硬质道路。</w:t>
      </w:r>
    </w:p>
    <w:p w14:paraId="390923C2">
      <w:pPr>
        <w:pStyle w:val="90"/>
        <w:spacing w:beforeLines="0" w:afterLines="0"/>
        <w:rPr>
          <w:rFonts w:hint="eastAsia" w:ascii="宋体" w:hAnsi="宋体" w:eastAsia="宋体" w:cs="宋体"/>
        </w:rPr>
      </w:pPr>
      <w:r>
        <w:rPr>
          <w:rFonts w:hint="eastAsia" w:ascii="宋体" w:hAnsi="宋体" w:eastAsia="宋体" w:cs="宋体"/>
        </w:rPr>
        <w:t>路面比车宽宜不小于2 m</w:t>
      </w:r>
      <w:r>
        <w:rPr>
          <w:rFonts w:hint="eastAsia" w:ascii="宋体" w:hAnsi="宋体" w:eastAsia="宋体" w:cs="宋体"/>
          <w:lang w:eastAsia="zh-CN"/>
        </w:rPr>
        <w:t>，</w:t>
      </w:r>
      <w:r>
        <w:rPr>
          <w:rFonts w:hint="eastAsia" w:ascii="宋体" w:hAnsi="宋体" w:eastAsia="宋体" w:cs="宋体"/>
        </w:rPr>
        <w:t>路基比路面宽宜不小于3 m、单面宽度不小于1.5 m，路面宽宜不小于5 m、路基宽宜不小于8 m。</w:t>
      </w:r>
    </w:p>
    <w:p w14:paraId="7E928045">
      <w:pPr>
        <w:pStyle w:val="90"/>
        <w:spacing w:beforeLines="0" w:afterLines="0"/>
        <w:rPr>
          <w:rFonts w:hint="eastAsia" w:ascii="宋体" w:hAnsi="宋体" w:eastAsia="宋体" w:cs="宋体"/>
        </w:rPr>
      </w:pPr>
      <w:r>
        <w:rPr>
          <w:rFonts w:hint="eastAsia" w:ascii="宋体" w:hAnsi="宋体" w:eastAsia="宋体" w:cs="宋体"/>
          <w:lang w:val="en-US" w:eastAsia="zh-CN"/>
        </w:rPr>
        <w:t>试验</w:t>
      </w:r>
      <w:r>
        <w:rPr>
          <w:rFonts w:hint="eastAsia" w:ascii="宋体" w:hAnsi="宋体" w:eastAsia="宋体" w:cs="宋体"/>
        </w:rPr>
        <w:t>道路分为加速路段、稳定路段和测试路段，</w:t>
      </w:r>
      <w:r>
        <w:rPr>
          <w:rFonts w:hint="eastAsia" w:ascii="宋体" w:hAnsi="宋体" w:eastAsia="宋体" w:cs="宋体"/>
          <w:lang w:val="en-US" w:eastAsia="zh-CN"/>
        </w:rPr>
        <w:t>布局先后顺序为</w:t>
      </w:r>
      <w:r>
        <w:rPr>
          <w:rFonts w:hint="eastAsia" w:ascii="宋体" w:hAnsi="宋体" w:eastAsia="宋体" w:cs="宋体"/>
        </w:rPr>
        <w:t>加速路段</w:t>
      </w:r>
      <w:r>
        <w:rPr>
          <w:rFonts w:hint="eastAsia" w:ascii="宋体" w:hAnsi="宋体" w:eastAsia="宋体" w:cs="宋体"/>
          <w:lang w:eastAsia="zh-CN"/>
        </w:rPr>
        <w:t>、</w:t>
      </w:r>
      <w:r>
        <w:rPr>
          <w:rFonts w:hint="eastAsia" w:ascii="宋体" w:hAnsi="宋体" w:eastAsia="宋体" w:cs="宋体"/>
        </w:rPr>
        <w:t>稳定路段</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测试路段</w:t>
      </w:r>
      <w:r>
        <w:rPr>
          <w:rFonts w:hint="eastAsia" w:ascii="宋体" w:hAnsi="宋体" w:eastAsia="宋体" w:cs="宋体"/>
          <w:lang w:eastAsia="zh-CN"/>
        </w:rPr>
        <w:t>（</w:t>
      </w:r>
      <w:r>
        <w:rPr>
          <w:rFonts w:hint="eastAsia" w:ascii="宋体" w:hAnsi="宋体" w:eastAsia="宋体" w:cs="宋体"/>
        </w:rPr>
        <w:t>准备区</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测量区</w:t>
      </w:r>
      <w:r>
        <w:rPr>
          <w:rFonts w:hint="eastAsia" w:ascii="宋体" w:hAnsi="宋体" w:eastAsia="宋体" w:cs="宋体"/>
          <w:lang w:eastAsia="zh-CN"/>
        </w:rPr>
        <w:t>、</w:t>
      </w:r>
      <w:r>
        <w:rPr>
          <w:rFonts w:hint="eastAsia" w:ascii="宋体" w:hAnsi="宋体" w:eastAsia="宋体" w:cs="宋体"/>
        </w:rPr>
        <w:t>准备区</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稳定路段</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加速路段</w:t>
      </w:r>
      <w:r>
        <w:rPr>
          <w:rFonts w:hint="eastAsia" w:ascii="宋体" w:hAnsi="宋体" w:eastAsia="宋体" w:cs="宋体"/>
          <w:lang w:eastAsia="zh-CN"/>
        </w:rPr>
        <w:t>，</w:t>
      </w:r>
      <w:r>
        <w:rPr>
          <w:rFonts w:hint="eastAsia" w:ascii="宋体" w:hAnsi="宋体" w:eastAsia="宋体" w:cs="宋体"/>
        </w:rPr>
        <w:t>其中，稳定路段和测试路段为直线道路，稳定路段长度不小于200 m；测试路段长度不小于1 100 m（准备区1长度不小于300 m、测量区长度不小于500 m和准备区2长度不小于300 m）、纵向坡度在0.1%以内、横向坡度在1%以内。</w:t>
      </w:r>
    </w:p>
    <w:p w14:paraId="21D7DBDF">
      <w:pPr>
        <w:pStyle w:val="84"/>
        <w:ind w:left="780" w:leftChars="200" w:hanging="360" w:hangingChars="200"/>
        <w:rPr>
          <w:rFonts w:hint="eastAsia" w:hAnsi="宋体" w:cs="黑体"/>
          <w:sz w:val="18"/>
          <w:szCs w:val="18"/>
        </w:rPr>
      </w:pPr>
      <w:r>
        <w:rPr>
          <w:rFonts w:hint="eastAsia" w:ascii="黑体" w:hAnsi="黑体" w:eastAsia="黑体" w:cs="黑体"/>
          <w:sz w:val="18"/>
          <w:szCs w:val="18"/>
        </w:rPr>
        <w:t>注1：</w:t>
      </w:r>
      <w:r>
        <w:rPr>
          <w:rFonts w:hint="eastAsia" w:hAnsi="宋体" w:cs="黑体"/>
          <w:sz w:val="18"/>
          <w:szCs w:val="18"/>
        </w:rPr>
        <w:t>除了测试路段的其他道路不做要求，进入测试路段准备区前，试验车辆应无大的横向晃动和车速变化。</w:t>
      </w:r>
    </w:p>
    <w:p w14:paraId="75504518">
      <w:pPr>
        <w:pStyle w:val="84"/>
        <w:ind w:left="780" w:leftChars="200" w:hanging="360" w:hangingChars="200"/>
        <w:rPr>
          <w:rFonts w:hAnsi="宋体" w:cs="黑体"/>
          <w:sz w:val="18"/>
          <w:szCs w:val="18"/>
        </w:rPr>
      </w:pPr>
      <w:r>
        <w:rPr>
          <w:rFonts w:hint="eastAsia" w:ascii="黑体" w:hAnsi="黑体" w:eastAsia="黑体" w:cs="黑体"/>
          <w:sz w:val="18"/>
          <w:szCs w:val="18"/>
        </w:rPr>
        <w:t>注2：</w:t>
      </w:r>
      <w:r>
        <w:rPr>
          <w:rFonts w:hint="eastAsia" w:hAnsi="宋体" w:cs="宋体"/>
          <w:sz w:val="18"/>
          <w:szCs w:val="18"/>
        </w:rPr>
        <w:t>测试路段的准备区长度随着车速的增大变长，试验车速为70 km/h时，单个准备区长宜不小于300 m</w:t>
      </w:r>
      <w:r>
        <w:rPr>
          <w:rFonts w:hint="eastAsia" w:hAnsi="宋体" w:cs="黑体"/>
          <w:sz w:val="18"/>
          <w:szCs w:val="18"/>
        </w:rPr>
        <w:t>。</w:t>
      </w:r>
    </w:p>
    <w:p w14:paraId="2CAFAF61">
      <w:pPr>
        <w:pStyle w:val="157"/>
        <w:spacing w:before="120" w:after="120"/>
      </w:pPr>
      <w:bookmarkStart w:id="58" w:name="_Toc15537"/>
      <w:r>
        <w:rPr>
          <w:rFonts w:hint="eastAsia"/>
        </w:rPr>
        <w:t>测试精度要求</w:t>
      </w:r>
      <w:bookmarkEnd w:id="58"/>
    </w:p>
    <w:p w14:paraId="21D52C06">
      <w:pPr>
        <w:spacing w:line="240" w:lineRule="auto"/>
        <w:ind w:firstLine="420" w:firstLineChars="200"/>
        <w:rPr>
          <w:rFonts w:hint="eastAsia" w:ascii="宋体" w:hAnsi="宋体" w:cs="宋体"/>
        </w:rPr>
      </w:pPr>
      <w:r>
        <w:rPr>
          <w:rFonts w:hint="eastAsia" w:ascii="宋体" w:hAnsi="宋体" w:cs="宋体"/>
        </w:rPr>
        <w:t>测试参数及其单位、精度见</w:t>
      </w:r>
      <w:r>
        <w:rPr>
          <w:rFonts w:hint="eastAsia" w:ascii="宋体" w:hAnsi="宋体" w:cs="宋体"/>
        </w:rPr>
        <w:fldChar w:fldCharType="begin"/>
      </w:r>
      <w:r>
        <w:rPr>
          <w:rFonts w:hint="eastAsia" w:ascii="宋体" w:hAnsi="宋体" w:cs="宋体"/>
        </w:rPr>
        <w:instrText xml:space="preserve"> REF _Ref5210 \h </w:instrText>
      </w:r>
      <w:r>
        <w:rPr>
          <w:rFonts w:hint="eastAsia" w:ascii="宋体" w:hAnsi="宋体" w:cs="宋体"/>
        </w:rPr>
        <w:fldChar w:fldCharType="separate"/>
      </w:r>
      <w:r>
        <w:t>表 1</w:t>
      </w:r>
      <w:r>
        <w:rPr>
          <w:rFonts w:hint="eastAsia" w:ascii="宋体" w:hAnsi="宋体" w:cs="宋体"/>
        </w:rPr>
        <w:fldChar w:fldCharType="end"/>
      </w:r>
      <w:r>
        <w:rPr>
          <w:rFonts w:hint="eastAsia" w:ascii="宋体" w:hAnsi="宋体" w:cs="宋体"/>
        </w:rPr>
        <w:t>。</w:t>
      </w:r>
    </w:p>
    <w:p w14:paraId="7600B9D2">
      <w:pPr>
        <w:pStyle w:val="13"/>
        <w:jc w:val="center"/>
        <w:rPr>
          <w:rFonts w:eastAsia="宋体"/>
        </w:rPr>
      </w:pPr>
      <w:bookmarkStart w:id="59" w:name="_Ref5210"/>
      <w:r>
        <w:t xml:space="preserve">表 </w:t>
      </w:r>
      <w:r>
        <w:fldChar w:fldCharType="begin"/>
      </w:r>
      <w:r>
        <w:instrText xml:space="preserve"> SEQ 表 \* ARABIC </w:instrText>
      </w:r>
      <w:r>
        <w:fldChar w:fldCharType="separate"/>
      </w:r>
      <w:r>
        <w:t>1</w:t>
      </w:r>
      <w:r>
        <w:fldChar w:fldCharType="end"/>
      </w:r>
      <w:bookmarkEnd w:id="59"/>
      <w:r>
        <w:rPr>
          <w:rFonts w:hint="eastAsia"/>
        </w:rPr>
        <w:t xml:space="preserve">  测试参数及其单位、精度</w:t>
      </w:r>
    </w:p>
    <w:tbl>
      <w:tblPr>
        <w:tblStyle w:val="30"/>
        <w:tblW w:w="9460" w:type="dxa"/>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370"/>
        <w:gridCol w:w="634"/>
        <w:gridCol w:w="4846"/>
      </w:tblGrid>
      <w:tr w14:paraId="62B57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0" w:type="dxa"/>
            <w:tcBorders>
              <w:bottom w:val="single" w:color="auto" w:sz="8" w:space="0"/>
            </w:tcBorders>
            <w:vAlign w:val="top"/>
          </w:tcPr>
          <w:p w14:paraId="478C759A">
            <w:pPr>
              <w:pStyle w:val="84"/>
              <w:ind w:firstLine="0" w:firstLineChars="0"/>
              <w:jc w:val="center"/>
              <w:rPr>
                <w:rFonts w:hint="eastAsia" w:hAnsi="宋体" w:cs="宋体"/>
                <w:sz w:val="18"/>
                <w:szCs w:val="18"/>
              </w:rPr>
            </w:pPr>
            <w:r>
              <w:rPr>
                <w:rFonts w:hint="eastAsia" w:hAnsi="宋体" w:cs="宋体"/>
                <w:sz w:val="18"/>
                <w:szCs w:val="18"/>
              </w:rPr>
              <w:t>序号</w:t>
            </w:r>
          </w:p>
        </w:tc>
        <w:tc>
          <w:tcPr>
            <w:tcW w:w="3370" w:type="dxa"/>
            <w:tcBorders>
              <w:bottom w:val="single" w:color="auto" w:sz="8" w:space="0"/>
            </w:tcBorders>
            <w:vAlign w:val="top"/>
          </w:tcPr>
          <w:p w14:paraId="121A2FD2">
            <w:pPr>
              <w:pStyle w:val="84"/>
              <w:ind w:firstLine="0" w:firstLineChars="0"/>
              <w:jc w:val="center"/>
              <w:rPr>
                <w:rFonts w:hint="eastAsia" w:hAnsi="宋体" w:cs="宋体"/>
                <w:sz w:val="18"/>
                <w:szCs w:val="18"/>
              </w:rPr>
            </w:pPr>
            <w:r>
              <w:rPr>
                <w:rFonts w:hint="eastAsia" w:hAnsi="宋体" w:cs="宋体"/>
                <w:sz w:val="18"/>
                <w:szCs w:val="18"/>
              </w:rPr>
              <w:t>参数</w:t>
            </w:r>
          </w:p>
        </w:tc>
        <w:tc>
          <w:tcPr>
            <w:tcW w:w="634" w:type="dxa"/>
            <w:tcBorders>
              <w:bottom w:val="single" w:color="auto" w:sz="8" w:space="0"/>
            </w:tcBorders>
            <w:vAlign w:val="top"/>
          </w:tcPr>
          <w:p w14:paraId="56072961">
            <w:pPr>
              <w:pStyle w:val="84"/>
              <w:ind w:firstLine="0" w:firstLineChars="0"/>
              <w:jc w:val="center"/>
              <w:rPr>
                <w:rFonts w:hint="eastAsia" w:hAnsi="宋体" w:cs="宋体"/>
                <w:sz w:val="18"/>
                <w:szCs w:val="18"/>
              </w:rPr>
            </w:pPr>
            <w:r>
              <w:rPr>
                <w:rFonts w:hint="eastAsia" w:hAnsi="宋体" w:cs="宋体"/>
                <w:sz w:val="18"/>
                <w:szCs w:val="18"/>
              </w:rPr>
              <w:t>单位</w:t>
            </w:r>
          </w:p>
        </w:tc>
        <w:tc>
          <w:tcPr>
            <w:tcW w:w="4846" w:type="dxa"/>
            <w:tcBorders>
              <w:bottom w:val="single" w:color="auto" w:sz="8" w:space="0"/>
            </w:tcBorders>
            <w:vAlign w:val="top"/>
          </w:tcPr>
          <w:p w14:paraId="60A4FEE7">
            <w:pPr>
              <w:pStyle w:val="84"/>
              <w:ind w:firstLine="0" w:firstLineChars="0"/>
              <w:jc w:val="center"/>
              <w:rPr>
                <w:rFonts w:hint="eastAsia" w:hAnsi="宋体" w:cs="宋体"/>
                <w:sz w:val="18"/>
                <w:szCs w:val="18"/>
              </w:rPr>
            </w:pPr>
            <w:r>
              <w:rPr>
                <w:rFonts w:hint="eastAsia" w:hAnsi="宋体" w:cs="宋体"/>
                <w:sz w:val="18"/>
                <w:szCs w:val="18"/>
              </w:rPr>
              <w:t>精度</w:t>
            </w:r>
          </w:p>
        </w:tc>
      </w:tr>
      <w:tr w14:paraId="0E5F9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0" w:type="dxa"/>
            <w:tcBorders>
              <w:top w:val="single" w:color="auto" w:sz="8" w:space="0"/>
              <w:tl2br w:val="nil"/>
              <w:tr2bl w:val="nil"/>
            </w:tcBorders>
            <w:vAlign w:val="center"/>
          </w:tcPr>
          <w:p w14:paraId="13893B41">
            <w:pPr>
              <w:pStyle w:val="84"/>
              <w:ind w:firstLine="0" w:firstLineChars="0"/>
              <w:jc w:val="center"/>
              <w:rPr>
                <w:rFonts w:hint="eastAsia" w:hAnsi="宋体" w:cs="宋体"/>
                <w:sz w:val="18"/>
                <w:szCs w:val="18"/>
              </w:rPr>
            </w:pPr>
            <w:r>
              <w:rPr>
                <w:rFonts w:hint="eastAsia" w:hAnsi="宋体" w:cs="宋体"/>
                <w:sz w:val="18"/>
                <w:szCs w:val="18"/>
              </w:rPr>
              <w:t>1</w:t>
            </w:r>
          </w:p>
        </w:tc>
        <w:tc>
          <w:tcPr>
            <w:tcW w:w="3370" w:type="dxa"/>
            <w:tcBorders>
              <w:top w:val="single" w:color="auto" w:sz="8" w:space="0"/>
              <w:tl2br w:val="nil"/>
              <w:tr2bl w:val="nil"/>
            </w:tcBorders>
            <w:vAlign w:val="center"/>
          </w:tcPr>
          <w:p w14:paraId="28BFBFB2">
            <w:pPr>
              <w:pStyle w:val="84"/>
              <w:ind w:firstLine="0" w:firstLineChars="0"/>
              <w:jc w:val="center"/>
              <w:rPr>
                <w:rFonts w:hint="eastAsia" w:hAnsi="宋体" w:cs="宋体"/>
                <w:sz w:val="18"/>
                <w:szCs w:val="18"/>
              </w:rPr>
            </w:pPr>
            <w:r>
              <w:rPr>
                <w:rFonts w:hint="eastAsia" w:hAnsi="宋体" w:cs="宋体"/>
                <w:sz w:val="18"/>
                <w:szCs w:val="18"/>
              </w:rPr>
              <w:t>牵引车前轴中心到基准线的横向距离</w:t>
            </w:r>
            <w:r>
              <w:rPr>
                <w:rFonts w:hint="eastAsia" w:hAnsi="宋体" w:cs="宋体"/>
                <w:bCs/>
                <w:i/>
                <w:iCs/>
                <w:sz w:val="18"/>
                <w:szCs w:val="18"/>
              </w:rPr>
              <w:t>Y</w:t>
            </w:r>
            <w:r>
              <w:rPr>
                <w:rFonts w:hint="eastAsia" w:hAnsi="宋体" w:cs="宋体"/>
                <w:bCs/>
                <w:sz w:val="18"/>
                <w:szCs w:val="18"/>
                <w:vertAlign w:val="subscript"/>
              </w:rPr>
              <w:t>1</w:t>
            </w:r>
            <w:r>
              <w:rPr>
                <w:rFonts w:hint="eastAsia" w:hAnsi="宋体" w:cs="宋体"/>
                <w:bCs/>
                <w:i/>
                <w:iCs/>
                <w:sz w:val="18"/>
                <w:szCs w:val="18"/>
                <w:vertAlign w:val="subscript"/>
              </w:rPr>
              <w:t>i</w:t>
            </w:r>
          </w:p>
        </w:tc>
        <w:tc>
          <w:tcPr>
            <w:tcW w:w="634" w:type="dxa"/>
            <w:vMerge w:val="restart"/>
            <w:tcBorders>
              <w:top w:val="single" w:color="auto" w:sz="8" w:space="0"/>
              <w:tl2br w:val="nil"/>
              <w:tr2bl w:val="nil"/>
            </w:tcBorders>
            <w:vAlign w:val="center"/>
          </w:tcPr>
          <w:p w14:paraId="392A714E">
            <w:pPr>
              <w:pStyle w:val="84"/>
              <w:ind w:firstLine="0" w:firstLineChars="0"/>
              <w:jc w:val="center"/>
              <w:rPr>
                <w:rFonts w:hint="eastAsia" w:hAnsi="宋体" w:cs="宋体"/>
                <w:sz w:val="18"/>
                <w:szCs w:val="18"/>
              </w:rPr>
            </w:pPr>
            <w:r>
              <w:rPr>
                <w:rFonts w:hint="eastAsia" w:hAnsi="宋体" w:cs="宋体"/>
                <w:sz w:val="18"/>
                <w:szCs w:val="18"/>
              </w:rPr>
              <w:t>mm</w:t>
            </w:r>
          </w:p>
        </w:tc>
        <w:tc>
          <w:tcPr>
            <w:tcW w:w="4846" w:type="dxa"/>
            <w:vMerge w:val="restart"/>
            <w:tcBorders>
              <w:top w:val="single" w:color="auto" w:sz="8" w:space="0"/>
              <w:tl2br w:val="nil"/>
              <w:tr2bl w:val="nil"/>
            </w:tcBorders>
            <w:vAlign w:val="center"/>
          </w:tcPr>
          <w:p w14:paraId="179E7A9F">
            <w:pPr>
              <w:pStyle w:val="84"/>
              <w:ind w:firstLine="0" w:firstLineChars="0"/>
              <w:jc w:val="center"/>
              <w:rPr>
                <w:rFonts w:hint="eastAsia" w:hAnsi="宋体" w:cs="宋体"/>
                <w:sz w:val="18"/>
                <w:szCs w:val="18"/>
              </w:rPr>
            </w:pPr>
            <w:r>
              <w:rPr>
                <w:rFonts w:hint="eastAsia" w:hAnsi="宋体" w:cs="宋体"/>
                <w:sz w:val="18"/>
                <w:szCs w:val="18"/>
              </w:rPr>
              <w:t>20</w:t>
            </w:r>
          </w:p>
          <w:p w14:paraId="63B09747">
            <w:pPr>
              <w:pStyle w:val="84"/>
              <w:ind w:firstLine="0" w:firstLineChars="0"/>
              <w:jc w:val="center"/>
              <w:rPr>
                <w:rFonts w:hint="eastAsia" w:hAnsi="宋体" w:cs="宋体"/>
                <w:sz w:val="18"/>
                <w:szCs w:val="18"/>
              </w:rPr>
            </w:pPr>
            <w:r>
              <w:rPr>
                <w:rFonts w:hint="eastAsia" w:hAnsi="宋体" w:cs="宋体"/>
                <w:sz w:val="18"/>
                <w:szCs w:val="18"/>
              </w:rPr>
              <w:t>采样频率不小于100 Hz，两者数据传输延迟不大于0.01 s</w:t>
            </w:r>
          </w:p>
        </w:tc>
      </w:tr>
      <w:tr w14:paraId="66BD6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0" w:type="dxa"/>
            <w:tcBorders>
              <w:tl2br w:val="nil"/>
              <w:tr2bl w:val="nil"/>
            </w:tcBorders>
            <w:vAlign w:val="center"/>
          </w:tcPr>
          <w:p w14:paraId="2203A3F6">
            <w:pPr>
              <w:pStyle w:val="84"/>
              <w:ind w:firstLine="0" w:firstLineChars="0"/>
              <w:jc w:val="center"/>
              <w:rPr>
                <w:rFonts w:hint="eastAsia" w:hAnsi="宋体" w:cs="宋体"/>
                <w:sz w:val="18"/>
                <w:szCs w:val="18"/>
              </w:rPr>
            </w:pPr>
            <w:r>
              <w:rPr>
                <w:rFonts w:hint="eastAsia" w:hAnsi="宋体" w:cs="宋体"/>
                <w:sz w:val="18"/>
                <w:szCs w:val="18"/>
              </w:rPr>
              <w:t>2</w:t>
            </w:r>
          </w:p>
        </w:tc>
        <w:tc>
          <w:tcPr>
            <w:tcW w:w="3370" w:type="dxa"/>
            <w:tcBorders>
              <w:tl2br w:val="nil"/>
              <w:tr2bl w:val="nil"/>
            </w:tcBorders>
            <w:vAlign w:val="center"/>
          </w:tcPr>
          <w:p w14:paraId="4E584DDE">
            <w:pPr>
              <w:pStyle w:val="84"/>
              <w:ind w:firstLine="0" w:firstLineChars="0"/>
              <w:jc w:val="center"/>
              <w:rPr>
                <w:rFonts w:hint="eastAsia" w:hAnsi="宋体" w:cs="宋体"/>
                <w:sz w:val="18"/>
                <w:szCs w:val="18"/>
              </w:rPr>
            </w:pPr>
            <w:r>
              <w:rPr>
                <w:rFonts w:hint="eastAsia" w:hAnsi="宋体" w:cs="宋体"/>
                <w:sz w:val="18"/>
                <w:szCs w:val="18"/>
              </w:rPr>
              <w:t>挂车后轴中心到基准线的横向距离</w:t>
            </w:r>
            <w:r>
              <w:rPr>
                <w:rFonts w:hint="eastAsia" w:hAnsi="宋体" w:cs="宋体"/>
                <w:bCs/>
                <w:i/>
                <w:iCs/>
                <w:sz w:val="18"/>
                <w:szCs w:val="18"/>
              </w:rPr>
              <w:t>Y</w:t>
            </w:r>
            <w:r>
              <w:rPr>
                <w:rFonts w:hint="eastAsia" w:hAnsi="宋体" w:cs="宋体"/>
                <w:bCs/>
                <w:sz w:val="18"/>
                <w:szCs w:val="18"/>
                <w:vertAlign w:val="subscript"/>
              </w:rPr>
              <w:t>2</w:t>
            </w:r>
            <w:r>
              <w:rPr>
                <w:rFonts w:hint="eastAsia" w:hAnsi="宋体" w:cs="宋体"/>
                <w:bCs/>
                <w:i/>
                <w:iCs/>
                <w:sz w:val="18"/>
                <w:szCs w:val="18"/>
                <w:vertAlign w:val="subscript"/>
              </w:rPr>
              <w:t>i</w:t>
            </w:r>
          </w:p>
        </w:tc>
        <w:tc>
          <w:tcPr>
            <w:tcW w:w="634" w:type="dxa"/>
            <w:vMerge w:val="continue"/>
            <w:tcBorders>
              <w:tl2br w:val="nil"/>
              <w:tr2bl w:val="nil"/>
            </w:tcBorders>
            <w:vAlign w:val="center"/>
          </w:tcPr>
          <w:p w14:paraId="2881BDED">
            <w:pPr>
              <w:pStyle w:val="84"/>
              <w:ind w:firstLine="0" w:firstLineChars="0"/>
              <w:jc w:val="center"/>
              <w:rPr>
                <w:rFonts w:hint="eastAsia" w:hAnsi="宋体" w:cs="宋体"/>
                <w:sz w:val="18"/>
                <w:szCs w:val="18"/>
              </w:rPr>
            </w:pPr>
          </w:p>
        </w:tc>
        <w:tc>
          <w:tcPr>
            <w:tcW w:w="4846" w:type="dxa"/>
            <w:vMerge w:val="continue"/>
            <w:tcBorders>
              <w:tl2br w:val="nil"/>
              <w:tr2bl w:val="nil"/>
            </w:tcBorders>
            <w:vAlign w:val="center"/>
          </w:tcPr>
          <w:p w14:paraId="6F9EBA43">
            <w:pPr>
              <w:pStyle w:val="84"/>
              <w:ind w:firstLine="0" w:firstLineChars="0"/>
              <w:jc w:val="center"/>
              <w:rPr>
                <w:rFonts w:hint="eastAsia" w:hAnsi="宋体" w:cs="宋体"/>
                <w:sz w:val="18"/>
                <w:szCs w:val="18"/>
              </w:rPr>
            </w:pPr>
          </w:p>
        </w:tc>
      </w:tr>
      <w:tr w14:paraId="1769A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0" w:type="dxa"/>
            <w:tcBorders>
              <w:tl2br w:val="nil"/>
              <w:tr2bl w:val="nil"/>
            </w:tcBorders>
            <w:vAlign w:val="center"/>
          </w:tcPr>
          <w:p w14:paraId="24F3B879">
            <w:pPr>
              <w:pStyle w:val="84"/>
              <w:ind w:firstLine="0" w:firstLineChars="0"/>
              <w:jc w:val="center"/>
              <w:rPr>
                <w:rFonts w:hint="eastAsia" w:hAnsi="宋体" w:cs="宋体"/>
                <w:sz w:val="18"/>
                <w:szCs w:val="18"/>
              </w:rPr>
            </w:pPr>
            <w:r>
              <w:rPr>
                <w:rFonts w:hint="eastAsia" w:hAnsi="宋体" w:cs="宋体"/>
                <w:sz w:val="18"/>
                <w:szCs w:val="18"/>
              </w:rPr>
              <w:t>3</w:t>
            </w:r>
          </w:p>
        </w:tc>
        <w:tc>
          <w:tcPr>
            <w:tcW w:w="3370" w:type="dxa"/>
            <w:tcBorders>
              <w:tl2br w:val="nil"/>
              <w:tr2bl w:val="nil"/>
            </w:tcBorders>
            <w:vAlign w:val="center"/>
          </w:tcPr>
          <w:p w14:paraId="7A71C0D5">
            <w:pPr>
              <w:pStyle w:val="84"/>
              <w:ind w:firstLine="0" w:firstLineChars="0"/>
              <w:jc w:val="center"/>
              <w:rPr>
                <w:rFonts w:hint="eastAsia" w:hAnsi="宋体" w:cs="宋体"/>
                <w:sz w:val="18"/>
                <w:szCs w:val="18"/>
              </w:rPr>
            </w:pPr>
            <w:r>
              <w:rPr>
                <w:rFonts w:hint="eastAsia" w:hAnsi="宋体" w:cs="宋体"/>
                <w:sz w:val="18"/>
                <w:szCs w:val="18"/>
              </w:rPr>
              <w:t>行驶轨迹之间的横向距离</w:t>
            </w:r>
            <w:r>
              <w:rPr>
                <w:rFonts w:hAnsi="宋体"/>
                <w:bCs/>
                <w:i/>
                <w:iCs/>
                <w:sz w:val="18"/>
                <w:szCs w:val="18"/>
              </w:rPr>
              <w:t>T</w:t>
            </w:r>
            <w:r>
              <w:rPr>
                <w:rFonts w:hAnsi="宋体"/>
                <w:bCs/>
                <w:i/>
                <w:iCs/>
                <w:sz w:val="18"/>
                <w:szCs w:val="18"/>
                <w:vertAlign w:val="subscript"/>
              </w:rPr>
              <w:t>mi</w:t>
            </w:r>
          </w:p>
        </w:tc>
        <w:tc>
          <w:tcPr>
            <w:tcW w:w="634" w:type="dxa"/>
            <w:tcBorders>
              <w:tl2br w:val="nil"/>
              <w:tr2bl w:val="nil"/>
            </w:tcBorders>
            <w:vAlign w:val="center"/>
          </w:tcPr>
          <w:p w14:paraId="7E170990">
            <w:pPr>
              <w:pStyle w:val="84"/>
              <w:ind w:firstLine="0" w:firstLineChars="0"/>
              <w:jc w:val="center"/>
              <w:rPr>
                <w:rFonts w:hint="eastAsia" w:hAnsi="宋体" w:cs="宋体"/>
                <w:sz w:val="18"/>
                <w:szCs w:val="18"/>
              </w:rPr>
            </w:pPr>
            <w:r>
              <w:rPr>
                <w:rFonts w:hint="eastAsia" w:hAnsi="宋体" w:cs="宋体"/>
                <w:sz w:val="18"/>
                <w:szCs w:val="18"/>
              </w:rPr>
              <w:t>mm</w:t>
            </w:r>
          </w:p>
        </w:tc>
        <w:tc>
          <w:tcPr>
            <w:tcW w:w="4846" w:type="dxa"/>
            <w:tcBorders>
              <w:tl2br w:val="nil"/>
              <w:tr2bl w:val="nil"/>
            </w:tcBorders>
            <w:vAlign w:val="center"/>
          </w:tcPr>
          <w:p w14:paraId="32821BA1">
            <w:pPr>
              <w:pStyle w:val="84"/>
              <w:ind w:firstLine="0" w:firstLineChars="0"/>
              <w:jc w:val="center"/>
              <w:rPr>
                <w:rFonts w:hint="eastAsia" w:hAnsi="宋体" w:cs="宋体"/>
                <w:sz w:val="18"/>
                <w:szCs w:val="18"/>
              </w:rPr>
            </w:pPr>
            <w:r>
              <w:rPr>
                <w:rFonts w:hint="eastAsia" w:hAnsi="宋体" w:cs="宋体"/>
                <w:sz w:val="18"/>
                <w:szCs w:val="18"/>
              </w:rPr>
              <w:t>20</w:t>
            </w:r>
          </w:p>
        </w:tc>
      </w:tr>
      <w:tr w14:paraId="50889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10" w:type="dxa"/>
            <w:tcBorders>
              <w:tl2br w:val="nil"/>
              <w:tr2bl w:val="nil"/>
            </w:tcBorders>
            <w:vAlign w:val="top"/>
          </w:tcPr>
          <w:p w14:paraId="73C25280">
            <w:pPr>
              <w:pStyle w:val="84"/>
              <w:ind w:firstLine="0" w:firstLineChars="0"/>
              <w:jc w:val="center"/>
              <w:rPr>
                <w:rFonts w:hint="eastAsia" w:hAnsi="宋体" w:cs="宋体"/>
                <w:sz w:val="18"/>
                <w:szCs w:val="18"/>
              </w:rPr>
            </w:pPr>
            <w:r>
              <w:rPr>
                <w:rFonts w:hint="eastAsia" w:hAnsi="宋体" w:cs="宋体"/>
                <w:sz w:val="18"/>
                <w:szCs w:val="18"/>
              </w:rPr>
              <w:t>4</w:t>
            </w:r>
          </w:p>
        </w:tc>
        <w:tc>
          <w:tcPr>
            <w:tcW w:w="3370" w:type="dxa"/>
            <w:tcBorders>
              <w:tl2br w:val="nil"/>
              <w:tr2bl w:val="nil"/>
            </w:tcBorders>
            <w:vAlign w:val="top"/>
          </w:tcPr>
          <w:p w14:paraId="380E7B71">
            <w:pPr>
              <w:pStyle w:val="84"/>
              <w:ind w:firstLine="0" w:firstLineChars="0"/>
              <w:jc w:val="center"/>
              <w:rPr>
                <w:rFonts w:hint="eastAsia" w:hAnsi="宋体" w:cs="宋体"/>
                <w:sz w:val="18"/>
                <w:szCs w:val="18"/>
              </w:rPr>
            </w:pPr>
            <w:r>
              <w:rPr>
                <w:rFonts w:hint="eastAsia" w:hAnsi="宋体" w:cs="宋体"/>
                <w:sz w:val="18"/>
                <w:szCs w:val="18"/>
              </w:rPr>
              <w:t>车速</w:t>
            </w:r>
          </w:p>
        </w:tc>
        <w:tc>
          <w:tcPr>
            <w:tcW w:w="634" w:type="dxa"/>
            <w:tcBorders>
              <w:tl2br w:val="nil"/>
              <w:tr2bl w:val="nil"/>
            </w:tcBorders>
            <w:vAlign w:val="top"/>
          </w:tcPr>
          <w:p w14:paraId="3B8186AE">
            <w:pPr>
              <w:pStyle w:val="84"/>
              <w:ind w:firstLine="0" w:firstLineChars="0"/>
              <w:jc w:val="center"/>
              <w:rPr>
                <w:rFonts w:hint="eastAsia" w:hAnsi="宋体" w:cs="宋体"/>
                <w:sz w:val="18"/>
                <w:szCs w:val="18"/>
              </w:rPr>
            </w:pPr>
            <w:r>
              <w:rPr>
                <w:rFonts w:hint="eastAsia" w:hAnsi="宋体" w:cs="宋体"/>
                <w:sz w:val="18"/>
                <w:szCs w:val="18"/>
              </w:rPr>
              <w:t>km/h</w:t>
            </w:r>
          </w:p>
        </w:tc>
        <w:tc>
          <w:tcPr>
            <w:tcW w:w="4846" w:type="dxa"/>
            <w:tcBorders>
              <w:tl2br w:val="nil"/>
              <w:tr2bl w:val="nil"/>
            </w:tcBorders>
            <w:vAlign w:val="top"/>
          </w:tcPr>
          <w:p w14:paraId="047E2D4E">
            <w:pPr>
              <w:pStyle w:val="84"/>
              <w:ind w:firstLine="0" w:firstLineChars="0"/>
              <w:jc w:val="center"/>
              <w:rPr>
                <w:rFonts w:hint="eastAsia" w:hAnsi="宋体" w:cs="宋体"/>
                <w:sz w:val="18"/>
                <w:szCs w:val="18"/>
              </w:rPr>
            </w:pPr>
            <w:r>
              <w:rPr>
                <w:rFonts w:hint="eastAsia" w:hAnsi="宋体" w:cs="宋体"/>
                <w:sz w:val="18"/>
                <w:szCs w:val="18"/>
              </w:rPr>
              <w:t>±1%或±0.1 km/h（选取较大值），采样频率不小于20 Hz</w:t>
            </w:r>
          </w:p>
        </w:tc>
      </w:tr>
    </w:tbl>
    <w:p w14:paraId="6AED0F91">
      <w:pPr>
        <w:widowControl/>
        <w:adjustRightInd/>
        <w:spacing w:line="240" w:lineRule="auto"/>
        <w:jc w:val="left"/>
        <w:rPr>
          <w:rFonts w:ascii="黑体" w:hAnsi="Times New Roman" w:eastAsia="黑体"/>
          <w:kern w:val="0"/>
          <w:szCs w:val="20"/>
        </w:rPr>
      </w:pPr>
      <w:bookmarkStart w:id="60" w:name="_Toc26368"/>
    </w:p>
    <w:p w14:paraId="4880F502">
      <w:pPr>
        <w:pStyle w:val="157"/>
        <w:spacing w:before="120" w:after="120"/>
      </w:pPr>
      <w:r>
        <w:rPr>
          <w:rFonts w:hint="eastAsia"/>
        </w:rPr>
        <w:t>车辆条件</w:t>
      </w:r>
      <w:bookmarkEnd w:id="60"/>
    </w:p>
    <w:p w14:paraId="4782F393">
      <w:pPr>
        <w:pStyle w:val="90"/>
        <w:spacing w:before="120" w:after="120"/>
      </w:pPr>
      <w:r>
        <w:rPr>
          <w:rFonts w:hint="eastAsia"/>
        </w:rPr>
        <w:t>轮胎</w:t>
      </w:r>
    </w:p>
    <w:p w14:paraId="4198B648">
      <w:pPr>
        <w:pStyle w:val="88"/>
        <w:rPr>
          <w:rFonts w:hint="eastAsia" w:hAnsi="宋体" w:cs="宋体"/>
        </w:rPr>
      </w:pPr>
      <w:r>
        <w:rPr>
          <w:rFonts w:hint="eastAsia" w:hAnsi="宋体" w:cs="宋体"/>
        </w:rPr>
        <w:t>轮胎气压应符合生产企业按照试验车辆配置和环境温度所规定的气压值，冷态气压值不超过250 kPa时，允许误差±5 kPa，冷态气压值超过250 kPa时，允许误差不超过规定值的±2%。</w:t>
      </w:r>
    </w:p>
    <w:p w14:paraId="4F4AFA01">
      <w:pPr>
        <w:pStyle w:val="88"/>
        <w:rPr>
          <w:rFonts w:hint="eastAsia" w:hAnsi="宋体" w:cs="宋体"/>
        </w:rPr>
      </w:pPr>
      <w:r>
        <w:rPr>
          <w:rFonts w:hint="eastAsia" w:hAnsi="宋体" w:cs="宋体"/>
        </w:rPr>
        <w:t>试验前，轮胎花纹深度宜不小于初始值的40%，对于新轮胎应至少磨合行驶150 km。</w:t>
      </w:r>
    </w:p>
    <w:p w14:paraId="38B1B37F">
      <w:pPr>
        <w:pStyle w:val="88"/>
        <w:rPr>
          <w:rFonts w:ascii="Times New Roman"/>
        </w:rPr>
      </w:pPr>
      <w:r>
        <w:rPr>
          <w:rFonts w:hint="eastAsia" w:ascii="Times New Roman"/>
        </w:rPr>
        <w:t>轮胎应符合技术文件要求，无脱皮、龟裂、或异常磨损等现象，</w:t>
      </w:r>
      <w:r>
        <w:rPr>
          <w:rFonts w:ascii="Times New Roman"/>
        </w:rPr>
        <w:t>轮胎生产日期距</w:t>
      </w:r>
      <w:r>
        <w:rPr>
          <w:rFonts w:hint="eastAsia" w:ascii="Times New Roman"/>
        </w:rPr>
        <w:t>测试</w:t>
      </w:r>
      <w:r>
        <w:rPr>
          <w:rFonts w:ascii="Times New Roman"/>
        </w:rPr>
        <w:t>时间应不超过</w:t>
      </w:r>
      <w:r>
        <w:rPr>
          <w:rFonts w:hint="eastAsia" w:ascii="Times New Roman"/>
        </w:rPr>
        <w:t>3</w:t>
      </w:r>
      <w:r>
        <w:rPr>
          <w:rFonts w:ascii="Times New Roman"/>
        </w:rPr>
        <w:t>年。</w:t>
      </w:r>
    </w:p>
    <w:p w14:paraId="0C488F91">
      <w:pPr>
        <w:pStyle w:val="90"/>
        <w:spacing w:before="120" w:after="120"/>
        <w:rPr>
          <w:rFonts w:ascii="Times New Roman"/>
        </w:rPr>
      </w:pPr>
      <w:r>
        <w:rPr>
          <w:rFonts w:ascii="Times New Roman"/>
        </w:rPr>
        <w:t>车辆状态</w:t>
      </w:r>
    </w:p>
    <w:p w14:paraId="58EE4816">
      <w:pPr>
        <w:pStyle w:val="88"/>
        <w:rPr>
          <w:rFonts w:ascii="Times New Roman"/>
        </w:rPr>
      </w:pPr>
      <w:r>
        <w:rPr>
          <w:rFonts w:ascii="Times New Roman"/>
        </w:rPr>
        <w:t>试验汽车列车应处于汽车列车状态（牵引状态）。</w:t>
      </w:r>
    </w:p>
    <w:p w14:paraId="0E1BF2E9">
      <w:pPr>
        <w:pStyle w:val="88"/>
        <w:widowControl w:val="0"/>
        <w:rPr>
          <w:rFonts w:ascii="Times New Roman"/>
        </w:rPr>
      </w:pPr>
      <w:r>
        <w:rPr>
          <w:rFonts w:hint="eastAsia" w:ascii="Times New Roman"/>
        </w:rPr>
        <w:t>装载状态按产品技术文件要求确定，对于公告、营运和比对等测试，建议空载；对于摸底和鉴定测试建议空载和满载，</w:t>
      </w:r>
      <w:r>
        <w:rPr>
          <w:rFonts w:ascii="Times New Roman"/>
        </w:rPr>
        <w:t>车辆的质心、轴荷、</w:t>
      </w:r>
      <w:r>
        <w:rPr>
          <w:rFonts w:hint="eastAsia" w:ascii="Times New Roman"/>
        </w:rPr>
        <w:t>轮荷、左右载荷差异、</w:t>
      </w:r>
      <w:r>
        <w:rPr>
          <w:rFonts w:ascii="Times New Roman"/>
        </w:rPr>
        <w:t>总质量等应符合技术文件要求，</w:t>
      </w:r>
      <w:r>
        <w:rPr>
          <w:rFonts w:hint="eastAsia" w:ascii="Times New Roman"/>
        </w:rPr>
        <w:t>货物应</w:t>
      </w:r>
      <w:r>
        <w:rPr>
          <w:rFonts w:ascii="Times New Roman"/>
        </w:rPr>
        <w:t>固定牢靠</w:t>
      </w:r>
      <w:r>
        <w:rPr>
          <w:rFonts w:hint="eastAsia" w:ascii="Times New Roman"/>
        </w:rPr>
        <w:t>。</w:t>
      </w:r>
    </w:p>
    <w:p w14:paraId="79400531">
      <w:pPr>
        <w:pStyle w:val="84"/>
        <w:ind w:left="870" w:leftChars="200" w:hanging="450" w:hangingChars="250"/>
        <w:rPr>
          <w:rFonts w:hint="eastAsia" w:hAnsi="宋体" w:cs="宋体"/>
          <w:sz w:val="18"/>
          <w:szCs w:val="18"/>
        </w:rPr>
      </w:pPr>
      <w:r>
        <w:rPr>
          <w:rFonts w:hint="eastAsia" w:ascii="黑体" w:hAnsi="黑体" w:eastAsia="黑体" w:cs="黑体"/>
          <w:sz w:val="18"/>
          <w:szCs w:val="18"/>
        </w:rPr>
        <w:t>注1：</w:t>
      </w:r>
      <w:r>
        <w:rPr>
          <w:rFonts w:hint="eastAsia" w:hAnsi="宋体" w:cs="宋体"/>
          <w:sz w:val="18"/>
          <w:szCs w:val="18"/>
        </w:rPr>
        <w:t>测试结果表明，满载和空载的结果有明显差异，GB/T 26778、JT/T 1178.2要求在空载状态测试；GJB 1454要求在最大装载质量状态测试；GB/T 25979要求在最大载荷质量状态测试，最小载荷是可选试验条件。</w:t>
      </w:r>
    </w:p>
    <w:p w14:paraId="1A06DCAA">
      <w:pPr>
        <w:pStyle w:val="84"/>
        <w:ind w:left="870" w:leftChars="200" w:hanging="450" w:hangingChars="250"/>
        <w:rPr>
          <w:rFonts w:hint="eastAsia" w:ascii="黑体" w:hAnsi="黑体" w:eastAsia="黑体" w:cs="黑体"/>
          <w:sz w:val="18"/>
          <w:szCs w:val="18"/>
        </w:rPr>
      </w:pPr>
      <w:r>
        <w:rPr>
          <w:rFonts w:hint="eastAsia" w:ascii="黑体" w:hAnsi="黑体" w:eastAsia="黑体" w:cs="黑体"/>
          <w:sz w:val="18"/>
          <w:szCs w:val="18"/>
        </w:rPr>
        <w:t>注2：</w:t>
      </w:r>
      <w:r>
        <w:rPr>
          <w:rFonts w:hint="eastAsia" w:hAnsi="宋体" w:cs="宋体"/>
          <w:sz w:val="18"/>
          <w:szCs w:val="18"/>
        </w:rPr>
        <w:t>汽车列车满载状态的确认复杂，每次满载状态的轮荷和质心有明显差异，汽车列车的空载状态便于确定，有利于测试结果的比对和重复性。但是对于摸底和鉴定测试，满载行驶是重要工况，应在满载状态测试。</w:t>
      </w:r>
    </w:p>
    <w:p w14:paraId="5247DA9C">
      <w:pPr>
        <w:pStyle w:val="88"/>
        <w:rPr>
          <w:rFonts w:ascii="Times New Roman"/>
        </w:rPr>
      </w:pPr>
      <w:r>
        <w:rPr>
          <w:rFonts w:ascii="Times New Roman"/>
        </w:rPr>
        <w:t>对试验汽车列车技术状况进行检查确认，试验汽车列车应状态良好。</w:t>
      </w:r>
    </w:p>
    <w:p w14:paraId="040FDF3E">
      <w:pPr>
        <w:pStyle w:val="88"/>
        <w:rPr>
          <w:rFonts w:ascii="Times New Roman"/>
        </w:rPr>
      </w:pPr>
      <w:r>
        <w:rPr>
          <w:rFonts w:ascii="Times New Roman"/>
        </w:rPr>
        <w:t>试验汽车列车应干净整洁。</w:t>
      </w:r>
    </w:p>
    <w:p w14:paraId="1FFC30EA">
      <w:pPr>
        <w:spacing w:line="240" w:lineRule="auto"/>
        <w:ind w:left="780" w:leftChars="200" w:hanging="360" w:hangingChars="200"/>
        <w:rPr>
          <w:rFonts w:ascii="宋体" w:hAnsi="宋体" w:cs="宋体"/>
          <w:sz w:val="18"/>
          <w:szCs w:val="18"/>
        </w:rPr>
      </w:pPr>
      <w:r>
        <w:rPr>
          <w:rFonts w:hint="eastAsia" w:ascii="黑体" w:hAnsi="黑体" w:eastAsia="黑体"/>
          <w:sz w:val="18"/>
          <w:szCs w:val="18"/>
        </w:rPr>
        <w:t>注</w:t>
      </w:r>
      <w:r>
        <w:rPr>
          <w:rFonts w:hint="eastAsia" w:ascii="宋体" w:hAnsi="宋体" w:cs="宋体"/>
          <w:sz w:val="18"/>
          <w:szCs w:val="18"/>
        </w:rPr>
        <w:t>：汽车列车行驶一段里程，连接车辆的耦合机构，会出现功能下降，建议行驶一段里程后进行测试，以摸底耦合机构的有关零部件的更换周期，例如，挂车的牵引销的磨损及更换问题。</w:t>
      </w:r>
    </w:p>
    <w:p w14:paraId="7E2E91BE">
      <w:pPr>
        <w:pStyle w:val="156"/>
        <w:rPr>
          <w:rFonts w:hint="eastAsia" w:hAnsi="宋体" w:cs="宋体"/>
        </w:rPr>
      </w:pPr>
      <w:bookmarkStart w:id="61" w:name="_Toc8011"/>
      <w:r>
        <w:rPr>
          <w:rFonts w:hint="eastAsia" w:hAnsi="宋体" w:cs="宋体"/>
        </w:rPr>
        <w:t>测试时应是无雨无雾无雪天气，环境的温度、风速、相对湿度等试验条件应符合GB/T 12534的规定，对于乘用车列车，按ISO 9815要求，风速不大于2.5 m/s。</w:t>
      </w:r>
      <w:bookmarkEnd w:id="61"/>
    </w:p>
    <w:p w14:paraId="3E087B0F">
      <w:pPr>
        <w:pStyle w:val="156"/>
        <w:rPr>
          <w:rFonts w:ascii="Times New Roman"/>
        </w:rPr>
      </w:pPr>
      <w:bookmarkStart w:id="62" w:name="_Toc9622"/>
      <w:r>
        <w:rPr>
          <w:rFonts w:ascii="Times New Roman"/>
        </w:rPr>
        <w:t>其他条件，相邻车道不应有车辆试验。</w:t>
      </w:r>
      <w:bookmarkEnd w:id="62"/>
    </w:p>
    <w:p w14:paraId="73CD983D">
      <w:pPr>
        <w:pStyle w:val="117"/>
        <w:spacing w:before="240" w:after="240"/>
      </w:pPr>
      <w:r>
        <w:rPr>
          <w:rFonts w:hint="eastAsia"/>
        </w:rPr>
        <w:t>测试方法及原理</w:t>
      </w:r>
    </w:p>
    <w:p w14:paraId="34000005">
      <w:pPr>
        <w:pStyle w:val="157"/>
        <w:spacing w:before="120" w:after="120"/>
        <w:rPr>
          <w:rFonts w:eastAsia="宋体"/>
        </w:rPr>
      </w:pPr>
      <w:r>
        <w:rPr>
          <w:rFonts w:hint="eastAsia"/>
        </w:rPr>
        <w:t>测试方法</w:t>
      </w:r>
    </w:p>
    <w:p w14:paraId="5F43EC27">
      <w:pPr>
        <w:pStyle w:val="44"/>
        <w:ind w:firstLine="420"/>
      </w:pPr>
      <w:r>
        <w:rPr>
          <w:rFonts w:hint="eastAsia"/>
        </w:rPr>
        <w:t>因参考基准不同有两种方法，方法1：以地球坐标为参考，获取位置，如两个陀螺仪+差分基站等；方法2：以某位置为参考，获取相对位置，例如喷水法（GB/T 25979）。</w:t>
      </w:r>
    </w:p>
    <w:p w14:paraId="4289DC71">
      <w:pPr>
        <w:pStyle w:val="157"/>
        <w:spacing w:before="120" w:after="120"/>
        <w:rPr>
          <w:rFonts w:ascii="Times New Roman"/>
        </w:rPr>
      </w:pPr>
      <w:r>
        <w:rPr>
          <w:rFonts w:hint="eastAsia" w:ascii="Times New Roman"/>
        </w:rPr>
        <w:t>测试方法原理</w:t>
      </w:r>
    </w:p>
    <w:p w14:paraId="43DC9A15">
      <w:pPr>
        <w:pStyle w:val="164"/>
        <w:rPr>
          <w:b/>
          <w:bCs/>
        </w:rPr>
      </w:pPr>
      <w:r>
        <w:rPr>
          <w:rFonts w:hint="eastAsia"/>
          <w:b/>
          <w:bCs/>
        </w:rPr>
        <w:t>方法1的测试原理</w:t>
      </w:r>
    </w:p>
    <w:p w14:paraId="6EEF1DCD">
      <w:pPr>
        <w:widowControl/>
        <w:adjustRightInd/>
        <w:spacing w:line="240" w:lineRule="auto"/>
        <w:ind w:firstLine="420" w:firstLineChars="200"/>
        <w:jc w:val="left"/>
        <w:rPr>
          <w:rFonts w:hint="eastAsia" w:ascii="宋体" w:hAnsi="宋体" w:cs="宋体"/>
        </w:rPr>
      </w:pPr>
      <w:r>
        <w:rPr>
          <w:rFonts w:hint="eastAsia" w:ascii="宋体" w:hAnsi="宋体" w:cs="宋体"/>
        </w:rPr>
        <w:t>驾驶员驾驶牵引车参考基准线直线行驶，同时测量牵引车前轴中心、挂车后轴轴中心到基准线的横向距离</w:t>
      </w:r>
      <w:r>
        <w:rPr>
          <w:rFonts w:hint="eastAsia" w:ascii="宋体" w:hAnsi="宋体" w:cs="宋体"/>
          <w:bCs/>
          <w:i/>
          <w:iCs/>
        </w:rPr>
        <w:t>Y</w:t>
      </w:r>
      <w:r>
        <w:rPr>
          <w:rFonts w:hint="eastAsia" w:ascii="宋体" w:hAnsi="宋体" w:cs="宋体"/>
          <w:bCs/>
          <w:vertAlign w:val="subscript"/>
        </w:rPr>
        <w:t>1</w:t>
      </w:r>
      <w:r>
        <w:rPr>
          <w:rFonts w:hint="eastAsia" w:ascii="宋体" w:hAnsi="宋体" w:cs="宋体"/>
          <w:bCs/>
          <w:i/>
          <w:iCs/>
          <w:vertAlign w:val="subscript"/>
        </w:rPr>
        <w:t>i</w:t>
      </w:r>
      <w:r>
        <w:rPr>
          <w:rFonts w:hint="eastAsia" w:ascii="宋体" w:hAnsi="宋体" w:cs="宋体"/>
          <w:bCs/>
        </w:rPr>
        <w:t>、</w:t>
      </w:r>
      <w:r>
        <w:rPr>
          <w:rFonts w:hint="eastAsia" w:ascii="宋体" w:hAnsi="宋体" w:cs="宋体"/>
          <w:bCs/>
          <w:i/>
          <w:iCs/>
        </w:rPr>
        <w:t>Y</w:t>
      </w:r>
      <w:r>
        <w:rPr>
          <w:rFonts w:hint="eastAsia" w:ascii="宋体" w:hAnsi="宋体" w:cs="宋体"/>
          <w:bCs/>
          <w:vertAlign w:val="subscript"/>
        </w:rPr>
        <w:t>2</w:t>
      </w:r>
      <w:r>
        <w:rPr>
          <w:rFonts w:hint="eastAsia" w:ascii="宋体" w:hAnsi="宋体" w:cs="宋体"/>
          <w:bCs/>
          <w:i/>
          <w:iCs/>
          <w:vertAlign w:val="subscript"/>
        </w:rPr>
        <w:t>i</w:t>
      </w:r>
      <w:r>
        <w:rPr>
          <w:rFonts w:hint="eastAsia" w:ascii="宋体" w:hAnsi="宋体" w:cs="宋体"/>
        </w:rPr>
        <w:t>，见图2，并存储。</w:t>
      </w:r>
    </w:p>
    <w:p w14:paraId="1DC36B86">
      <w:pPr>
        <w:widowControl/>
        <w:adjustRightInd/>
        <w:spacing w:line="240" w:lineRule="auto"/>
        <w:ind w:firstLine="420" w:firstLineChars="200"/>
        <w:jc w:val="left"/>
        <w:rPr>
          <w:rFonts w:hint="eastAsia" w:ascii="宋体" w:hAnsi="宋体" w:cs="宋体"/>
        </w:rPr>
      </w:pPr>
    </w:p>
    <w:p w14:paraId="02CF4BFB">
      <w:pPr>
        <w:widowControl w:val="0"/>
        <w:wordWrap/>
        <w:adjustRightInd/>
        <w:snapToGrid w:val="0"/>
        <w:spacing w:line="240" w:lineRule="auto"/>
        <w:ind w:left="0" w:leftChars="0" w:right="0" w:firstLine="0" w:firstLineChars="0"/>
        <w:jc w:val="both"/>
        <w:textAlignment w:val="auto"/>
        <w:outlineLvl w:val="9"/>
        <w:rPr>
          <w:rFonts w:hint="eastAsia"/>
          <w:sz w:val="15"/>
          <w:szCs w:val="13"/>
          <w:lang w:val="en-US" w:eastAsia="zh-CN"/>
        </w:rPr>
      </w:pPr>
      <w:r>
        <w:rPr>
          <w:rFonts w:hint="eastAsia" w:ascii="Calibri" w:hAnsi="Calibri" w:eastAsia="宋体" w:cs="Times New Roman"/>
          <w:kern w:val="2"/>
          <w:sz w:val="21"/>
          <w:szCs w:val="21"/>
          <w:lang w:val="en-US" w:eastAsia="zh-CN" w:bidi="ar-SA"/>
        </w:rPr>
        <w:object>
          <v:shape id="_x0000_i1027" o:spt="75" type="#_x0000_t75" style="height:103.25pt;width:472.05pt;" o:ole="t" fillcolor="#FFFFFF" filled="f" o:preferrelative="t" stroked="f" coordsize="21600,21600">
            <v:path/>
            <v:fill on="f" color2="#FFFFFF" focussize="0,0"/>
            <v:stroke on="f"/>
            <v:imagedata r:id="rId19" cropleft="7533f" croptop="15612f" cropright="13401f" cropbottom="21301f" gain="65536f" blacklevel="0f" gamma="0" o:title=""/>
            <o:lock v:ext="edit" position="f" selection="f" grouping="f" rotation="f" cropping="f" text="f" aspectratio="t"/>
            <w10:wrap type="none"/>
            <w10:anchorlock/>
          </v:shape>
          <o:OLEObject Type="Embed" ProgID="CaxaDraft.Document" ShapeID="_x0000_i1027" DrawAspect="Content" ObjectID="_1468075727" r:id="rId18">
            <o:LockedField>false</o:LockedField>
          </o:OLEObject>
        </w:object>
      </w:r>
      <w:r>
        <w:rPr>
          <w:rFonts w:hint="eastAsia" w:ascii="黑体" w:hAnsi="黑体" w:eastAsia="黑体" w:cs="黑体"/>
          <w:sz w:val="15"/>
          <w:szCs w:val="13"/>
          <w:lang w:val="en-US" w:eastAsia="zh-CN"/>
        </w:rPr>
        <w:t>图注</w:t>
      </w:r>
      <w:r>
        <w:rPr>
          <w:rFonts w:hint="eastAsia"/>
          <w:sz w:val="15"/>
          <w:szCs w:val="13"/>
          <w:lang w:val="en-US" w:eastAsia="zh-CN"/>
        </w:rPr>
        <w:t>：</w:t>
      </w:r>
    </w:p>
    <w:p w14:paraId="1917E597">
      <w:pPr>
        <w:widowControl w:val="0"/>
        <w:wordWrap/>
        <w:adjustRightInd/>
        <w:snapToGrid w:val="0"/>
        <w:spacing w:line="240" w:lineRule="auto"/>
        <w:ind w:left="0" w:leftChars="0" w:right="0" w:firstLine="0" w:firstLineChars="0"/>
        <w:jc w:val="both"/>
        <w:textAlignment w:val="auto"/>
        <w:outlineLvl w:val="9"/>
        <w:rPr>
          <w:rFonts w:hint="eastAsia" w:ascii="宋体" w:hAnsi="宋体" w:eastAsia="宋体" w:cs="宋体"/>
          <w:sz w:val="15"/>
          <w:szCs w:val="13"/>
          <w:lang w:val="en-US" w:eastAsia="zh-CN"/>
        </w:rPr>
      </w:pPr>
      <w:r>
        <w:rPr>
          <w:rFonts w:hint="eastAsia" w:ascii="宋体" w:hAnsi="宋体" w:eastAsia="宋体" w:cs="宋体"/>
          <w:sz w:val="15"/>
          <w:szCs w:val="13"/>
          <w:lang w:val="en-US" w:eastAsia="zh-CN"/>
        </w:rPr>
        <w:t>1—行驶参考基准线</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2—试验道路</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3—牵引车</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4—牵引车前轴中心（C1）</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5—测试设备1</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6—挂车</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7—</w:t>
      </w:r>
      <w:r>
        <w:rPr>
          <w:rFonts w:hint="eastAsia" w:ascii="宋体" w:hAnsi="宋体" w:cs="宋体"/>
          <w:sz w:val="15"/>
          <w:szCs w:val="13"/>
          <w:lang w:val="en-US" w:eastAsia="zh-CN"/>
        </w:rPr>
        <w:t>差分</w:t>
      </w:r>
      <w:r>
        <w:rPr>
          <w:rFonts w:hint="eastAsia" w:ascii="宋体" w:hAnsi="宋体" w:eastAsia="宋体" w:cs="宋体"/>
          <w:sz w:val="15"/>
          <w:szCs w:val="13"/>
          <w:lang w:val="en-US" w:eastAsia="zh-CN"/>
        </w:rPr>
        <w:t>基站（方法1）</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8—挂车后轴中心（C2）</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9—测试设备2</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10—测试基准线（方法1）</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B1—基准点1</w:t>
      </w:r>
      <w:r>
        <w:rPr>
          <w:rFonts w:hint="eastAsia" w:ascii="宋体" w:hAnsi="宋体" w:cs="宋体"/>
          <w:sz w:val="15"/>
          <w:szCs w:val="13"/>
          <w:lang w:val="en-US" w:eastAsia="zh-CN"/>
        </w:rPr>
        <w:t>；</w:t>
      </w:r>
      <w:r>
        <w:rPr>
          <w:rFonts w:hint="eastAsia" w:ascii="宋体" w:hAnsi="宋体" w:eastAsia="宋体" w:cs="宋体"/>
          <w:sz w:val="15"/>
          <w:szCs w:val="13"/>
          <w:lang w:val="en-US" w:eastAsia="zh-CN"/>
        </w:rPr>
        <w:t>B2—基准点2</w:t>
      </w:r>
      <w:r>
        <w:rPr>
          <w:rFonts w:hint="eastAsia" w:ascii="宋体" w:hAnsi="宋体" w:cs="宋体"/>
          <w:sz w:val="15"/>
          <w:szCs w:val="13"/>
          <w:lang w:val="en-US" w:eastAsia="zh-CN"/>
        </w:rPr>
        <w:t>；</w:t>
      </w:r>
      <w:r>
        <w:rPr>
          <w:rFonts w:hint="eastAsia" w:ascii="宋体" w:hAnsi="宋体" w:cs="宋体"/>
          <w:i/>
          <w:iCs/>
          <w:sz w:val="15"/>
          <w:szCs w:val="13"/>
          <w:lang w:val="en-US" w:eastAsia="zh-CN"/>
        </w:rPr>
        <w:t>L</w:t>
      </w:r>
      <w:r>
        <w:rPr>
          <w:rFonts w:hint="eastAsia" w:ascii="宋体" w:hAnsi="宋体" w:cs="宋体"/>
          <w:i w:val="0"/>
          <w:iCs w:val="0"/>
          <w:sz w:val="15"/>
          <w:szCs w:val="13"/>
          <w:lang w:val="en-US" w:eastAsia="zh-CN"/>
        </w:rPr>
        <w:t>—</w:t>
      </w:r>
      <w:r>
        <w:rPr>
          <w:rFonts w:hint="eastAsia" w:ascii="宋体" w:hAnsi="宋体" w:eastAsia="宋体" w:cs="宋体"/>
          <w:sz w:val="15"/>
          <w:szCs w:val="13"/>
          <w:lang w:val="en-US" w:eastAsia="zh-CN"/>
        </w:rPr>
        <w:t>牵引车前轴与挂车后轴的距离</w:t>
      </w:r>
      <w:r>
        <w:rPr>
          <w:rFonts w:hint="eastAsia" w:ascii="宋体" w:hAnsi="宋体" w:cs="宋体"/>
          <w:sz w:val="15"/>
          <w:szCs w:val="13"/>
          <w:lang w:val="en-US" w:eastAsia="zh-CN"/>
        </w:rPr>
        <w:t>。</w:t>
      </w:r>
    </w:p>
    <w:p w14:paraId="58BE34F2">
      <w:pPr>
        <w:widowControl/>
        <w:spacing w:line="240" w:lineRule="auto"/>
        <w:jc w:val="center"/>
        <w:rPr>
          <w:rFonts w:hint="eastAsia" w:ascii="黑体" w:hAnsi="黑体" w:eastAsia="黑体" w:cs="黑体"/>
          <w:sz w:val="18"/>
          <w:szCs w:val="18"/>
        </w:rPr>
      </w:pPr>
      <w:r>
        <w:rPr>
          <w:rFonts w:hint="eastAsia" w:ascii="黑体" w:hAnsi="黑体" w:eastAsia="黑体" w:cs="黑体"/>
          <w:sz w:val="18"/>
          <w:szCs w:val="18"/>
        </w:rPr>
        <w:t>图2  摆动幅度测试示意图</w:t>
      </w:r>
    </w:p>
    <w:p w14:paraId="28ADD0E1">
      <w:pPr>
        <w:widowControl/>
        <w:wordWrap w:val="0"/>
        <w:adjustRightInd/>
        <w:snapToGrid/>
        <w:spacing w:line="240" w:lineRule="auto"/>
        <w:ind w:left="0" w:leftChars="0" w:right="0" w:firstLine="420" w:firstLineChars="200"/>
        <w:jc w:val="left"/>
        <w:textAlignment w:val="auto"/>
        <w:outlineLvl w:val="9"/>
        <w:rPr>
          <w:rFonts w:hint="eastAsia" w:ascii="宋体" w:hAnsi="宋体" w:cs="宋体"/>
          <w:bCs/>
        </w:rPr>
      </w:pPr>
      <w:r>
        <w:rPr>
          <w:rFonts w:hint="eastAsia" w:ascii="宋体" w:hAnsi="宋体" w:cs="宋体"/>
          <w:bCs/>
        </w:rPr>
        <w:t>将挂车的测试数据</w:t>
      </w:r>
      <w:r>
        <w:rPr>
          <w:rFonts w:hint="eastAsia" w:ascii="宋体" w:hAnsi="宋体" w:cs="宋体"/>
          <w:bCs/>
          <w:i/>
          <w:iCs/>
        </w:rPr>
        <w:t>Y</w:t>
      </w:r>
      <w:r>
        <w:rPr>
          <w:rFonts w:hint="eastAsia" w:ascii="宋体" w:hAnsi="宋体" w:cs="宋体"/>
          <w:bCs/>
          <w:vertAlign w:val="subscript"/>
        </w:rPr>
        <w:t>2</w:t>
      </w:r>
      <w:r>
        <w:rPr>
          <w:rFonts w:hint="eastAsia" w:ascii="宋体" w:hAnsi="宋体" w:cs="宋体"/>
          <w:bCs/>
          <w:i/>
          <w:iCs/>
          <w:vertAlign w:val="subscript"/>
        </w:rPr>
        <w:t>i</w:t>
      </w:r>
      <w:r>
        <w:rPr>
          <w:rFonts w:hint="eastAsia" w:ascii="宋体" w:hAnsi="宋体" w:cs="宋体"/>
          <w:bCs/>
        </w:rPr>
        <w:t>向前移动牵引车前轴与挂车后轴的距离</w:t>
      </w:r>
      <w:r>
        <w:rPr>
          <w:rFonts w:hint="eastAsia" w:ascii="宋体" w:hAnsi="宋体" w:cs="宋体"/>
          <w:bCs/>
          <w:i/>
          <w:iCs/>
        </w:rPr>
        <w:t>L</w:t>
      </w:r>
      <w:r>
        <w:rPr>
          <w:rFonts w:hint="eastAsia" w:ascii="宋体" w:hAnsi="宋体" w:cs="宋体"/>
          <w:bCs/>
        </w:rPr>
        <w:t>，此时挂车的测试数据为</w:t>
      </w:r>
      <w:r>
        <w:rPr>
          <w:rFonts w:hint="eastAsia" w:ascii="宋体" w:hAnsi="宋体" w:cs="宋体"/>
          <w:bCs/>
          <w:i/>
          <w:iCs/>
        </w:rPr>
        <w:t>Y</w:t>
      </w:r>
      <w:r>
        <w:rPr>
          <w:rFonts w:hint="eastAsia" w:ascii="宋体" w:hAnsi="宋体" w:cs="宋体"/>
          <w:bCs/>
          <w:vertAlign w:val="subscript"/>
        </w:rPr>
        <w:t>3</w:t>
      </w:r>
      <w:r>
        <w:rPr>
          <w:rFonts w:hint="eastAsia" w:ascii="宋体" w:hAnsi="宋体" w:cs="宋体"/>
          <w:bCs/>
          <w:i/>
          <w:iCs/>
          <w:vertAlign w:val="subscript"/>
        </w:rPr>
        <w:t>i</w:t>
      </w:r>
      <w:r>
        <w:rPr>
          <w:rFonts w:hint="eastAsia" w:ascii="宋体" w:hAnsi="宋体" w:cs="宋体"/>
          <w:bCs/>
        </w:rPr>
        <w:t>。跟踪能力测试结果为</w:t>
      </w:r>
      <w:r>
        <w:rPr>
          <w:rFonts w:hint="eastAsia" w:ascii="Times New Roman"/>
        </w:rPr>
        <w:t>同一横截断面</w:t>
      </w:r>
      <w:r>
        <w:rPr>
          <w:rFonts w:hint="eastAsia" w:ascii="宋体" w:hAnsi="宋体" w:cs="宋体"/>
          <w:bCs/>
        </w:rPr>
        <w:t>挂车行驶轨迹与牵引车行驶轨迹的偏离量用</w:t>
      </w:r>
      <w:r>
        <w:rPr>
          <w:rFonts w:ascii="Times New Roman" w:hAnsi="Times New Roman"/>
          <w:bCs/>
          <w:i/>
          <w:iCs/>
        </w:rPr>
        <w:t>T</w:t>
      </w:r>
      <w:r>
        <w:rPr>
          <w:rFonts w:ascii="Times New Roman" w:hAnsi="Times New Roman"/>
          <w:bCs/>
          <w:i/>
          <w:iCs/>
          <w:vertAlign w:val="subscript"/>
        </w:rPr>
        <w:t>mi</w:t>
      </w:r>
      <w:r>
        <w:rPr>
          <w:rFonts w:hint="eastAsia" w:ascii="宋体" w:hAnsi="宋体" w:cs="宋体"/>
          <w:bCs/>
        </w:rPr>
        <w:t>表示，由式（1）计算，绘制图形如图1 a）所示。</w:t>
      </w:r>
    </w:p>
    <w:p w14:paraId="4B50671D">
      <w:pPr>
        <w:widowControl/>
        <w:adjustRightInd/>
        <w:spacing w:before="120" w:beforeLines="50" w:after="120" w:afterLines="50" w:line="240" w:lineRule="auto"/>
        <w:jc w:val="center"/>
        <w:rPr>
          <w:rFonts w:hint="eastAsia" w:ascii="宋体" w:hAnsi="宋体" w:cs="宋体"/>
          <w:bCs/>
        </w:rPr>
      </w:pPr>
      <m:oMath>
        <m:sSub>
          <m:sSubPr>
            <m:ctrlPr>
              <w:rPr>
                <w:rFonts w:ascii="Cambria Math" w:hAnsi="Cambria Math" w:cs="宋体"/>
                <w:i/>
                <w:vertAlign w:val="subscript"/>
              </w:rPr>
            </m:ctrlPr>
          </m:sSubPr>
          <m:e>
            <m:r>
              <m:rPr/>
              <w:rPr>
                <w:rFonts w:hint="default" w:ascii="Cambria Math" w:hAnsi="Cambria Math" w:cs="宋体"/>
                <w:vertAlign w:val="subscript"/>
                <w:lang w:val="en-US" w:eastAsia="zh-CN"/>
              </w:rPr>
              <m:t>T</m:t>
            </m:r>
            <m:ctrlPr>
              <w:rPr>
                <w:rFonts w:ascii="Cambria Math" w:hAnsi="Cambria Math" w:cs="宋体"/>
                <w:i/>
                <w:vertAlign w:val="subscript"/>
              </w:rPr>
            </m:ctrlPr>
          </m:e>
          <m:sub>
            <m:r>
              <m:rPr/>
              <w:rPr>
                <w:rFonts w:hint="default" w:ascii="Cambria Math" w:hAnsi="Cambria Math" w:cs="宋体"/>
                <w:vertAlign w:val="subscript"/>
                <w:lang w:val="en-US" w:eastAsia="zh-CN"/>
              </w:rPr>
              <m:t>mi</m:t>
            </m:r>
            <m:ctrlPr>
              <w:rPr>
                <w:rFonts w:ascii="Cambria Math" w:hAnsi="Cambria Math" w:cs="宋体"/>
                <w:i/>
                <w:vertAlign w:val="subscript"/>
              </w:rPr>
            </m:ctrlPr>
          </m:sub>
        </m:sSub>
        <m:r>
          <m:rPr/>
          <w:rPr>
            <w:rFonts w:hint="default" w:ascii="Cambria Math" w:hAnsi="Cambria Math" w:cs="宋体"/>
            <w:vertAlign w:val="subscript"/>
            <w:lang w:val="en-US" w:eastAsia="zh-CN"/>
          </w:rPr>
          <m:t>=</m:t>
        </m:r>
        <m:sSub>
          <m:sSubPr>
            <m:ctrlPr>
              <w:rPr>
                <w:rFonts w:hint="default" w:ascii="Cambria Math" w:hAnsi="Cambria Math" w:cs="宋体"/>
                <w:i/>
                <w:vertAlign w:val="subscript"/>
                <w:lang w:val="en-US" w:eastAsia="zh-CN"/>
              </w:rPr>
            </m:ctrlPr>
          </m:sSubPr>
          <m:e>
            <m:r>
              <m:rPr/>
              <w:rPr>
                <w:rFonts w:hint="default" w:ascii="Cambria Math" w:hAnsi="Cambria Math" w:cs="宋体"/>
                <w:vertAlign w:val="subscript"/>
                <w:lang w:val="en-US" w:eastAsia="zh-CN"/>
              </w:rPr>
              <m:t>Y</m:t>
            </m:r>
            <m:ctrlPr>
              <w:rPr>
                <w:rFonts w:hint="default" w:ascii="Cambria Math" w:hAnsi="Cambria Math" w:cs="宋体"/>
                <w:i/>
                <w:vertAlign w:val="subscript"/>
                <w:lang w:val="en-US" w:eastAsia="zh-CN"/>
              </w:rPr>
            </m:ctrlPr>
          </m:e>
          <m:sub>
            <m:r>
              <m:rPr/>
              <w:rPr>
                <w:rFonts w:hint="default" w:ascii="Cambria Math" w:hAnsi="Cambria Math" w:cs="宋体"/>
                <w:vertAlign w:val="subscript"/>
                <w:lang w:val="en-US" w:eastAsia="zh-CN"/>
              </w:rPr>
              <m:t>3i</m:t>
            </m:r>
            <m:ctrlPr>
              <w:rPr>
                <w:rFonts w:hint="default" w:ascii="Cambria Math" w:hAnsi="Cambria Math" w:cs="宋体"/>
                <w:i/>
                <w:vertAlign w:val="subscript"/>
                <w:lang w:val="en-US" w:eastAsia="zh-CN"/>
              </w:rPr>
            </m:ctrlPr>
          </m:sub>
        </m:sSub>
        <m:r>
          <m:rPr/>
          <w:rPr>
            <w:rFonts w:hint="default" w:ascii="Cambria Math" w:hAnsi="Cambria Math" w:cs="宋体"/>
            <w:vertAlign w:val="subscript"/>
            <w:lang w:val="en-US" w:eastAsia="zh-CN"/>
          </w:rPr>
          <m:t>−</m:t>
        </m:r>
        <m:sSub>
          <m:sSubPr>
            <m:ctrlPr>
              <w:rPr>
                <w:rFonts w:hint="default" w:ascii="Cambria Math" w:hAnsi="Cambria Math" w:cs="宋体"/>
                <w:i/>
                <w:vertAlign w:val="subscript"/>
                <w:lang w:val="en-US" w:eastAsia="zh-CN"/>
              </w:rPr>
            </m:ctrlPr>
          </m:sSubPr>
          <m:e>
            <m:r>
              <m:rPr/>
              <w:rPr>
                <w:rFonts w:hint="default" w:ascii="Cambria Math" w:hAnsi="Cambria Math" w:cs="宋体"/>
                <w:vertAlign w:val="subscript"/>
                <w:lang w:val="en-US" w:eastAsia="zh-CN"/>
              </w:rPr>
              <m:t>Y</m:t>
            </m:r>
            <m:ctrlPr>
              <w:rPr>
                <w:rFonts w:hint="default" w:ascii="Cambria Math" w:hAnsi="Cambria Math" w:cs="宋体"/>
                <w:i/>
                <w:vertAlign w:val="subscript"/>
                <w:lang w:val="en-US" w:eastAsia="zh-CN"/>
              </w:rPr>
            </m:ctrlPr>
          </m:e>
          <m:sub>
            <m:r>
              <m:rPr/>
              <w:rPr>
                <w:rFonts w:hint="default" w:ascii="Cambria Math" w:hAnsi="Cambria Math" w:cs="宋体"/>
                <w:vertAlign w:val="subscript"/>
                <w:lang w:val="en-US" w:eastAsia="zh-CN"/>
              </w:rPr>
              <m:t>1i</m:t>
            </m:r>
            <m:ctrlPr>
              <w:rPr>
                <w:rFonts w:hint="default" w:ascii="Cambria Math" w:hAnsi="Cambria Math" w:cs="宋体"/>
                <w:i/>
                <w:vertAlign w:val="subscript"/>
                <w:lang w:val="en-US" w:eastAsia="zh-CN"/>
              </w:rPr>
            </m:ctrlPr>
          </m:sub>
        </m:sSub>
      </m:oMath>
      <w:r>
        <w:rPr>
          <w:rFonts w:hint="eastAsia" w:ascii="宋体" w:hAnsi="宋体" w:cs="宋体"/>
          <w:vertAlign w:val="subscript"/>
        </w:rPr>
        <w:t xml:space="preserve"> </w:t>
      </w:r>
      <w:r>
        <w:rPr>
          <w:rFonts w:hint="eastAsia" w:ascii="宋体" w:hAnsi="宋体" w:cs="宋体"/>
        </w:rPr>
        <w:t>……</w:t>
      </w:r>
      <w:r>
        <w:rPr>
          <w:rFonts w:hint="eastAsia" w:ascii="宋体" w:hAnsi="宋体" w:cs="宋体"/>
          <w:bCs/>
        </w:rPr>
        <w:t>（1）</w:t>
      </w:r>
    </w:p>
    <w:p w14:paraId="04DDAC57">
      <w:pPr>
        <w:pStyle w:val="84"/>
        <w:ind w:right="880"/>
        <w:rPr>
          <w:rFonts w:hint="eastAsia" w:hAnsi="宋体" w:cs="宋体"/>
          <w:szCs w:val="22"/>
        </w:rPr>
      </w:pPr>
      <w:r>
        <w:rPr>
          <w:rFonts w:hint="eastAsia" w:hAnsi="宋体" w:cs="宋体"/>
          <w:szCs w:val="22"/>
        </w:rPr>
        <w:t>式中:</w:t>
      </w:r>
    </w:p>
    <w:p w14:paraId="3E497183">
      <w:pPr>
        <w:pStyle w:val="84"/>
        <w:ind w:right="880"/>
        <w:rPr>
          <w:rFonts w:hint="eastAsia" w:hAnsi="宋体" w:cs="宋体"/>
          <w:szCs w:val="22"/>
        </w:rPr>
      </w:pPr>
      <w:r>
        <w:rPr>
          <w:rFonts w:hint="eastAsia" w:hAnsi="宋体" w:cs="宋体"/>
          <w:bCs/>
          <w:i/>
          <w:iCs/>
        </w:rPr>
        <w:t>T</w:t>
      </w:r>
      <w:r>
        <w:rPr>
          <w:rFonts w:hint="eastAsia" w:hAnsi="宋体" w:cs="宋体"/>
          <w:bCs/>
          <w:i/>
          <w:iCs/>
          <w:vertAlign w:val="subscript"/>
        </w:rPr>
        <w:t>mi</w:t>
      </w:r>
      <w:r>
        <w:rPr>
          <w:rFonts w:hint="eastAsia" w:hAnsi="宋体" w:cs="宋体"/>
          <w:szCs w:val="22"/>
        </w:rPr>
        <w:t>——</w:t>
      </w:r>
      <w:r>
        <w:rPr>
          <w:rFonts w:hint="eastAsia" w:hAnsi="宋体" w:cs="宋体"/>
        </w:rPr>
        <w:t>同一横截断面</w:t>
      </w:r>
      <w:r>
        <w:rPr>
          <w:rFonts w:hint="eastAsia" w:hAnsi="宋体" w:cs="宋体"/>
          <w:bCs/>
        </w:rPr>
        <w:t>挂车行驶轨迹与牵引车行驶轨迹偏离量</w:t>
      </w:r>
      <w:r>
        <w:rPr>
          <w:rFonts w:hint="eastAsia" w:hAnsi="宋体" w:cs="宋体"/>
          <w:szCs w:val="22"/>
        </w:rPr>
        <w:t>，单位为毫米（mm）；</w:t>
      </w:r>
    </w:p>
    <w:p w14:paraId="597C36C7">
      <w:pPr>
        <w:pStyle w:val="84"/>
        <w:ind w:right="880"/>
        <w:rPr>
          <w:rFonts w:hint="eastAsia" w:hAnsi="宋体" w:cs="宋体"/>
          <w:szCs w:val="22"/>
        </w:rPr>
      </w:pPr>
      <w:r>
        <w:rPr>
          <w:rFonts w:hint="eastAsia" w:hAnsi="宋体" w:cs="宋体"/>
          <w:bCs/>
          <w:i/>
          <w:iCs/>
        </w:rPr>
        <w:t>Y</w:t>
      </w:r>
      <w:r>
        <w:rPr>
          <w:rFonts w:hint="eastAsia" w:hAnsi="宋体" w:cs="宋体"/>
          <w:bCs/>
          <w:vertAlign w:val="subscript"/>
        </w:rPr>
        <w:t>1</w:t>
      </w:r>
      <w:r>
        <w:rPr>
          <w:rFonts w:hint="eastAsia" w:hAnsi="宋体" w:cs="宋体"/>
          <w:bCs/>
          <w:i/>
          <w:iCs/>
          <w:vertAlign w:val="subscript"/>
        </w:rPr>
        <w:t>i</w:t>
      </w:r>
      <w:r>
        <w:rPr>
          <w:rFonts w:hint="eastAsia" w:hAnsi="宋体" w:cs="宋体"/>
          <w:szCs w:val="22"/>
        </w:rPr>
        <w:t>——</w:t>
      </w:r>
      <w:r>
        <w:rPr>
          <w:rFonts w:hint="eastAsia" w:hAnsi="宋体" w:cs="宋体"/>
        </w:rPr>
        <w:t>牵引车前轴中心到基准线的横向距离</w:t>
      </w:r>
      <w:r>
        <w:rPr>
          <w:rFonts w:hint="eastAsia" w:hAnsi="宋体" w:cs="宋体"/>
          <w:szCs w:val="22"/>
        </w:rPr>
        <w:t>，单位为毫米（mm）；</w:t>
      </w:r>
    </w:p>
    <w:p w14:paraId="277792C9">
      <w:pPr>
        <w:pStyle w:val="84"/>
        <w:ind w:right="880"/>
        <w:rPr>
          <w:rFonts w:hint="eastAsia" w:hAnsi="宋体" w:cs="宋体"/>
          <w:szCs w:val="22"/>
        </w:rPr>
      </w:pPr>
      <w:r>
        <w:rPr>
          <w:rFonts w:hint="eastAsia" w:hAnsi="宋体" w:cs="宋体"/>
          <w:bCs/>
          <w:i/>
          <w:iCs/>
        </w:rPr>
        <w:t>Y</w:t>
      </w:r>
      <w:r>
        <w:rPr>
          <w:rFonts w:hint="eastAsia" w:hAnsi="宋体" w:cs="宋体"/>
          <w:bCs/>
          <w:vertAlign w:val="subscript"/>
        </w:rPr>
        <w:t>2</w:t>
      </w:r>
      <w:r>
        <w:rPr>
          <w:rFonts w:hint="eastAsia" w:hAnsi="宋体" w:cs="宋体"/>
          <w:bCs/>
          <w:i/>
          <w:iCs/>
          <w:vertAlign w:val="subscript"/>
        </w:rPr>
        <w:t>i</w:t>
      </w:r>
      <w:r>
        <w:rPr>
          <w:rFonts w:hint="eastAsia" w:hAnsi="宋体" w:cs="宋体"/>
          <w:szCs w:val="22"/>
        </w:rPr>
        <w:t>——挂车后轴轴中心到基准线的横向距离，单位为毫米（mm）；</w:t>
      </w:r>
    </w:p>
    <w:p w14:paraId="07F664BF">
      <w:pPr>
        <w:pStyle w:val="84"/>
        <w:rPr>
          <w:rFonts w:hint="eastAsia" w:hAnsi="宋体" w:cs="宋体"/>
          <w:szCs w:val="22"/>
        </w:rPr>
      </w:pPr>
      <w:r>
        <w:rPr>
          <w:rFonts w:hint="eastAsia" w:hAnsi="宋体" w:cs="宋体"/>
          <w:bCs/>
          <w:i/>
          <w:iCs/>
        </w:rPr>
        <w:t>Y</w:t>
      </w:r>
      <w:r>
        <w:rPr>
          <w:rFonts w:hint="eastAsia" w:hAnsi="宋体" w:cs="宋体"/>
          <w:bCs/>
          <w:vertAlign w:val="subscript"/>
        </w:rPr>
        <w:t>3</w:t>
      </w:r>
      <w:r>
        <w:rPr>
          <w:rFonts w:hint="eastAsia" w:hAnsi="宋体" w:cs="宋体"/>
          <w:bCs/>
          <w:i/>
          <w:iCs/>
          <w:vertAlign w:val="subscript"/>
        </w:rPr>
        <w:t>i</w:t>
      </w:r>
      <w:r>
        <w:rPr>
          <w:rFonts w:hint="eastAsia" w:hAnsi="宋体" w:cs="宋体"/>
          <w:szCs w:val="22"/>
        </w:rPr>
        <w:t>——</w:t>
      </w:r>
      <w:r>
        <w:rPr>
          <w:rFonts w:hint="eastAsia" w:hAnsi="宋体" w:cs="宋体"/>
          <w:bCs/>
        </w:rPr>
        <w:t>将挂车的测试数据</w:t>
      </w:r>
      <w:r>
        <w:rPr>
          <w:rFonts w:hint="eastAsia" w:hAnsi="宋体" w:cs="宋体"/>
          <w:bCs/>
          <w:i/>
          <w:iCs/>
        </w:rPr>
        <w:t>Y</w:t>
      </w:r>
      <w:r>
        <w:rPr>
          <w:rFonts w:hint="eastAsia" w:hAnsi="宋体" w:cs="宋体"/>
          <w:bCs/>
          <w:vertAlign w:val="subscript"/>
        </w:rPr>
        <w:t>2</w:t>
      </w:r>
      <w:r>
        <w:rPr>
          <w:rFonts w:hint="eastAsia" w:hAnsi="宋体" w:cs="宋体"/>
          <w:bCs/>
          <w:i/>
          <w:iCs/>
          <w:vertAlign w:val="subscript"/>
        </w:rPr>
        <w:t>i</w:t>
      </w:r>
      <w:r>
        <w:rPr>
          <w:rFonts w:hint="eastAsia" w:hAnsi="宋体" w:cs="宋体"/>
          <w:bCs/>
        </w:rPr>
        <w:t>向前移动牵引车前轴与挂车后轴的距离</w:t>
      </w:r>
      <w:r>
        <w:rPr>
          <w:rFonts w:hint="eastAsia" w:hAnsi="宋体" w:cs="宋体"/>
          <w:bCs/>
          <w:i/>
          <w:iCs/>
        </w:rPr>
        <w:t>L，</w:t>
      </w:r>
      <w:r>
        <w:rPr>
          <w:rFonts w:hint="eastAsia" w:hAnsi="宋体" w:cs="宋体"/>
          <w:bCs/>
        </w:rPr>
        <w:t>此时挂车的测试数据为</w:t>
      </w:r>
      <w:r>
        <w:rPr>
          <w:rFonts w:hint="eastAsia" w:hAnsi="宋体" w:cs="宋体"/>
          <w:bCs/>
          <w:i/>
          <w:iCs/>
        </w:rPr>
        <w:t>Y</w:t>
      </w:r>
      <w:r>
        <w:rPr>
          <w:rFonts w:hint="eastAsia" w:hAnsi="宋体" w:cs="宋体"/>
          <w:bCs/>
          <w:vertAlign w:val="subscript"/>
        </w:rPr>
        <w:t>3</w:t>
      </w:r>
      <w:r>
        <w:rPr>
          <w:rFonts w:hint="eastAsia" w:hAnsi="宋体" w:cs="宋体"/>
          <w:bCs/>
          <w:i/>
          <w:iCs/>
          <w:vertAlign w:val="subscript"/>
        </w:rPr>
        <w:t>i</w:t>
      </w:r>
      <w:r>
        <w:rPr>
          <w:rFonts w:hint="eastAsia" w:hAnsi="宋体" w:cs="宋体"/>
          <w:szCs w:val="22"/>
        </w:rPr>
        <w:t>，单位为毫米（mm）。</w:t>
      </w:r>
    </w:p>
    <w:p w14:paraId="1AD7AD8D">
      <w:pPr>
        <w:widowControl/>
        <w:adjustRightInd/>
        <w:spacing w:line="240" w:lineRule="auto"/>
        <w:ind w:left="420" w:leftChars="200"/>
        <w:jc w:val="left"/>
        <w:rPr>
          <w:rFonts w:hint="eastAsia" w:ascii="宋体" w:hAnsi="宋体" w:cs="宋体"/>
          <w:bCs/>
        </w:rPr>
      </w:pPr>
      <w:r>
        <w:rPr>
          <w:rFonts w:hint="eastAsia" w:ascii="宋体" w:hAnsi="宋体" w:cs="宋体"/>
          <w:bCs/>
        </w:rPr>
        <w:t>在牵引车行驶500 m单次测试的跟踪能力测试结果</w:t>
      </w:r>
      <w:r>
        <w:rPr>
          <w:rFonts w:ascii="Times New Roman" w:hAnsi="Times New Roman"/>
          <w:bCs/>
          <w:i/>
          <w:iCs/>
        </w:rPr>
        <w:t>T</w:t>
      </w:r>
      <w:r>
        <w:rPr>
          <w:rFonts w:ascii="Times New Roman" w:hAnsi="Times New Roman"/>
          <w:bCs/>
          <w:i/>
          <w:iCs/>
          <w:vertAlign w:val="subscript"/>
        </w:rPr>
        <w:t>mi</w:t>
      </w:r>
      <w:r>
        <w:rPr>
          <w:rFonts w:hint="eastAsia" w:ascii="宋体" w:hAnsi="宋体" w:cs="宋体"/>
          <w:bCs/>
        </w:rPr>
        <w:t>的绝对值的最大值为最大摆动幅度</w:t>
      </w:r>
      <w:r>
        <w:rPr>
          <w:rFonts w:hint="eastAsia" w:ascii="宋体" w:hAnsi="宋体" w:cs="宋体"/>
          <w:bCs/>
          <w:i/>
          <w:iCs/>
        </w:rPr>
        <w:t>A</w:t>
      </w:r>
      <w:r>
        <w:rPr>
          <w:rFonts w:hint="eastAsia" w:ascii="宋体" w:hAnsi="宋体" w:cs="宋体"/>
          <w:bCs/>
          <w:i/>
          <w:iCs/>
          <w:vertAlign w:val="subscript"/>
        </w:rPr>
        <w:t>i</w:t>
      </w:r>
      <w:r>
        <w:rPr>
          <w:rFonts w:hint="eastAsia" w:ascii="宋体" w:hAnsi="宋体" w:cs="宋体"/>
          <w:bCs/>
        </w:rPr>
        <w:t>。</w:t>
      </w:r>
    </w:p>
    <w:p w14:paraId="700B1B1B">
      <w:pPr>
        <w:widowControl/>
        <w:adjustRightInd/>
        <w:spacing w:before="120" w:beforeLines="50" w:after="120" w:afterLines="50" w:line="240" w:lineRule="auto"/>
        <w:jc w:val="center"/>
        <w:rPr>
          <w:rFonts w:hint="eastAsia" w:ascii="宋体" w:hAnsi="宋体" w:cs="宋体"/>
          <w:bCs/>
        </w:rPr>
      </w:pPr>
      <m:oMath>
        <m:sSub>
          <m:sSubPr>
            <m:ctrlPr>
              <w:rPr>
                <w:rFonts w:ascii="Cambria Math" w:hAnsi="Cambria Math" w:cs="宋体"/>
                <w:i/>
                <w:vertAlign w:val="subscript"/>
              </w:rPr>
            </m:ctrlPr>
          </m:sSubPr>
          <m:e>
            <m:r>
              <m:rPr/>
              <w:rPr>
                <w:rFonts w:hint="default" w:ascii="Cambria Math" w:hAnsi="Cambria Math" w:cs="宋体"/>
                <w:vertAlign w:val="subscript"/>
                <w:lang w:val="en-US" w:eastAsia="zh-CN"/>
              </w:rPr>
              <m:t>A</m:t>
            </m:r>
            <m:ctrlPr>
              <w:rPr>
                <w:rFonts w:ascii="Cambria Math" w:hAnsi="Cambria Math" w:cs="宋体"/>
                <w:i/>
                <w:vertAlign w:val="subscript"/>
              </w:rPr>
            </m:ctrlPr>
          </m:e>
          <m:sub>
            <m:r>
              <m:rPr/>
              <w:rPr>
                <w:rFonts w:hint="default" w:ascii="Cambria Math" w:hAnsi="Cambria Math" w:cs="宋体"/>
                <w:vertAlign w:val="subscript"/>
                <w:lang w:val="en-US" w:eastAsia="zh-CN"/>
              </w:rPr>
              <m:t>i</m:t>
            </m:r>
            <m:ctrlPr>
              <w:rPr>
                <w:rFonts w:ascii="Cambria Math" w:hAnsi="Cambria Math" w:cs="宋体"/>
                <w:i/>
                <w:vertAlign w:val="subscript"/>
              </w:rPr>
            </m:ctrlPr>
          </m:sub>
        </m:sSub>
        <m:r>
          <m:rPr/>
          <w:rPr>
            <w:rFonts w:hint="default" w:ascii="Cambria Math" w:hAnsi="Cambria Math" w:cs="宋体"/>
            <w:vertAlign w:val="subscript"/>
            <w:lang w:val="en-US" w:eastAsia="zh-CN"/>
          </w:rPr>
          <m:t>=max</m:t>
        </m:r>
        <m:r>
          <m:rPr>
            <m:sty m:val="p"/>
          </m:rPr>
          <w:rPr>
            <w:rFonts w:hint="eastAsia" w:ascii="Cambria Math" w:hAnsi="Cambria Math" w:cs="宋体"/>
            <w:vertAlign w:val="subscript"/>
            <w:lang w:val="en-US" w:eastAsia="zh-CN"/>
          </w:rPr>
          <m:t>（</m:t>
        </m:r>
        <m:d>
          <m:dPr>
            <m:begChr m:val="|"/>
            <m:endChr m:val="|"/>
            <m:ctrlPr>
              <w:rPr>
                <w:rFonts w:hint="eastAsia" w:ascii="Cambria Math" w:hAnsi="Cambria Math" w:cs="宋体"/>
                <w:i w:val="0"/>
                <w:iCs/>
                <w:vertAlign w:val="subscript"/>
                <w:lang w:val="en-US" w:eastAsia="zh-CN"/>
              </w:rPr>
            </m:ctrlPr>
          </m:dPr>
          <m:e>
            <m:sSub>
              <m:sSubPr>
                <m:ctrlPr>
                  <w:rPr>
                    <w:rFonts w:ascii="Cambria Math" w:hAnsi="Cambria Math" w:cs="宋体"/>
                    <w:i/>
                    <w:vertAlign w:val="subscript"/>
                  </w:rPr>
                </m:ctrlPr>
              </m:sSubPr>
              <m:e>
                <m:r>
                  <m:rPr/>
                  <w:rPr>
                    <w:rFonts w:hint="default" w:ascii="Cambria Math" w:hAnsi="Cambria Math" w:cs="宋体"/>
                    <w:vertAlign w:val="subscript"/>
                    <w:lang w:val="en-US" w:eastAsia="zh-CN"/>
                  </w:rPr>
                  <m:t>T</m:t>
                </m:r>
                <m:ctrlPr>
                  <w:rPr>
                    <w:rFonts w:ascii="Cambria Math" w:hAnsi="Cambria Math" w:cs="宋体"/>
                    <w:i/>
                    <w:vertAlign w:val="subscript"/>
                  </w:rPr>
                </m:ctrlPr>
              </m:e>
              <m:sub>
                <m:r>
                  <m:rPr/>
                  <w:rPr>
                    <w:rFonts w:hint="default" w:ascii="Cambria Math" w:hAnsi="Cambria Math" w:cs="宋体"/>
                    <w:vertAlign w:val="subscript"/>
                    <w:lang w:val="en-US" w:eastAsia="zh-CN"/>
                  </w:rPr>
                  <m:t>mi</m:t>
                </m:r>
                <m:ctrlPr>
                  <w:rPr>
                    <w:rFonts w:ascii="Cambria Math" w:hAnsi="Cambria Math" w:cs="宋体"/>
                    <w:i/>
                    <w:vertAlign w:val="subscript"/>
                  </w:rPr>
                </m:ctrlPr>
              </m:sub>
            </m:sSub>
            <m:ctrlPr>
              <w:rPr>
                <w:rFonts w:hint="eastAsia" w:ascii="Cambria Math" w:hAnsi="Cambria Math" w:cs="宋体"/>
                <w:i w:val="0"/>
                <w:iCs/>
                <w:vertAlign w:val="subscript"/>
                <w:lang w:val="en-US" w:eastAsia="zh-CN"/>
              </w:rPr>
            </m:ctrlPr>
          </m:e>
        </m:d>
        <m:r>
          <m:rPr>
            <m:sty m:val="p"/>
          </m:rPr>
          <w:rPr>
            <w:rFonts w:hint="eastAsia" w:ascii="Cambria Math" w:hAnsi="Cambria Math" w:cs="宋体"/>
            <w:vertAlign w:val="subscript"/>
            <w:lang w:val="en-US" w:eastAsia="zh-CN"/>
          </w:rPr>
          <m:t>）</m:t>
        </m:r>
      </m:oMath>
      <w:r>
        <w:rPr>
          <w:rFonts w:hint="eastAsia" w:ascii="宋体" w:hAnsi="宋体" w:cs="宋体"/>
        </w:rPr>
        <w:t>……</w:t>
      </w:r>
      <w:r>
        <w:rPr>
          <w:rFonts w:hint="eastAsia" w:ascii="宋体" w:hAnsi="宋体" w:cs="宋体"/>
          <w:bCs/>
        </w:rPr>
        <w:t>（2）</w:t>
      </w:r>
    </w:p>
    <w:p w14:paraId="7DB63539">
      <w:pPr>
        <w:pStyle w:val="84"/>
        <w:ind w:right="880"/>
        <w:rPr>
          <w:rFonts w:hint="eastAsia" w:hAnsi="宋体" w:cs="宋体"/>
          <w:szCs w:val="22"/>
        </w:rPr>
      </w:pPr>
      <w:r>
        <w:rPr>
          <w:rFonts w:hint="eastAsia" w:hAnsi="宋体" w:cs="宋体"/>
          <w:szCs w:val="22"/>
        </w:rPr>
        <w:t>式中:</w:t>
      </w:r>
    </w:p>
    <w:p w14:paraId="1B76C28C">
      <w:pPr>
        <w:pStyle w:val="84"/>
        <w:ind w:right="880"/>
        <w:rPr>
          <w:rFonts w:ascii="Times New Roman"/>
          <w:szCs w:val="22"/>
        </w:rPr>
      </w:pPr>
      <w:r>
        <w:rPr>
          <w:rFonts w:hint="eastAsia" w:hAnsi="宋体" w:cs="宋体"/>
          <w:bCs/>
          <w:i/>
          <w:iCs/>
        </w:rPr>
        <w:t>A</w:t>
      </w:r>
      <w:r>
        <w:rPr>
          <w:rFonts w:hint="eastAsia" w:hAnsi="宋体" w:cs="宋体"/>
          <w:bCs/>
          <w:i/>
          <w:iCs/>
          <w:vertAlign w:val="subscript"/>
        </w:rPr>
        <w:t>i</w:t>
      </w:r>
      <w:r>
        <w:rPr>
          <w:rFonts w:hint="eastAsia" w:hAnsi="宋体" w:cs="宋体"/>
          <w:szCs w:val="22"/>
        </w:rPr>
        <w:t>——某次测量的</w:t>
      </w:r>
      <w:r>
        <w:rPr>
          <w:rFonts w:hint="eastAsia" w:hAnsi="宋体" w:cs="宋体"/>
          <w:bCs/>
        </w:rPr>
        <w:t>最大摆动幅度，</w:t>
      </w:r>
      <w:r>
        <w:rPr>
          <w:rFonts w:hint="eastAsia" w:hAnsi="宋体" w:cs="宋体"/>
          <w:szCs w:val="22"/>
        </w:rPr>
        <w:t>单位为毫米（mm）；</w:t>
      </w:r>
    </w:p>
    <w:p w14:paraId="0267F097">
      <w:pPr>
        <w:pStyle w:val="84"/>
        <w:ind w:right="880"/>
        <w:rPr>
          <w:rFonts w:ascii="Times New Roman"/>
          <w:szCs w:val="22"/>
        </w:rPr>
      </w:pPr>
      <w:r>
        <w:rPr>
          <w:rFonts w:hint="eastAsia" w:hAnsi="宋体" w:cs="宋体"/>
          <w:bCs/>
          <w:i/>
          <w:iCs/>
        </w:rPr>
        <w:t>T</w:t>
      </w:r>
      <w:r>
        <w:rPr>
          <w:rFonts w:hint="eastAsia" w:hAnsi="宋体" w:cs="宋体"/>
          <w:bCs/>
          <w:i/>
          <w:iCs/>
          <w:vertAlign w:val="subscript"/>
        </w:rPr>
        <w:t>mi</w:t>
      </w:r>
      <w:r>
        <w:rPr>
          <w:rFonts w:hint="eastAsia" w:hAnsi="宋体" w:cs="宋体"/>
          <w:szCs w:val="22"/>
        </w:rPr>
        <w:t>——</w:t>
      </w:r>
      <w:r>
        <w:rPr>
          <w:rFonts w:hint="eastAsia" w:hAnsi="宋体" w:cs="宋体"/>
        </w:rPr>
        <w:t>同一横截断面</w:t>
      </w:r>
      <w:r>
        <w:rPr>
          <w:rFonts w:hint="eastAsia" w:hAnsi="宋体" w:cs="宋体"/>
          <w:bCs/>
        </w:rPr>
        <w:t>挂车行驶轨迹与牵引车行驶轨迹</w:t>
      </w:r>
      <w:r>
        <w:rPr>
          <w:rFonts w:hint="eastAsia" w:hAnsi="宋体" w:cs="宋体"/>
          <w:bCs/>
          <w:lang w:val="en-US" w:eastAsia="zh-CN"/>
        </w:rPr>
        <w:t>的</w:t>
      </w:r>
      <w:r>
        <w:rPr>
          <w:rFonts w:hint="eastAsia" w:hAnsi="宋体" w:cs="宋体"/>
          <w:bCs/>
        </w:rPr>
        <w:t>偏离量</w:t>
      </w:r>
      <w:r>
        <w:rPr>
          <w:rFonts w:hint="eastAsia" w:hAnsi="宋体" w:cs="宋体"/>
          <w:szCs w:val="22"/>
        </w:rPr>
        <w:t>，单位为毫米（mm）。</w:t>
      </w:r>
    </w:p>
    <w:p w14:paraId="7B52F9FB">
      <w:pPr>
        <w:pStyle w:val="164"/>
        <w:rPr>
          <w:b/>
          <w:bCs/>
        </w:rPr>
      </w:pPr>
      <w:r>
        <w:rPr>
          <w:rFonts w:hint="eastAsia"/>
          <w:b/>
          <w:bCs/>
        </w:rPr>
        <w:t>方法2的测试原理</w:t>
      </w:r>
    </w:p>
    <w:p w14:paraId="6F55D665">
      <w:pPr>
        <w:pStyle w:val="44"/>
        <w:ind w:firstLine="420"/>
      </w:pPr>
      <w:r>
        <w:rPr>
          <w:rFonts w:hint="eastAsia"/>
        </w:rPr>
        <w:t>将轨迹绘制在参考面上，如在地面上绘制轨迹，直接测量两轨迹的横向距离。</w:t>
      </w:r>
    </w:p>
    <w:p w14:paraId="0E1454E8">
      <w:pPr>
        <w:pStyle w:val="117"/>
        <w:spacing w:before="240" w:after="240"/>
      </w:pPr>
      <w:r>
        <w:rPr>
          <w:rFonts w:hint="eastAsia"/>
        </w:rPr>
        <w:t>测试步骤</w:t>
      </w:r>
    </w:p>
    <w:p w14:paraId="6684263F">
      <w:pPr>
        <w:pStyle w:val="157"/>
        <w:spacing w:before="120" w:after="120"/>
        <w:rPr>
          <w:rFonts w:ascii="Times New Roman"/>
        </w:rPr>
      </w:pPr>
      <w:r>
        <w:rPr>
          <w:rFonts w:hint="eastAsia" w:ascii="Times New Roman"/>
        </w:rPr>
        <w:t>测试</w:t>
      </w:r>
      <w:r>
        <w:rPr>
          <w:rFonts w:ascii="Times New Roman"/>
        </w:rPr>
        <w:t>设备布设</w:t>
      </w:r>
    </w:p>
    <w:p w14:paraId="64B7B5E5">
      <w:pPr>
        <w:pStyle w:val="164"/>
        <w:rPr>
          <w:rFonts w:ascii="Times New Roman"/>
        </w:rPr>
      </w:pPr>
      <w:r>
        <w:rPr>
          <w:rFonts w:hint="eastAsia" w:ascii="Times New Roman"/>
        </w:rPr>
        <w:t>方法1：</w:t>
      </w:r>
      <w:r>
        <w:rPr>
          <w:rFonts w:hint="eastAsia"/>
        </w:rPr>
        <w:t>以地球坐标为参考</w:t>
      </w:r>
    </w:p>
    <w:p w14:paraId="05FEC4D7">
      <w:pPr>
        <w:pStyle w:val="164"/>
        <w:numPr>
          <w:ilvl w:val="0"/>
          <w:numId w:val="34"/>
        </w:numPr>
        <w:ind w:left="735" w:leftChars="200" w:hanging="315" w:hangingChars="150"/>
        <w:rPr>
          <w:rFonts w:ascii="Times New Roman"/>
        </w:rPr>
      </w:pPr>
      <w:r>
        <w:rPr>
          <w:rFonts w:hint="eastAsia" w:ascii="Times New Roman"/>
        </w:rPr>
        <w:t>布置测试通讯设备。</w:t>
      </w:r>
    </w:p>
    <w:p w14:paraId="6DC95F0F">
      <w:pPr>
        <w:spacing w:line="240" w:lineRule="auto"/>
        <w:ind w:left="780" w:leftChars="200" w:hanging="360" w:hangingChars="200"/>
        <w:rPr>
          <w:rFonts w:hint="eastAsia" w:ascii="黑体" w:hAnsi="黑体" w:eastAsia="黑体"/>
          <w:sz w:val="18"/>
          <w:szCs w:val="18"/>
        </w:rPr>
      </w:pPr>
      <w:r>
        <w:rPr>
          <w:rFonts w:hint="eastAsia" w:ascii="黑体" w:hAnsi="黑体" w:eastAsia="黑体"/>
          <w:sz w:val="18"/>
          <w:szCs w:val="18"/>
        </w:rPr>
        <w:t>注：</w:t>
      </w:r>
      <w:r>
        <w:rPr>
          <w:rFonts w:hint="eastAsia" w:ascii="宋体" w:hAnsi="宋体" w:cs="宋体"/>
          <w:sz w:val="18"/>
          <w:szCs w:val="18"/>
        </w:rPr>
        <w:t>如果测试设备有通讯基站，通讯基站天线高度应高于试验汽车列车所用测试设备通讯天线的高度，安装位置选取应确保测试设备通讯天线与基站天线无遮挡。</w:t>
      </w:r>
    </w:p>
    <w:p w14:paraId="0FFB0A3A">
      <w:pPr>
        <w:pStyle w:val="164"/>
        <w:numPr>
          <w:ilvl w:val="3"/>
          <w:numId w:val="0"/>
        </w:numPr>
        <w:ind w:left="735" w:leftChars="200" w:hanging="315" w:hangingChars="150"/>
        <w:rPr>
          <w:rFonts w:ascii="Times New Roman"/>
        </w:rPr>
      </w:pPr>
      <w:r>
        <w:rPr>
          <w:rFonts w:hint="eastAsia" w:ascii="Times New Roman"/>
        </w:rPr>
        <w:t>b）</w:t>
      </w:r>
      <w:r>
        <w:rPr>
          <w:rFonts w:ascii="Times New Roman"/>
        </w:rPr>
        <w:t>安装测试设备，将一个距离检测设备安装在</w:t>
      </w:r>
      <w:r>
        <w:rPr>
          <w:rFonts w:hint="eastAsia" w:ascii="Times New Roman"/>
        </w:rPr>
        <w:t>牵引车</w:t>
      </w:r>
      <w:r>
        <w:rPr>
          <w:rFonts w:ascii="Times New Roman"/>
        </w:rPr>
        <w:t>的</w:t>
      </w:r>
      <w:r>
        <w:rPr>
          <w:rFonts w:hint="eastAsia" w:ascii="Times New Roman"/>
        </w:rPr>
        <w:t>最</w:t>
      </w:r>
      <w:r>
        <w:rPr>
          <w:rFonts w:ascii="Times New Roman"/>
        </w:rPr>
        <w:t>前轴中心</w:t>
      </w:r>
      <w:r>
        <w:rPr>
          <w:rFonts w:hint="eastAsia" w:ascii="Times New Roman"/>
        </w:rPr>
        <w:t>处</w:t>
      </w:r>
      <w:r>
        <w:rPr>
          <w:rFonts w:ascii="Times New Roman"/>
        </w:rPr>
        <w:t>，连接对应天线和电源等，设置与前轴中心有关距离参数；将另一个距离测试设备安装在挂车</w:t>
      </w:r>
      <w:r>
        <w:rPr>
          <w:rFonts w:hint="eastAsia" w:ascii="Times New Roman"/>
        </w:rPr>
        <w:t>最后轴</w:t>
      </w:r>
      <w:r>
        <w:rPr>
          <w:rFonts w:ascii="Times New Roman"/>
        </w:rPr>
        <w:t>中心</w:t>
      </w:r>
      <w:r>
        <w:rPr>
          <w:rFonts w:hint="eastAsia" w:ascii="Times New Roman"/>
        </w:rPr>
        <w:t>处</w:t>
      </w:r>
      <w:r>
        <w:rPr>
          <w:rFonts w:ascii="Times New Roman"/>
        </w:rPr>
        <w:t>，连接对应天线、网线和电源等，设置与后轴中心有关距离参数。</w:t>
      </w:r>
    </w:p>
    <w:p w14:paraId="6FE1427A">
      <w:pPr>
        <w:pStyle w:val="164"/>
        <w:rPr>
          <w:rFonts w:ascii="Times New Roman"/>
        </w:rPr>
      </w:pPr>
      <w:r>
        <w:rPr>
          <w:rFonts w:hint="eastAsia" w:ascii="Times New Roman"/>
        </w:rPr>
        <w:t>方法2：以某位置为参考</w:t>
      </w:r>
    </w:p>
    <w:p w14:paraId="1A5DEB60">
      <w:pPr>
        <w:pStyle w:val="164"/>
        <w:numPr>
          <w:ilvl w:val="3"/>
          <w:numId w:val="0"/>
        </w:numPr>
        <w:ind w:firstLine="420" w:firstLineChars="200"/>
        <w:rPr>
          <w:rFonts w:ascii="Times New Roman"/>
        </w:rPr>
      </w:pPr>
      <w:r>
        <w:rPr>
          <w:rFonts w:hint="eastAsia" w:ascii="Times New Roman"/>
        </w:rPr>
        <w:t>例如以地面为参考，分别安装测试设备在牵引车最前轴处和挂车最后轴处，参考</w:t>
      </w:r>
      <w:r>
        <w:rPr>
          <w:rFonts w:hint="eastAsia" w:ascii="Times New Roman"/>
          <w:szCs w:val="21"/>
        </w:rPr>
        <w:t>GB/T 25979</w:t>
      </w:r>
      <w:r>
        <w:rPr>
          <w:rFonts w:hint="eastAsia" w:ascii="Times New Roman"/>
        </w:rPr>
        <w:t>。</w:t>
      </w:r>
    </w:p>
    <w:p w14:paraId="1DA33101">
      <w:pPr>
        <w:spacing w:line="240" w:lineRule="auto"/>
        <w:ind w:left="780" w:leftChars="200" w:hanging="360" w:hangingChars="200"/>
        <w:rPr>
          <w:rFonts w:ascii="Times New Roman" w:hAnsi="Times New Roman"/>
          <w:b/>
          <w:bCs/>
          <w:sz w:val="18"/>
          <w:szCs w:val="18"/>
        </w:rPr>
      </w:pPr>
      <w:r>
        <w:rPr>
          <w:rFonts w:hint="eastAsia" w:ascii="黑体" w:hAnsi="黑体" w:eastAsia="黑体"/>
          <w:sz w:val="18"/>
          <w:szCs w:val="18"/>
        </w:rPr>
        <w:t>注：</w:t>
      </w:r>
      <w:r>
        <w:rPr>
          <w:rFonts w:hint="eastAsia" w:ascii="Times New Roman" w:hAnsi="Times New Roman"/>
          <w:sz w:val="18"/>
          <w:szCs w:val="18"/>
        </w:rPr>
        <w:t>例如通过直线隧道，以隧道上面为参考，分别安装测试设备在牵引车前轴的上方和挂车后轴的上方；例如通过直线隧道，以隧道右侧面为参考，分别安装测试设备在牵引车前轴的右边和挂车后轴的右边。</w:t>
      </w:r>
    </w:p>
    <w:p w14:paraId="3BB41D83">
      <w:pPr>
        <w:pStyle w:val="157"/>
        <w:spacing w:before="120" w:after="120"/>
      </w:pPr>
      <w:r>
        <w:rPr>
          <w:rFonts w:hint="eastAsia"/>
        </w:rPr>
        <w:t>测试准备</w:t>
      </w:r>
    </w:p>
    <w:p w14:paraId="135F474D">
      <w:pPr>
        <w:pStyle w:val="164"/>
        <w:rPr>
          <w:rFonts w:ascii="Times New Roman"/>
        </w:rPr>
      </w:pPr>
      <w:r>
        <w:rPr>
          <w:rFonts w:ascii="Times New Roman"/>
        </w:rPr>
        <w:t>确认测试设备在检定/校准有效期内，且功能正常</w:t>
      </w:r>
      <w:r>
        <w:rPr>
          <w:rFonts w:hint="eastAsia" w:ascii="Times New Roman"/>
        </w:rPr>
        <w:t>。</w:t>
      </w:r>
    </w:p>
    <w:p w14:paraId="5C1BEA99">
      <w:pPr>
        <w:pStyle w:val="164"/>
        <w:rPr>
          <w:rFonts w:ascii="Times New Roman"/>
        </w:rPr>
      </w:pPr>
      <w:r>
        <w:rPr>
          <w:rFonts w:hint="eastAsia" w:ascii="Times New Roman"/>
        </w:rPr>
        <w:t>测试</w:t>
      </w:r>
      <w:r>
        <w:rPr>
          <w:rFonts w:ascii="Times New Roman"/>
        </w:rPr>
        <w:t>前</w:t>
      </w:r>
      <w:r>
        <w:rPr>
          <w:rFonts w:hint="eastAsia" w:ascii="Times New Roman"/>
        </w:rPr>
        <w:t>，</w:t>
      </w:r>
      <w:r>
        <w:rPr>
          <w:rFonts w:ascii="Times New Roman"/>
        </w:rPr>
        <w:t>检测、确认车辆、</w:t>
      </w:r>
      <w:r>
        <w:rPr>
          <w:rFonts w:hint="eastAsia" w:ascii="Times New Roman"/>
        </w:rPr>
        <w:t>环境</w:t>
      </w:r>
      <w:r>
        <w:rPr>
          <w:rFonts w:ascii="Times New Roman"/>
        </w:rPr>
        <w:t>等</w:t>
      </w:r>
      <w:r>
        <w:rPr>
          <w:rFonts w:hint="eastAsia" w:ascii="Times New Roman"/>
        </w:rPr>
        <w:t>测试</w:t>
      </w:r>
      <w:r>
        <w:rPr>
          <w:rFonts w:ascii="Times New Roman"/>
        </w:rPr>
        <w:t>条件满足要求。</w:t>
      </w:r>
    </w:p>
    <w:p w14:paraId="049C1D7E">
      <w:pPr>
        <w:pStyle w:val="164"/>
        <w:rPr>
          <w:rFonts w:ascii="Times New Roman"/>
        </w:rPr>
      </w:pPr>
      <w:r>
        <w:rPr>
          <w:rFonts w:hint="eastAsia" w:ascii="Times New Roman"/>
        </w:rPr>
        <w:t>对于方法1，建立2个基准点，两个基准点的纵向距离不小于500 m。</w:t>
      </w:r>
    </w:p>
    <w:p w14:paraId="27403BAD">
      <w:pPr>
        <w:pStyle w:val="164"/>
        <w:rPr>
          <w:rFonts w:ascii="Times New Roman"/>
        </w:rPr>
      </w:pPr>
      <w:r>
        <w:rPr>
          <w:rFonts w:ascii="Times New Roman"/>
        </w:rPr>
        <w:t>试验汽车列车应处于牵引状态，行驶预热时间不少于30 min，</w:t>
      </w:r>
      <w:r>
        <w:rPr>
          <w:rFonts w:hint="eastAsia" w:ascii="Times New Roman"/>
        </w:rPr>
        <w:t>且</w:t>
      </w:r>
      <w:r>
        <w:rPr>
          <w:rFonts w:ascii="Times New Roman"/>
        </w:rPr>
        <w:t>行驶里程不少于</w:t>
      </w:r>
      <w:r>
        <w:rPr>
          <w:rFonts w:hint="eastAsia" w:ascii="Times New Roman"/>
        </w:rPr>
        <w:t>2</w:t>
      </w:r>
      <w:r>
        <w:rPr>
          <w:rFonts w:ascii="Times New Roman"/>
        </w:rPr>
        <w:t>0 km，</w:t>
      </w:r>
      <w:r>
        <w:rPr>
          <w:rFonts w:hint="eastAsia" w:ascii="Times New Roman"/>
        </w:rPr>
        <w:t>宜</w:t>
      </w:r>
      <w:r>
        <w:rPr>
          <w:rFonts w:ascii="Times New Roman"/>
        </w:rPr>
        <w:t>经历最高车速的80%、弯道、</w:t>
      </w:r>
      <w:r>
        <w:rPr>
          <w:rFonts w:hint="eastAsia" w:ascii="Times New Roman"/>
        </w:rPr>
        <w:t>变道、</w:t>
      </w:r>
      <w:r>
        <w:rPr>
          <w:rFonts w:ascii="Times New Roman"/>
        </w:rPr>
        <w:t>加速、</w:t>
      </w:r>
      <w:r>
        <w:rPr>
          <w:rFonts w:hint="eastAsia" w:ascii="Times New Roman"/>
        </w:rPr>
        <w:t>常规</w:t>
      </w:r>
      <w:r>
        <w:rPr>
          <w:rFonts w:ascii="Times New Roman"/>
        </w:rPr>
        <w:t>制动</w:t>
      </w:r>
      <w:r>
        <w:rPr>
          <w:rFonts w:hint="eastAsia" w:ascii="Times New Roman"/>
        </w:rPr>
        <w:t>等工况</w:t>
      </w:r>
      <w:r>
        <w:rPr>
          <w:rFonts w:ascii="Times New Roman"/>
        </w:rPr>
        <w:t>，使轮胎</w:t>
      </w:r>
      <w:r>
        <w:rPr>
          <w:rFonts w:hint="eastAsia" w:ascii="Times New Roman"/>
        </w:rPr>
        <w:t>等</w:t>
      </w:r>
      <w:r>
        <w:rPr>
          <w:rFonts w:ascii="Times New Roman"/>
        </w:rPr>
        <w:t>升温，各部件润滑正常，</w:t>
      </w:r>
      <w:r>
        <w:rPr>
          <w:rFonts w:hint="eastAsia" w:ascii="Times New Roman"/>
        </w:rPr>
        <w:t>也可按</w:t>
      </w:r>
      <w:r>
        <w:rPr>
          <w:rFonts w:ascii="Times New Roman"/>
          <w:szCs w:val="21"/>
        </w:rPr>
        <w:t>ISO 15037-</w:t>
      </w:r>
      <w:r>
        <w:rPr>
          <w:rFonts w:hint="eastAsia" w:ascii="Times New Roman"/>
          <w:szCs w:val="21"/>
        </w:rPr>
        <w:t>2热车，使车辆处于热车状态，期间严禁全制动、紧急制动、急加速和急变道，以免损坏轮胎，不利于测试结果。</w:t>
      </w:r>
    </w:p>
    <w:p w14:paraId="1732A1B3">
      <w:pPr>
        <w:pStyle w:val="157"/>
        <w:spacing w:before="120" w:after="120"/>
      </w:pPr>
      <w:r>
        <w:rPr>
          <w:rFonts w:hint="eastAsia"/>
          <w:lang w:eastAsia="zh-CN"/>
        </w:rPr>
        <w:t>试验车速</w:t>
      </w:r>
    </w:p>
    <w:p w14:paraId="6B26BDC2">
      <w:pPr>
        <w:pStyle w:val="164"/>
        <w:rPr>
          <w:rFonts w:hint="eastAsia" w:hAnsi="宋体" w:cs="宋体"/>
        </w:rPr>
      </w:pPr>
      <w:r>
        <w:rPr>
          <w:rFonts w:hint="eastAsia" w:hAnsi="宋体" w:cs="宋体"/>
          <w:lang w:eastAsia="zh-CN"/>
        </w:rPr>
        <w:t>试验车速</w:t>
      </w:r>
      <w:r>
        <w:rPr>
          <w:rFonts w:hint="eastAsia" w:hAnsi="宋体" w:cs="宋体"/>
        </w:rPr>
        <w:t>按技术文件确定，此方法可做0</w:t>
      </w:r>
      <w:r>
        <w:rPr>
          <w:rFonts w:hint="eastAsia" w:ascii="Times New Roman"/>
        </w:rPr>
        <w:t>～</w:t>
      </w:r>
      <w:r>
        <w:rPr>
          <w:rFonts w:hint="eastAsia" w:hAnsi="宋体" w:cs="宋体"/>
        </w:rPr>
        <w:t>100 km/h的测试，对于公告、营运等测试推荐</w:t>
      </w:r>
      <w:r>
        <w:rPr>
          <w:rFonts w:hint="eastAsia" w:hAnsi="宋体" w:cs="宋体"/>
          <w:lang w:eastAsia="zh-CN"/>
        </w:rPr>
        <w:t>试验车速</w:t>
      </w:r>
      <w:r>
        <w:rPr>
          <w:rFonts w:hint="eastAsia" w:hAnsi="宋体" w:cs="宋体"/>
        </w:rPr>
        <w:t>为30 km/h，对于摸底、鉴定、比对等测试推荐</w:t>
      </w:r>
      <w:r>
        <w:rPr>
          <w:rFonts w:hint="eastAsia" w:hAnsi="宋体" w:cs="宋体"/>
          <w:lang w:eastAsia="zh-CN"/>
        </w:rPr>
        <w:t>试验车速</w:t>
      </w:r>
      <w:r>
        <w:rPr>
          <w:rFonts w:hint="eastAsia" w:hAnsi="宋体" w:cs="宋体"/>
        </w:rPr>
        <w:t>为50 km/h、70 km/h、车辆最高车速。</w:t>
      </w:r>
    </w:p>
    <w:p w14:paraId="139E9C68">
      <w:pPr>
        <w:spacing w:line="240" w:lineRule="auto"/>
        <w:ind w:firstLine="360" w:firstLineChars="200"/>
        <w:rPr>
          <w:rFonts w:hint="eastAsia" w:ascii="宋体" w:hAnsi="宋体" w:cs="宋体"/>
          <w:sz w:val="18"/>
          <w:szCs w:val="18"/>
        </w:rPr>
      </w:pPr>
      <w:r>
        <w:rPr>
          <w:rFonts w:ascii="黑体" w:hAnsi="黑体" w:eastAsia="黑体"/>
          <w:sz w:val="18"/>
          <w:szCs w:val="18"/>
        </w:rPr>
        <w:t>注</w:t>
      </w:r>
      <w:r>
        <w:rPr>
          <w:rFonts w:hint="eastAsia" w:ascii="黑体" w:hAnsi="黑体" w:eastAsia="黑体"/>
          <w:sz w:val="18"/>
          <w:szCs w:val="18"/>
        </w:rPr>
        <w:t>1</w:t>
      </w:r>
      <w:r>
        <w:rPr>
          <w:rFonts w:ascii="黑体" w:hAnsi="黑体" w:eastAsia="黑体"/>
          <w:sz w:val="18"/>
          <w:szCs w:val="18"/>
        </w:rPr>
        <w:t>：</w:t>
      </w:r>
      <w:r>
        <w:rPr>
          <w:rFonts w:hint="eastAsia" w:ascii="宋体" w:hAnsi="宋体" w:cs="宋体"/>
          <w:sz w:val="18"/>
          <w:szCs w:val="18"/>
        </w:rPr>
        <w:t>GB 7258—2017、GB/T 26778—2023、JT/T 1178.2—2019要求的车速为30 km/h，GJB 1454—92要求的车速为30 km/h</w:t>
      </w:r>
      <w:r>
        <w:rPr>
          <w:rFonts w:hint="eastAsia" w:ascii="Times New Roman" w:hAnsi="Times New Roman"/>
          <w:sz w:val="18"/>
          <w:szCs w:val="18"/>
        </w:rPr>
        <w:t>～</w:t>
      </w:r>
      <w:r>
        <w:rPr>
          <w:rFonts w:hint="eastAsia" w:ascii="宋体" w:hAnsi="宋体" w:cs="宋体"/>
          <w:sz w:val="18"/>
          <w:szCs w:val="18"/>
        </w:rPr>
        <w:t>40 km/h，普通公路常用的车速和超车车速分别为50 km/h、70 km/h，中国高速公路汽车列车满载常用的车速和超车车速分别为70 km/h、90 km/h，具体</w:t>
      </w:r>
      <w:r>
        <w:rPr>
          <w:rFonts w:hint="eastAsia" w:ascii="宋体" w:hAnsi="宋体" w:cs="宋体"/>
          <w:sz w:val="18"/>
          <w:szCs w:val="18"/>
          <w:lang w:eastAsia="zh-CN"/>
        </w:rPr>
        <w:t>试验车速</w:t>
      </w:r>
      <w:r>
        <w:rPr>
          <w:rFonts w:hint="eastAsia" w:ascii="宋体" w:hAnsi="宋体" w:cs="宋体"/>
          <w:sz w:val="18"/>
          <w:szCs w:val="18"/>
        </w:rPr>
        <w:t>根据使用区域和使用工况车速等综合确定。</w:t>
      </w:r>
    </w:p>
    <w:p w14:paraId="5A7CEABB">
      <w:pPr>
        <w:spacing w:line="240" w:lineRule="auto"/>
        <w:ind w:firstLine="360" w:firstLineChars="200"/>
        <w:rPr>
          <w:rFonts w:hint="eastAsia" w:ascii="宋体" w:hAnsi="宋体" w:cs="宋体"/>
          <w:kern w:val="0"/>
          <w:szCs w:val="20"/>
        </w:rPr>
      </w:pPr>
      <w:r>
        <w:rPr>
          <w:rFonts w:ascii="黑体" w:hAnsi="黑体" w:eastAsia="黑体"/>
          <w:sz w:val="18"/>
          <w:szCs w:val="18"/>
        </w:rPr>
        <w:t>注</w:t>
      </w:r>
      <w:r>
        <w:rPr>
          <w:rFonts w:hint="eastAsia" w:ascii="黑体" w:hAnsi="黑体" w:eastAsia="黑体"/>
          <w:sz w:val="18"/>
          <w:szCs w:val="18"/>
        </w:rPr>
        <w:t>2：</w:t>
      </w:r>
      <w:r>
        <w:rPr>
          <w:rFonts w:hint="eastAsia" w:ascii="宋体" w:hAnsi="宋体" w:cs="宋体"/>
          <w:sz w:val="18"/>
          <w:szCs w:val="18"/>
        </w:rPr>
        <w:t>结果表明，测试结果与车速的关系无规律，有些车车速越大结果越大，有些车结果与车速的关系不大。</w:t>
      </w:r>
    </w:p>
    <w:p w14:paraId="17721A5D">
      <w:pPr>
        <w:pStyle w:val="164"/>
        <w:rPr>
          <w:rFonts w:hint="eastAsia" w:hAnsi="宋体" w:cs="宋体"/>
        </w:rPr>
      </w:pPr>
      <w:r>
        <w:rPr>
          <w:rFonts w:hint="eastAsia" w:hAnsi="宋体" w:cs="宋体"/>
        </w:rPr>
        <w:t>试验过程中</w:t>
      </w:r>
      <w:r>
        <w:rPr>
          <w:rFonts w:hint="eastAsia" w:hAnsi="宋体" w:cs="宋体"/>
          <w:lang w:eastAsia="zh-CN"/>
        </w:rPr>
        <w:t>，</w:t>
      </w:r>
      <w:r>
        <w:rPr>
          <w:rFonts w:hint="eastAsia" w:hAnsi="宋体" w:cs="宋体"/>
          <w:lang w:val="en-US" w:eastAsia="zh-CN"/>
        </w:rPr>
        <w:t>试验汽车列车的</w:t>
      </w:r>
      <w:r>
        <w:rPr>
          <w:rFonts w:hint="eastAsia" w:hAnsi="宋体" w:cs="宋体"/>
        </w:rPr>
        <w:t>瞬时</w:t>
      </w:r>
      <w:r>
        <w:rPr>
          <w:rFonts w:hint="eastAsia" w:hAnsi="宋体" w:cs="宋体"/>
          <w:lang w:val="en-US" w:eastAsia="zh-CN"/>
        </w:rPr>
        <w:t>车速</w:t>
      </w:r>
      <w:r>
        <w:rPr>
          <w:rFonts w:hint="eastAsia" w:hAnsi="宋体" w:cs="宋体"/>
        </w:rPr>
        <w:t>与规定试验</w:t>
      </w:r>
      <w:r>
        <w:rPr>
          <w:rFonts w:hint="eastAsia" w:hAnsi="宋体" w:cs="宋体"/>
          <w:lang w:val="en-US" w:eastAsia="zh-CN"/>
        </w:rPr>
        <w:t>车速的偏差</w:t>
      </w:r>
      <w:r>
        <w:rPr>
          <w:rFonts w:hint="eastAsia" w:hAnsi="宋体" w:cs="宋体"/>
        </w:rPr>
        <w:t xml:space="preserve">应不超过 </w:t>
      </w:r>
      <w:r>
        <w:rPr>
          <w:rFonts w:hint="eastAsia" w:hAnsi="宋体" w:cs="宋体"/>
          <w:lang w:val="en-US" w:eastAsia="zh-CN"/>
        </w:rPr>
        <w:t>±</w:t>
      </w:r>
      <w:r>
        <w:rPr>
          <w:rFonts w:hint="eastAsia" w:hAnsi="宋体" w:cs="宋体"/>
        </w:rPr>
        <w:t>2 km/h</w:t>
      </w:r>
      <w:r>
        <w:rPr>
          <w:rFonts w:hint="eastAsia" w:hAnsi="宋体" w:cs="宋体"/>
          <w:lang w:eastAsia="zh-CN"/>
        </w:rPr>
        <w:t>。</w:t>
      </w:r>
    </w:p>
    <w:p w14:paraId="2E7F0D4C">
      <w:pPr>
        <w:pStyle w:val="157"/>
        <w:spacing w:before="120" w:after="120"/>
        <w:rPr>
          <w:rFonts w:ascii="Times New Roman" w:eastAsia="宋体"/>
          <w:sz w:val="18"/>
          <w:szCs w:val="18"/>
        </w:rPr>
      </w:pPr>
      <w:bookmarkStart w:id="63" w:name="_Toc12619"/>
      <w:r>
        <w:rPr>
          <w:rFonts w:hint="eastAsia"/>
        </w:rPr>
        <w:t>测试过程</w:t>
      </w:r>
      <w:bookmarkEnd w:id="63"/>
    </w:p>
    <w:p w14:paraId="35B06324">
      <w:pPr>
        <w:pStyle w:val="164"/>
        <w:rPr>
          <w:rFonts w:hint="eastAsia" w:hAnsi="宋体" w:cs="宋体"/>
          <w:szCs w:val="21"/>
        </w:rPr>
      </w:pPr>
      <w:r>
        <w:rPr>
          <w:rFonts w:hint="eastAsia" w:hAnsi="宋体" w:cs="宋体"/>
          <w:szCs w:val="21"/>
        </w:rPr>
        <w:t>试验汽车列车加速到试验车速，应以试验车速稳定行驶不少于</w:t>
      </w:r>
      <w:r>
        <w:rPr>
          <w:rFonts w:hint="eastAsia" w:hAnsi="宋体" w:cs="宋体"/>
          <w:szCs w:val="21"/>
          <w:lang w:val="en-US" w:eastAsia="zh-CN"/>
        </w:rPr>
        <w:t>2</w:t>
      </w:r>
      <w:r>
        <w:rPr>
          <w:rFonts w:hint="eastAsia" w:hAnsi="宋体" w:cs="宋体"/>
          <w:szCs w:val="21"/>
        </w:rPr>
        <w:t>00 m。</w:t>
      </w:r>
    </w:p>
    <w:p w14:paraId="1E5E3133">
      <w:pPr>
        <w:pStyle w:val="164"/>
        <w:numPr>
          <w:ilvl w:val="3"/>
          <w:numId w:val="0"/>
        </w:numPr>
        <w:ind w:firstLine="360" w:firstLineChars="200"/>
        <w:rPr>
          <w:rFonts w:hAnsi="宋体" w:cs="宋体"/>
          <w:sz w:val="18"/>
          <w:szCs w:val="18"/>
        </w:rPr>
      </w:pPr>
      <w:r>
        <w:rPr>
          <w:rFonts w:ascii="黑体" w:hAnsi="黑体" w:eastAsia="黑体"/>
          <w:sz w:val="18"/>
          <w:szCs w:val="18"/>
        </w:rPr>
        <w:t>注</w:t>
      </w:r>
      <w:r>
        <w:rPr>
          <w:rFonts w:hint="eastAsia" w:ascii="黑体" w:hAnsi="黑体" w:eastAsia="黑体"/>
          <w:sz w:val="18"/>
          <w:szCs w:val="18"/>
        </w:rPr>
        <w:t>1</w:t>
      </w:r>
      <w:r>
        <w:rPr>
          <w:rFonts w:ascii="黑体" w:hAnsi="黑体" w:eastAsia="黑体"/>
          <w:sz w:val="18"/>
          <w:szCs w:val="18"/>
        </w:rPr>
        <w:t>：</w:t>
      </w:r>
      <w:r>
        <w:rPr>
          <w:rFonts w:hint="eastAsia" w:hAnsi="宋体" w:cs="宋体"/>
          <w:sz w:val="18"/>
          <w:szCs w:val="18"/>
        </w:rPr>
        <w:t>车辆加速过程及加速到试验车速后的一段距离的摆动较大，稳定车速行驶约</w:t>
      </w:r>
      <w:r>
        <w:rPr>
          <w:rFonts w:hint="eastAsia" w:hAnsi="宋体" w:cs="宋体"/>
          <w:sz w:val="18"/>
          <w:szCs w:val="18"/>
          <w:lang w:val="en-US" w:eastAsia="zh-CN"/>
        </w:rPr>
        <w:t>2</w:t>
      </w:r>
      <w:r>
        <w:rPr>
          <w:rFonts w:hint="eastAsia" w:hAnsi="宋体" w:cs="宋体"/>
          <w:sz w:val="18"/>
          <w:szCs w:val="18"/>
        </w:rPr>
        <w:t>00 m后摆动方可稳定。</w:t>
      </w:r>
    </w:p>
    <w:p w14:paraId="46CE2486">
      <w:pPr>
        <w:pStyle w:val="164"/>
        <w:numPr>
          <w:ilvl w:val="3"/>
          <w:numId w:val="0"/>
        </w:numPr>
        <w:ind w:firstLine="360" w:firstLineChars="200"/>
        <w:rPr>
          <w:rFonts w:hint="eastAsia" w:hAnsi="宋体" w:cs="宋体"/>
        </w:rPr>
      </w:pPr>
      <w:r>
        <w:rPr>
          <w:rFonts w:ascii="黑体" w:hAnsi="黑体" w:eastAsia="黑体"/>
          <w:sz w:val="18"/>
          <w:szCs w:val="18"/>
        </w:rPr>
        <w:t>注</w:t>
      </w:r>
      <w:r>
        <w:rPr>
          <w:rFonts w:hint="eastAsia" w:ascii="黑体" w:hAnsi="黑体" w:eastAsia="黑体"/>
          <w:sz w:val="18"/>
          <w:szCs w:val="18"/>
        </w:rPr>
        <w:t>2</w:t>
      </w:r>
      <w:r>
        <w:rPr>
          <w:rFonts w:ascii="黑体" w:hAnsi="黑体" w:eastAsia="黑体"/>
          <w:sz w:val="18"/>
          <w:szCs w:val="18"/>
        </w:rPr>
        <w:t>：</w:t>
      </w:r>
      <w:r>
        <w:rPr>
          <w:rFonts w:hint="eastAsia" w:hAnsi="宋体" w:cs="宋体"/>
          <w:sz w:val="18"/>
          <w:szCs w:val="18"/>
        </w:rPr>
        <w:t>汽车列车在转弯、变道或加速后，有较大摆动，应至少直线行驶</w:t>
      </w:r>
      <w:r>
        <w:rPr>
          <w:rFonts w:hint="eastAsia" w:hAnsi="宋体" w:cs="宋体"/>
          <w:sz w:val="18"/>
          <w:szCs w:val="18"/>
          <w:lang w:val="en-US" w:eastAsia="zh-CN"/>
        </w:rPr>
        <w:t>2</w:t>
      </w:r>
      <w:r>
        <w:rPr>
          <w:rFonts w:hint="eastAsia" w:hAnsi="宋体" w:cs="宋体"/>
          <w:sz w:val="18"/>
          <w:szCs w:val="18"/>
        </w:rPr>
        <w:t>00 m，然后进入测试路段准备区。</w:t>
      </w:r>
    </w:p>
    <w:p w14:paraId="57D55963">
      <w:pPr>
        <w:pStyle w:val="164"/>
        <w:rPr>
          <w:rFonts w:hint="eastAsia" w:hAnsi="宋体" w:cs="宋体"/>
        </w:rPr>
      </w:pPr>
      <w:r>
        <w:rPr>
          <w:rFonts w:hint="eastAsia" w:hAnsi="宋体" w:cs="宋体"/>
        </w:rPr>
        <w:t>驾驶试验汽车列车以试验车速在测试路段</w:t>
      </w:r>
      <w:r>
        <w:rPr>
          <w:rFonts w:hint="eastAsia" w:hAnsi="宋体" w:cs="宋体"/>
          <w:lang w:val="en-US" w:eastAsia="zh-CN"/>
        </w:rPr>
        <w:t>准备区</w:t>
      </w:r>
      <w:r>
        <w:rPr>
          <w:rFonts w:hint="eastAsia" w:hAnsi="宋体" w:cs="宋体"/>
        </w:rPr>
        <w:t>参考基准线直线行驶</w:t>
      </w:r>
      <w:r>
        <w:rPr>
          <w:rFonts w:hint="eastAsia" w:hAnsi="宋体" w:cs="宋体"/>
          <w:lang w:val="en-US" w:eastAsia="zh-CN"/>
        </w:rPr>
        <w:t>不少于300</w:t>
      </w:r>
      <w:r>
        <w:rPr>
          <w:rFonts w:hint="eastAsia" w:hAnsi="宋体" w:cs="宋体"/>
        </w:rPr>
        <w:t xml:space="preserve"> m。</w:t>
      </w:r>
    </w:p>
    <w:p w14:paraId="3FFAE37B">
      <w:pPr>
        <w:pStyle w:val="164"/>
        <w:rPr>
          <w:rFonts w:hAnsi="宋体" w:cs="宋体"/>
        </w:rPr>
      </w:pPr>
      <w:r>
        <w:rPr>
          <w:rFonts w:hint="eastAsia" w:hAnsi="宋体" w:cs="宋体"/>
        </w:rPr>
        <w:t>继续在测试路段测量区参考同一条基准线直线行驶不少于500 m，检测并记录牵引车前轴中心到基准线的距离、挂车后轴中心到基准线的距离、车速、行驶距离等数据（对于喷水法等方法，绘制或测量牵引车前轴中心、挂车后轴中心的行驶轨迹）。</w:t>
      </w:r>
    </w:p>
    <w:p w14:paraId="79BE5523">
      <w:pPr>
        <w:spacing w:line="240" w:lineRule="auto"/>
        <w:ind w:firstLine="360" w:firstLineChars="200"/>
        <w:rPr>
          <w:rFonts w:hint="eastAsia" w:ascii="宋体" w:hAnsi="宋体" w:cs="宋体"/>
          <w:sz w:val="18"/>
          <w:szCs w:val="18"/>
        </w:rPr>
      </w:pPr>
      <w:r>
        <w:rPr>
          <w:rFonts w:hint="eastAsia" w:ascii="黑体" w:hAnsi="黑体" w:eastAsia="黑体"/>
          <w:sz w:val="18"/>
          <w:szCs w:val="18"/>
        </w:rPr>
        <w:t>注1</w:t>
      </w:r>
      <w:r>
        <w:rPr>
          <w:rFonts w:hint="eastAsia" w:ascii="宋体" w:hAnsi="宋体" w:cs="宋体"/>
          <w:sz w:val="18"/>
          <w:szCs w:val="18"/>
        </w:rPr>
        <w:t>：</w:t>
      </w:r>
      <w:r>
        <w:rPr>
          <w:rFonts w:hint="eastAsia" w:hAnsi="宋体" w:cs="黑体"/>
          <w:sz w:val="18"/>
          <w:szCs w:val="18"/>
        </w:rPr>
        <w:t>驾驶员操作牵引车，主观意识的直线行驶，</w:t>
      </w:r>
      <w:r>
        <w:rPr>
          <w:rFonts w:hint="eastAsia" w:ascii="宋体" w:hAnsi="宋体" w:cs="宋体"/>
          <w:sz w:val="18"/>
          <w:szCs w:val="18"/>
        </w:rPr>
        <w:t>可以缓慢修正转向盘(方向盘)，严禁猛打转向盘，测试结果表明，</w:t>
      </w:r>
      <w:r>
        <w:rPr>
          <w:rFonts w:hint="eastAsia" w:hAnsi="宋体" w:cs="黑体"/>
          <w:sz w:val="18"/>
          <w:szCs w:val="18"/>
        </w:rPr>
        <w:t>主观意识的直线行驶，</w:t>
      </w:r>
      <w:r>
        <w:rPr>
          <w:rFonts w:hint="eastAsia" w:ascii="宋体" w:hAnsi="宋体" w:cs="宋体"/>
          <w:sz w:val="18"/>
          <w:szCs w:val="18"/>
        </w:rPr>
        <w:t>缓慢修正转向盘对测试结果影响较小。</w:t>
      </w:r>
    </w:p>
    <w:p w14:paraId="5FE42EFF">
      <w:pPr>
        <w:spacing w:line="240" w:lineRule="auto"/>
        <w:ind w:firstLine="360" w:firstLineChars="200"/>
        <w:rPr>
          <w:rFonts w:hint="eastAsia" w:ascii="黑体" w:hAnsi="黑体" w:eastAsia="黑体"/>
          <w:color w:val="0000FF"/>
          <w:sz w:val="18"/>
          <w:szCs w:val="18"/>
        </w:rPr>
      </w:pPr>
      <w:r>
        <w:rPr>
          <w:rFonts w:hint="eastAsia" w:ascii="黑体" w:hAnsi="黑体" w:eastAsia="黑体"/>
          <w:sz w:val="18"/>
          <w:szCs w:val="18"/>
        </w:rPr>
        <w:t>注2</w:t>
      </w:r>
      <w:r>
        <w:rPr>
          <w:rFonts w:hint="eastAsia" w:ascii="宋体" w:hAnsi="宋体" w:cs="宋体"/>
          <w:sz w:val="18"/>
          <w:szCs w:val="18"/>
        </w:rPr>
        <w:t>：测试过程中应选择合适挡位，保持挡位不变，选择不脱挡的最高挡位。</w:t>
      </w:r>
    </w:p>
    <w:p w14:paraId="1443E858">
      <w:pPr>
        <w:pStyle w:val="164"/>
        <w:rPr>
          <w:rFonts w:hint="eastAsia" w:hAnsi="宋体" w:cs="宋体"/>
        </w:rPr>
      </w:pPr>
      <w:r>
        <w:rPr>
          <w:rFonts w:hint="eastAsia" w:hAnsi="宋体" w:cs="宋体"/>
        </w:rPr>
        <w:t>试验汽车列车在同一车道同一测试路段同一方向，以同一试验车速试验，连续做6次（定义为往向）。</w:t>
      </w:r>
    </w:p>
    <w:p w14:paraId="1372AC12">
      <w:pPr>
        <w:pStyle w:val="164"/>
        <w:rPr>
          <w:rFonts w:hint="eastAsia" w:hAnsi="宋体" w:cs="宋体"/>
        </w:rPr>
      </w:pPr>
      <w:r>
        <w:rPr>
          <w:rFonts w:hint="eastAsia" w:hAnsi="宋体" w:cs="宋体"/>
        </w:rPr>
        <w:t>一个方向测试完成后，再开展相反方向的测试（定义为返向），在同一车道同一测试路段，重新建立2个基准点，建立基准线，然后重新热车，热车完成和精度确认后再测试，连续做6次。</w:t>
      </w:r>
    </w:p>
    <w:p w14:paraId="27124E27">
      <w:pPr>
        <w:spacing w:line="240" w:lineRule="auto"/>
        <w:ind w:firstLine="360" w:firstLineChars="200"/>
        <w:rPr>
          <w:rFonts w:ascii="Times New Roman" w:hAnsi="Times New Roman"/>
          <w:sz w:val="18"/>
          <w:szCs w:val="18"/>
        </w:rPr>
      </w:pPr>
      <w:r>
        <w:rPr>
          <w:rFonts w:ascii="黑体" w:hAnsi="黑体" w:eastAsia="黑体"/>
          <w:sz w:val="18"/>
          <w:szCs w:val="18"/>
        </w:rPr>
        <w:t>注：</w:t>
      </w:r>
      <w:r>
        <w:rPr>
          <w:rFonts w:ascii="Times New Roman" w:hAnsi="Times New Roman"/>
          <w:sz w:val="18"/>
          <w:szCs w:val="18"/>
        </w:rPr>
        <w:t>鉴于测试设备不能开展一次往、一次返的试验。如果设备能开展一次往、一次返的试验，则不受此条约束。</w:t>
      </w:r>
    </w:p>
    <w:p w14:paraId="00A66C18">
      <w:pPr>
        <w:pStyle w:val="164"/>
        <w:rPr>
          <w:rFonts w:hint="eastAsia" w:hAnsi="宋体" w:cs="宋体"/>
        </w:rPr>
      </w:pPr>
      <w:r>
        <w:rPr>
          <w:rFonts w:hint="eastAsia" w:hAnsi="宋体" w:cs="宋体"/>
        </w:rPr>
        <w:t>为了保证测试数据的有效性，预热、试验期间，试验汽车列车不能停止。</w:t>
      </w:r>
      <w:bookmarkStart w:id="64" w:name="_Toc92201996"/>
    </w:p>
    <w:bookmarkEnd w:id="64"/>
    <w:p w14:paraId="4F7C1978">
      <w:pPr>
        <w:pStyle w:val="117"/>
        <w:spacing w:before="240" w:after="240"/>
      </w:pPr>
      <w:bookmarkStart w:id="65" w:name="_Toc6417"/>
      <w:r>
        <w:rPr>
          <w:rFonts w:hint="eastAsia"/>
        </w:rPr>
        <w:t>数据处理</w:t>
      </w:r>
      <w:bookmarkEnd w:id="65"/>
    </w:p>
    <w:p w14:paraId="0062E662">
      <w:pPr>
        <w:pStyle w:val="44"/>
        <w:ind w:firstLine="420"/>
        <w:rPr>
          <w:rFonts w:ascii="黑体" w:eastAsia="黑体"/>
        </w:rPr>
      </w:pPr>
      <w:r>
        <w:rPr>
          <w:rFonts w:hint="eastAsia" w:hAnsi="宋体" w:cs="宋体"/>
        </w:rPr>
        <w:t>测试数据应先按照格拉布斯（Grubbs）准则剔除，最多剔除一个异常数据，取往返两个方向的结果较大方向的平均值，然后进行不确定度分析，数据处理参考附录A。测试结果填入附录B，汽车列车摆动幅度单位为毫米(mm)，按照JJF 1059.1、CNAS-CL01-G003进行不确定度分析，按GB/T 8170修约，保留到整数。</w:t>
      </w:r>
      <w:bookmarkStart w:id="66" w:name="_Toc92271033"/>
      <w:bookmarkStart w:id="67" w:name="_Toc16654"/>
      <w:bookmarkStart w:id="68" w:name="_Toc92202037"/>
    </w:p>
    <w:p w14:paraId="7405D49A">
      <w:pPr>
        <w:widowControl/>
        <w:adjustRightInd/>
        <w:spacing w:line="240" w:lineRule="auto"/>
        <w:jc w:val="left"/>
        <w:rPr>
          <w:rFonts w:ascii="黑体" w:hAnsi="Times New Roman" w:eastAsia="黑体"/>
          <w:kern w:val="0"/>
          <w:szCs w:val="20"/>
        </w:rPr>
      </w:pPr>
    </w:p>
    <w:p w14:paraId="3BDE8513">
      <w:pPr>
        <w:widowControl/>
        <w:adjustRightInd/>
        <w:spacing w:line="240" w:lineRule="auto"/>
        <w:jc w:val="left"/>
        <w:rPr>
          <w:rFonts w:ascii="黑体" w:hAnsi="Times New Roman" w:eastAsia="黑体"/>
          <w:kern w:val="0"/>
          <w:szCs w:val="20"/>
        </w:rPr>
      </w:pPr>
    </w:p>
    <w:p w14:paraId="0B06ED42">
      <w:pPr>
        <w:widowControl/>
        <w:adjustRightInd/>
        <w:spacing w:line="240" w:lineRule="auto"/>
        <w:jc w:val="left"/>
        <w:rPr>
          <w:rFonts w:ascii="黑体" w:hAnsi="Times New Roman" w:eastAsia="黑体"/>
          <w:kern w:val="0"/>
          <w:szCs w:val="20"/>
        </w:rPr>
      </w:pPr>
    </w:p>
    <w:p w14:paraId="6988AF49">
      <w:pPr>
        <w:widowControl/>
        <w:adjustRightInd/>
        <w:spacing w:line="240" w:lineRule="auto"/>
        <w:jc w:val="left"/>
        <w:rPr>
          <w:rFonts w:ascii="黑体" w:hAnsi="Times New Roman" w:eastAsia="黑体"/>
          <w:kern w:val="0"/>
          <w:szCs w:val="20"/>
        </w:rPr>
      </w:pPr>
    </w:p>
    <w:p w14:paraId="575BE860">
      <w:pPr>
        <w:widowControl/>
        <w:adjustRightInd/>
        <w:spacing w:line="240" w:lineRule="auto"/>
        <w:jc w:val="left"/>
        <w:rPr>
          <w:rFonts w:ascii="黑体" w:hAnsi="Times New Roman" w:eastAsia="黑体"/>
          <w:kern w:val="0"/>
          <w:szCs w:val="20"/>
        </w:rPr>
      </w:pPr>
    </w:p>
    <w:p w14:paraId="33E7657F">
      <w:pPr>
        <w:widowControl/>
        <w:adjustRightInd/>
        <w:spacing w:line="240" w:lineRule="auto"/>
        <w:jc w:val="left"/>
        <w:rPr>
          <w:rFonts w:ascii="黑体" w:hAnsi="Times New Roman" w:eastAsia="黑体"/>
          <w:kern w:val="0"/>
          <w:szCs w:val="20"/>
        </w:rPr>
      </w:pPr>
    </w:p>
    <w:p w14:paraId="36DEE796">
      <w:pPr>
        <w:widowControl/>
        <w:adjustRightInd/>
        <w:spacing w:line="240" w:lineRule="auto"/>
        <w:jc w:val="left"/>
        <w:rPr>
          <w:rFonts w:ascii="黑体" w:hAnsi="Times New Roman" w:eastAsia="黑体"/>
          <w:kern w:val="0"/>
          <w:szCs w:val="20"/>
        </w:rPr>
      </w:pPr>
    </w:p>
    <w:p w14:paraId="7D770BD4">
      <w:pPr>
        <w:widowControl/>
        <w:adjustRightInd/>
        <w:spacing w:line="240" w:lineRule="auto"/>
        <w:jc w:val="left"/>
        <w:rPr>
          <w:rFonts w:ascii="黑体" w:hAnsi="Times New Roman" w:eastAsia="黑体"/>
          <w:kern w:val="0"/>
          <w:szCs w:val="20"/>
        </w:rPr>
      </w:pPr>
    </w:p>
    <w:p w14:paraId="04363FD8">
      <w:pPr>
        <w:widowControl/>
        <w:adjustRightInd/>
        <w:spacing w:line="240" w:lineRule="auto"/>
        <w:jc w:val="left"/>
        <w:rPr>
          <w:rFonts w:ascii="黑体" w:hAnsi="Times New Roman" w:eastAsia="黑体"/>
          <w:kern w:val="0"/>
          <w:szCs w:val="20"/>
        </w:rPr>
      </w:pPr>
    </w:p>
    <w:p w14:paraId="1A8F4091">
      <w:pPr>
        <w:widowControl/>
        <w:adjustRightInd/>
        <w:spacing w:line="240" w:lineRule="auto"/>
        <w:jc w:val="left"/>
        <w:rPr>
          <w:rFonts w:ascii="黑体" w:hAnsi="Times New Roman" w:eastAsia="黑体"/>
          <w:kern w:val="0"/>
          <w:szCs w:val="20"/>
        </w:rPr>
      </w:pPr>
    </w:p>
    <w:p w14:paraId="2683E478">
      <w:pPr>
        <w:widowControl/>
        <w:adjustRightInd/>
        <w:spacing w:line="240" w:lineRule="auto"/>
        <w:jc w:val="left"/>
        <w:rPr>
          <w:rFonts w:ascii="黑体" w:hAnsi="Times New Roman" w:eastAsia="黑体"/>
          <w:kern w:val="0"/>
          <w:szCs w:val="20"/>
        </w:rPr>
      </w:pPr>
    </w:p>
    <w:p w14:paraId="38384C71">
      <w:pPr>
        <w:widowControl/>
        <w:adjustRightInd/>
        <w:spacing w:line="240" w:lineRule="auto"/>
        <w:jc w:val="left"/>
        <w:rPr>
          <w:rFonts w:ascii="黑体" w:hAnsi="Times New Roman" w:eastAsia="黑体"/>
          <w:kern w:val="0"/>
          <w:szCs w:val="20"/>
        </w:rPr>
      </w:pPr>
    </w:p>
    <w:p w14:paraId="7F0BD45C">
      <w:pPr>
        <w:widowControl/>
        <w:adjustRightInd/>
        <w:spacing w:line="240" w:lineRule="auto"/>
        <w:jc w:val="left"/>
        <w:rPr>
          <w:rFonts w:ascii="黑体" w:hAnsi="Times New Roman" w:eastAsia="黑体"/>
          <w:kern w:val="0"/>
          <w:szCs w:val="20"/>
        </w:rPr>
      </w:pPr>
    </w:p>
    <w:p w14:paraId="6398A858">
      <w:pPr>
        <w:widowControl/>
        <w:adjustRightInd/>
        <w:spacing w:line="240" w:lineRule="auto"/>
        <w:jc w:val="left"/>
        <w:rPr>
          <w:rFonts w:ascii="黑体" w:hAnsi="Times New Roman" w:eastAsia="黑体"/>
          <w:kern w:val="0"/>
          <w:szCs w:val="20"/>
        </w:rPr>
      </w:pPr>
    </w:p>
    <w:p w14:paraId="4043C124">
      <w:pPr>
        <w:widowControl/>
        <w:adjustRightInd/>
        <w:spacing w:line="240" w:lineRule="auto"/>
        <w:jc w:val="left"/>
        <w:rPr>
          <w:rFonts w:ascii="黑体" w:hAnsi="Times New Roman" w:eastAsia="黑体"/>
          <w:kern w:val="0"/>
          <w:szCs w:val="20"/>
        </w:rPr>
      </w:pPr>
    </w:p>
    <w:p w14:paraId="4ED375E7">
      <w:pPr>
        <w:widowControl/>
        <w:adjustRightInd/>
        <w:spacing w:line="240" w:lineRule="auto"/>
        <w:jc w:val="left"/>
        <w:rPr>
          <w:rFonts w:ascii="黑体" w:hAnsi="Times New Roman" w:eastAsia="黑体"/>
          <w:kern w:val="0"/>
          <w:szCs w:val="20"/>
        </w:rPr>
      </w:pPr>
    </w:p>
    <w:p w14:paraId="6C9C008E">
      <w:pPr>
        <w:widowControl/>
        <w:adjustRightInd/>
        <w:spacing w:line="240" w:lineRule="auto"/>
        <w:jc w:val="left"/>
        <w:rPr>
          <w:rFonts w:ascii="黑体" w:hAnsi="Times New Roman" w:eastAsia="黑体"/>
          <w:kern w:val="0"/>
          <w:szCs w:val="20"/>
        </w:rPr>
      </w:pPr>
    </w:p>
    <w:p w14:paraId="5D4FA23A">
      <w:pPr>
        <w:widowControl/>
        <w:adjustRightInd/>
        <w:spacing w:line="240" w:lineRule="auto"/>
        <w:jc w:val="left"/>
        <w:rPr>
          <w:rFonts w:ascii="黑体" w:hAnsi="Times New Roman" w:eastAsia="黑体"/>
          <w:kern w:val="0"/>
          <w:szCs w:val="20"/>
        </w:rPr>
      </w:pPr>
    </w:p>
    <w:p w14:paraId="319441CF">
      <w:pPr>
        <w:widowControl/>
        <w:adjustRightInd/>
        <w:spacing w:line="240" w:lineRule="auto"/>
        <w:jc w:val="left"/>
        <w:rPr>
          <w:rFonts w:ascii="黑体" w:hAnsi="Times New Roman" w:eastAsia="黑体"/>
          <w:kern w:val="0"/>
          <w:szCs w:val="20"/>
        </w:rPr>
      </w:pPr>
    </w:p>
    <w:p w14:paraId="7EB2A5B0">
      <w:pPr>
        <w:widowControl/>
        <w:adjustRightInd/>
        <w:spacing w:line="240" w:lineRule="auto"/>
        <w:jc w:val="left"/>
        <w:rPr>
          <w:rFonts w:ascii="黑体" w:hAnsi="Times New Roman" w:eastAsia="黑体"/>
          <w:kern w:val="0"/>
          <w:szCs w:val="20"/>
        </w:rPr>
      </w:pPr>
    </w:p>
    <w:p w14:paraId="5DEAD282">
      <w:pPr>
        <w:pStyle w:val="116"/>
        <w:spacing w:before="60" w:after="120"/>
        <w:rPr>
          <w:highlight w:val="yellow"/>
        </w:rPr>
      </w:pPr>
    </w:p>
    <w:p w14:paraId="77309CB6">
      <w:pPr>
        <w:pStyle w:val="133"/>
        <w:spacing w:before="60" w:after="120"/>
      </w:pPr>
      <w:r>
        <w:rPr>
          <w:rFonts w:hint="eastAsia"/>
        </w:rPr>
        <w:t>（规范性）</w:t>
      </w:r>
      <w:bookmarkEnd w:id="66"/>
      <w:bookmarkEnd w:id="67"/>
      <w:bookmarkEnd w:id="68"/>
    </w:p>
    <w:p w14:paraId="284755BA">
      <w:pPr>
        <w:pStyle w:val="133"/>
        <w:spacing w:before="60" w:after="120"/>
      </w:pPr>
      <w:r>
        <w:rPr>
          <w:rFonts w:hint="eastAsia"/>
        </w:rPr>
        <w:t>数据处理</w:t>
      </w:r>
    </w:p>
    <w:p w14:paraId="4F132661">
      <w:pPr>
        <w:pStyle w:val="70"/>
        <w:spacing w:before="120" w:after="120"/>
      </w:pPr>
      <w:r>
        <w:rPr>
          <w:rFonts w:hint="eastAsia"/>
        </w:rPr>
        <w:t>取两个方向的结果较大方向的平均值的无异常数据的数据处理分析举例</w:t>
      </w:r>
    </w:p>
    <w:p w14:paraId="580250BB">
      <w:pPr>
        <w:pStyle w:val="84"/>
        <w:ind w:firstLine="0" w:firstLineChars="0"/>
        <w:rPr>
          <w:rFonts w:hint="eastAsia" w:ascii="黑体" w:hAnsi="黑体" w:eastAsia="黑体" w:cs="黑体"/>
        </w:rPr>
      </w:pPr>
      <w:r>
        <w:rPr>
          <w:rFonts w:hint="eastAsia" w:ascii="黑体" w:hAnsi="黑体" w:eastAsia="黑体" w:cs="黑体"/>
        </w:rPr>
        <w:t>A.1.1  测试数据</w:t>
      </w:r>
    </w:p>
    <w:p w14:paraId="04018B83">
      <w:pPr>
        <w:pStyle w:val="84"/>
        <w:rPr>
          <w:rFonts w:hint="eastAsia" w:ascii="黑体" w:hAnsi="黑体" w:eastAsia="黑体" w:cs="黑体"/>
        </w:rPr>
      </w:pPr>
      <w:r>
        <w:rPr>
          <w:rFonts w:hint="eastAsia"/>
        </w:rPr>
        <w:t>单次最大摆动幅度的测试数据见表A.1。</w:t>
      </w:r>
    </w:p>
    <w:p w14:paraId="6EA873F4">
      <w:pPr>
        <w:spacing w:after="120" w:afterLines="50"/>
        <w:jc w:val="center"/>
        <w:rPr>
          <w:rFonts w:hint="eastAsia" w:ascii="黑体" w:hAnsi="黑体" w:eastAsia="黑体"/>
          <w:sz w:val="18"/>
        </w:rPr>
      </w:pPr>
      <w:r>
        <w:rPr>
          <w:rFonts w:hint="eastAsia" w:ascii="黑体" w:hAnsi="Times New Roman" w:eastAsia="黑体"/>
          <w:kern w:val="21"/>
          <w:szCs w:val="20"/>
        </w:rPr>
        <w:t>表A.1  往、返的测试数据分析</w:t>
      </w:r>
    </w:p>
    <w:tbl>
      <w:tblPr>
        <w:tblStyle w:val="30"/>
        <w:tblW w:w="943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234"/>
        <w:gridCol w:w="785"/>
        <w:gridCol w:w="2226"/>
        <w:gridCol w:w="788"/>
        <w:gridCol w:w="2293"/>
      </w:tblGrid>
      <w:tr w14:paraId="7481D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6" w:type="dxa"/>
            <w:gridSpan w:val="2"/>
            <w:tcBorders>
              <w:bottom w:val="single" w:color="auto" w:sz="8" w:space="0"/>
            </w:tcBorders>
            <w:vAlign w:val="top"/>
          </w:tcPr>
          <w:p w14:paraId="054647C6">
            <w:pPr>
              <w:snapToGrid w:val="0"/>
              <w:spacing w:line="240" w:lineRule="auto"/>
              <w:jc w:val="center"/>
              <w:rPr>
                <w:rFonts w:hint="eastAsia" w:ascii="宋体" w:hAnsi="宋体" w:cs="宋体"/>
                <w:sz w:val="18"/>
                <w:szCs w:val="18"/>
              </w:rPr>
            </w:pPr>
            <w:r>
              <w:rPr>
                <w:rFonts w:hint="eastAsia" w:ascii="宋体" w:hAnsi="宋体" w:cs="宋体"/>
                <w:sz w:val="18"/>
                <w:szCs w:val="18"/>
              </w:rPr>
              <w:t>项目</w:t>
            </w:r>
          </w:p>
        </w:tc>
        <w:tc>
          <w:tcPr>
            <w:tcW w:w="3011" w:type="dxa"/>
            <w:gridSpan w:val="2"/>
            <w:tcBorders>
              <w:bottom w:val="single" w:color="auto" w:sz="8" w:space="0"/>
            </w:tcBorders>
            <w:vAlign w:val="top"/>
          </w:tcPr>
          <w:p w14:paraId="555A7755">
            <w:pPr>
              <w:snapToGrid w:val="0"/>
              <w:spacing w:line="240" w:lineRule="auto"/>
              <w:jc w:val="center"/>
              <w:rPr>
                <w:rFonts w:hint="eastAsia" w:ascii="宋体" w:hAnsi="宋体" w:cs="宋体"/>
                <w:sz w:val="18"/>
                <w:szCs w:val="18"/>
              </w:rPr>
            </w:pPr>
            <w:r>
              <w:rPr>
                <w:rFonts w:hint="eastAsia" w:ascii="宋体" w:hAnsi="宋体" w:cs="宋体"/>
                <w:sz w:val="18"/>
                <w:szCs w:val="18"/>
              </w:rPr>
              <w:t>往</w:t>
            </w:r>
            <w:r>
              <w:rPr>
                <w:rFonts w:hint="eastAsia" w:ascii="宋体" w:hAnsi="宋体" w:cs="宋体"/>
                <w:sz w:val="18"/>
              </w:rPr>
              <w:t>向</w:t>
            </w:r>
            <w:r>
              <w:rPr>
                <w:rFonts w:hint="eastAsia" w:ascii="宋体" w:hAnsi="宋体" w:cs="宋体"/>
                <w:sz w:val="18"/>
                <w:szCs w:val="18"/>
              </w:rPr>
              <w:t>数值</w:t>
            </w:r>
          </w:p>
        </w:tc>
        <w:tc>
          <w:tcPr>
            <w:tcW w:w="3081" w:type="dxa"/>
            <w:gridSpan w:val="2"/>
            <w:tcBorders>
              <w:bottom w:val="single" w:color="auto" w:sz="8" w:space="0"/>
            </w:tcBorders>
            <w:vAlign w:val="top"/>
          </w:tcPr>
          <w:p w14:paraId="35D7DF97">
            <w:pPr>
              <w:snapToGrid w:val="0"/>
              <w:spacing w:line="240" w:lineRule="auto"/>
              <w:jc w:val="center"/>
              <w:rPr>
                <w:rFonts w:hint="eastAsia" w:ascii="宋体" w:hAnsi="宋体" w:cs="宋体"/>
                <w:sz w:val="18"/>
                <w:szCs w:val="18"/>
              </w:rPr>
            </w:pPr>
            <w:r>
              <w:rPr>
                <w:rFonts w:hint="eastAsia" w:ascii="宋体" w:hAnsi="宋体" w:cs="宋体"/>
                <w:sz w:val="18"/>
                <w:szCs w:val="18"/>
              </w:rPr>
              <w:t>返</w:t>
            </w:r>
            <w:r>
              <w:rPr>
                <w:rFonts w:hint="eastAsia" w:ascii="宋体" w:hAnsi="宋体" w:cs="宋体"/>
                <w:sz w:val="18"/>
              </w:rPr>
              <w:t>向</w:t>
            </w:r>
            <w:r>
              <w:rPr>
                <w:rFonts w:hint="eastAsia" w:ascii="宋体" w:hAnsi="宋体" w:cs="宋体"/>
                <w:sz w:val="18"/>
                <w:szCs w:val="18"/>
              </w:rPr>
              <w:t>数值</w:t>
            </w:r>
          </w:p>
        </w:tc>
      </w:tr>
      <w:tr w14:paraId="020782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12" w:type="dxa"/>
            <w:vMerge w:val="restart"/>
            <w:tcBorders>
              <w:top w:val="single" w:color="auto" w:sz="8" w:space="0"/>
              <w:tl2br w:val="nil"/>
              <w:tr2bl w:val="nil"/>
            </w:tcBorders>
            <w:vAlign w:val="center"/>
          </w:tcPr>
          <w:p w14:paraId="78D1EE44">
            <w:pPr>
              <w:snapToGrid w:val="0"/>
              <w:spacing w:line="240" w:lineRule="auto"/>
              <w:rPr>
                <w:rFonts w:hint="eastAsia" w:ascii="宋体" w:hAnsi="宋体" w:cs="宋体"/>
                <w:sz w:val="18"/>
                <w:szCs w:val="18"/>
              </w:rPr>
            </w:pPr>
            <w:r>
              <w:rPr>
                <w:rFonts w:hint="eastAsia" w:ascii="宋体" w:hAnsi="宋体" w:cs="宋体"/>
                <w:sz w:val="18"/>
                <w:szCs w:val="18"/>
              </w:rPr>
              <w:t>单次最大摆动幅度/mm</w:t>
            </w:r>
          </w:p>
        </w:tc>
        <w:tc>
          <w:tcPr>
            <w:tcW w:w="1234" w:type="dxa"/>
            <w:tcBorders>
              <w:top w:val="single" w:color="auto" w:sz="8" w:space="0"/>
              <w:tl2br w:val="nil"/>
              <w:tr2bl w:val="nil"/>
            </w:tcBorders>
            <w:vAlign w:val="top"/>
          </w:tcPr>
          <w:p w14:paraId="2CF49900">
            <w:pPr>
              <w:snapToGrid w:val="0"/>
              <w:spacing w:line="240" w:lineRule="auto"/>
              <w:jc w:val="center"/>
              <w:rPr>
                <w:rFonts w:hint="eastAsia" w:ascii="宋体" w:hAnsi="宋体" w:cs="宋体"/>
                <w:sz w:val="18"/>
                <w:szCs w:val="18"/>
              </w:rPr>
            </w:pPr>
            <w:r>
              <w:rPr>
                <w:rFonts w:hint="eastAsia" w:ascii="宋体" w:hAnsi="宋体" w:cs="宋体"/>
                <w:sz w:val="18"/>
                <w:szCs w:val="18"/>
              </w:rPr>
              <w:t>第1次</w:t>
            </w:r>
          </w:p>
        </w:tc>
        <w:tc>
          <w:tcPr>
            <w:tcW w:w="785" w:type="dxa"/>
            <w:tcBorders>
              <w:top w:val="single" w:color="auto" w:sz="8" w:space="0"/>
              <w:tl2br w:val="nil"/>
              <w:tr2bl w:val="nil"/>
            </w:tcBorders>
            <w:vAlign w:val="center"/>
          </w:tcPr>
          <w:p w14:paraId="1FCA54F9">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w:t>
            </w:r>
          </w:p>
        </w:tc>
        <w:tc>
          <w:tcPr>
            <w:tcW w:w="2226" w:type="dxa"/>
            <w:tcBorders>
              <w:top w:val="single" w:color="auto" w:sz="8" w:space="0"/>
              <w:tl2br w:val="nil"/>
              <w:tr2bl w:val="nil"/>
            </w:tcBorders>
            <w:vAlign w:val="center"/>
          </w:tcPr>
          <w:p w14:paraId="3867C8EF">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64 </w:t>
            </w:r>
          </w:p>
        </w:tc>
        <w:tc>
          <w:tcPr>
            <w:tcW w:w="788" w:type="dxa"/>
            <w:tcBorders>
              <w:top w:val="single" w:color="auto" w:sz="8" w:space="0"/>
              <w:tl2br w:val="nil"/>
              <w:tr2bl w:val="nil"/>
            </w:tcBorders>
            <w:vAlign w:val="center"/>
          </w:tcPr>
          <w:p w14:paraId="0960FAE4">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7</w:t>
            </w:r>
          </w:p>
        </w:tc>
        <w:tc>
          <w:tcPr>
            <w:tcW w:w="2293" w:type="dxa"/>
            <w:tcBorders>
              <w:top w:val="single" w:color="auto" w:sz="8" w:space="0"/>
              <w:tl2br w:val="nil"/>
              <w:tr2bl w:val="nil"/>
            </w:tcBorders>
            <w:vAlign w:val="center"/>
          </w:tcPr>
          <w:p w14:paraId="6B357C7D">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75 </w:t>
            </w:r>
          </w:p>
        </w:tc>
      </w:tr>
      <w:tr w14:paraId="1C44D9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12" w:type="dxa"/>
            <w:vMerge w:val="continue"/>
            <w:tcBorders>
              <w:tl2br w:val="nil"/>
              <w:tr2bl w:val="nil"/>
            </w:tcBorders>
            <w:vAlign w:val="center"/>
          </w:tcPr>
          <w:p w14:paraId="639DB4EA">
            <w:pPr>
              <w:widowControl/>
              <w:spacing w:line="240" w:lineRule="auto"/>
              <w:jc w:val="left"/>
              <w:rPr>
                <w:rFonts w:hint="eastAsia" w:ascii="宋体" w:hAnsi="宋体" w:cs="宋体"/>
                <w:sz w:val="18"/>
                <w:szCs w:val="18"/>
              </w:rPr>
            </w:pPr>
          </w:p>
        </w:tc>
        <w:tc>
          <w:tcPr>
            <w:tcW w:w="1234" w:type="dxa"/>
            <w:tcBorders>
              <w:tl2br w:val="nil"/>
              <w:tr2bl w:val="nil"/>
            </w:tcBorders>
            <w:vAlign w:val="top"/>
          </w:tcPr>
          <w:p w14:paraId="1AF4417C">
            <w:pPr>
              <w:snapToGrid w:val="0"/>
              <w:spacing w:line="240" w:lineRule="auto"/>
              <w:jc w:val="center"/>
              <w:rPr>
                <w:rFonts w:hint="eastAsia" w:ascii="宋体" w:hAnsi="宋体" w:cs="宋体"/>
                <w:sz w:val="18"/>
                <w:szCs w:val="18"/>
              </w:rPr>
            </w:pPr>
            <w:r>
              <w:rPr>
                <w:rFonts w:hint="eastAsia" w:ascii="宋体" w:hAnsi="宋体" w:cs="宋体"/>
                <w:sz w:val="18"/>
                <w:szCs w:val="18"/>
              </w:rPr>
              <w:t>第2次</w:t>
            </w:r>
          </w:p>
        </w:tc>
        <w:tc>
          <w:tcPr>
            <w:tcW w:w="785" w:type="dxa"/>
            <w:tcBorders>
              <w:tl2br w:val="nil"/>
              <w:tr2bl w:val="nil"/>
            </w:tcBorders>
            <w:vAlign w:val="center"/>
          </w:tcPr>
          <w:p w14:paraId="11D36FD8">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2</w:t>
            </w:r>
          </w:p>
        </w:tc>
        <w:tc>
          <w:tcPr>
            <w:tcW w:w="2226" w:type="dxa"/>
            <w:tcBorders>
              <w:tl2br w:val="nil"/>
              <w:tr2bl w:val="nil"/>
            </w:tcBorders>
            <w:vAlign w:val="center"/>
          </w:tcPr>
          <w:p w14:paraId="45F8C5D2">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59 </w:t>
            </w:r>
          </w:p>
        </w:tc>
        <w:tc>
          <w:tcPr>
            <w:tcW w:w="788" w:type="dxa"/>
            <w:tcBorders>
              <w:tl2br w:val="nil"/>
              <w:tr2bl w:val="nil"/>
            </w:tcBorders>
            <w:vAlign w:val="center"/>
          </w:tcPr>
          <w:p w14:paraId="43917A88">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8</w:t>
            </w:r>
          </w:p>
        </w:tc>
        <w:tc>
          <w:tcPr>
            <w:tcW w:w="2293" w:type="dxa"/>
            <w:tcBorders>
              <w:tl2br w:val="nil"/>
              <w:tr2bl w:val="nil"/>
            </w:tcBorders>
            <w:vAlign w:val="center"/>
          </w:tcPr>
          <w:p w14:paraId="323BDDC0">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64 </w:t>
            </w:r>
          </w:p>
        </w:tc>
      </w:tr>
      <w:tr w14:paraId="2D26B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12" w:type="dxa"/>
            <w:vMerge w:val="continue"/>
            <w:tcBorders>
              <w:tl2br w:val="nil"/>
              <w:tr2bl w:val="nil"/>
            </w:tcBorders>
            <w:vAlign w:val="center"/>
          </w:tcPr>
          <w:p w14:paraId="053DB132">
            <w:pPr>
              <w:widowControl/>
              <w:spacing w:line="240" w:lineRule="auto"/>
              <w:jc w:val="left"/>
              <w:rPr>
                <w:rFonts w:hint="eastAsia" w:ascii="宋体" w:hAnsi="宋体" w:cs="宋体"/>
                <w:sz w:val="18"/>
                <w:szCs w:val="18"/>
              </w:rPr>
            </w:pPr>
          </w:p>
        </w:tc>
        <w:tc>
          <w:tcPr>
            <w:tcW w:w="1234" w:type="dxa"/>
            <w:tcBorders>
              <w:tl2br w:val="nil"/>
              <w:tr2bl w:val="nil"/>
            </w:tcBorders>
            <w:vAlign w:val="top"/>
          </w:tcPr>
          <w:p w14:paraId="3F88F2E8">
            <w:pPr>
              <w:snapToGrid w:val="0"/>
              <w:spacing w:line="240" w:lineRule="auto"/>
              <w:jc w:val="center"/>
              <w:rPr>
                <w:rFonts w:hint="eastAsia" w:ascii="宋体" w:hAnsi="宋体" w:cs="宋体"/>
                <w:sz w:val="18"/>
                <w:szCs w:val="18"/>
              </w:rPr>
            </w:pPr>
            <w:r>
              <w:rPr>
                <w:rFonts w:hint="eastAsia" w:ascii="宋体" w:hAnsi="宋体" w:cs="宋体"/>
                <w:sz w:val="18"/>
                <w:szCs w:val="18"/>
              </w:rPr>
              <w:t>第3次</w:t>
            </w:r>
          </w:p>
        </w:tc>
        <w:tc>
          <w:tcPr>
            <w:tcW w:w="785" w:type="dxa"/>
            <w:tcBorders>
              <w:tl2br w:val="nil"/>
              <w:tr2bl w:val="nil"/>
            </w:tcBorders>
            <w:vAlign w:val="center"/>
          </w:tcPr>
          <w:p w14:paraId="593F6919">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3</w:t>
            </w:r>
          </w:p>
        </w:tc>
        <w:tc>
          <w:tcPr>
            <w:tcW w:w="2226" w:type="dxa"/>
            <w:tcBorders>
              <w:tl2br w:val="nil"/>
              <w:tr2bl w:val="nil"/>
            </w:tcBorders>
            <w:vAlign w:val="center"/>
          </w:tcPr>
          <w:p w14:paraId="019A5EFC">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55 </w:t>
            </w:r>
          </w:p>
        </w:tc>
        <w:tc>
          <w:tcPr>
            <w:tcW w:w="788" w:type="dxa"/>
            <w:tcBorders>
              <w:tl2br w:val="nil"/>
              <w:tr2bl w:val="nil"/>
            </w:tcBorders>
            <w:vAlign w:val="center"/>
          </w:tcPr>
          <w:p w14:paraId="51E8D04F">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9</w:t>
            </w:r>
          </w:p>
        </w:tc>
        <w:tc>
          <w:tcPr>
            <w:tcW w:w="2293" w:type="dxa"/>
            <w:tcBorders>
              <w:tl2br w:val="nil"/>
              <w:tr2bl w:val="nil"/>
            </w:tcBorders>
            <w:vAlign w:val="center"/>
          </w:tcPr>
          <w:p w14:paraId="0CBA46CF">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74 </w:t>
            </w:r>
          </w:p>
        </w:tc>
      </w:tr>
      <w:tr w14:paraId="48FFD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12" w:type="dxa"/>
            <w:vMerge w:val="continue"/>
            <w:tcBorders>
              <w:tl2br w:val="nil"/>
              <w:tr2bl w:val="nil"/>
            </w:tcBorders>
            <w:vAlign w:val="center"/>
          </w:tcPr>
          <w:p w14:paraId="1197DD02">
            <w:pPr>
              <w:widowControl/>
              <w:spacing w:line="240" w:lineRule="auto"/>
              <w:jc w:val="left"/>
              <w:rPr>
                <w:rFonts w:hint="eastAsia" w:ascii="宋体" w:hAnsi="宋体" w:cs="宋体"/>
                <w:sz w:val="18"/>
                <w:szCs w:val="18"/>
              </w:rPr>
            </w:pPr>
          </w:p>
        </w:tc>
        <w:tc>
          <w:tcPr>
            <w:tcW w:w="1234" w:type="dxa"/>
            <w:tcBorders>
              <w:tl2br w:val="nil"/>
              <w:tr2bl w:val="nil"/>
            </w:tcBorders>
            <w:vAlign w:val="top"/>
          </w:tcPr>
          <w:p w14:paraId="0BBC20DE">
            <w:pPr>
              <w:snapToGrid w:val="0"/>
              <w:spacing w:line="240" w:lineRule="auto"/>
              <w:jc w:val="center"/>
              <w:rPr>
                <w:rFonts w:hint="eastAsia" w:ascii="宋体" w:hAnsi="宋体" w:cs="宋体"/>
                <w:sz w:val="18"/>
                <w:szCs w:val="18"/>
              </w:rPr>
            </w:pPr>
            <w:r>
              <w:rPr>
                <w:rFonts w:hint="eastAsia" w:ascii="宋体" w:hAnsi="宋体" w:cs="宋体"/>
                <w:sz w:val="18"/>
                <w:szCs w:val="18"/>
              </w:rPr>
              <w:t>第4次</w:t>
            </w:r>
          </w:p>
        </w:tc>
        <w:tc>
          <w:tcPr>
            <w:tcW w:w="785" w:type="dxa"/>
            <w:tcBorders>
              <w:tl2br w:val="nil"/>
              <w:tr2bl w:val="nil"/>
            </w:tcBorders>
            <w:vAlign w:val="center"/>
          </w:tcPr>
          <w:p w14:paraId="25DB0B92">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4</w:t>
            </w:r>
          </w:p>
        </w:tc>
        <w:tc>
          <w:tcPr>
            <w:tcW w:w="2226" w:type="dxa"/>
            <w:tcBorders>
              <w:tl2br w:val="nil"/>
              <w:tr2bl w:val="nil"/>
            </w:tcBorders>
            <w:vAlign w:val="center"/>
          </w:tcPr>
          <w:p w14:paraId="17BEAA4C">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41 </w:t>
            </w:r>
          </w:p>
        </w:tc>
        <w:tc>
          <w:tcPr>
            <w:tcW w:w="788" w:type="dxa"/>
            <w:tcBorders>
              <w:tl2br w:val="nil"/>
              <w:tr2bl w:val="nil"/>
            </w:tcBorders>
            <w:vAlign w:val="center"/>
          </w:tcPr>
          <w:p w14:paraId="4CC177A7">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10</w:t>
            </w:r>
          </w:p>
        </w:tc>
        <w:tc>
          <w:tcPr>
            <w:tcW w:w="2293" w:type="dxa"/>
            <w:tcBorders>
              <w:tl2br w:val="nil"/>
              <w:tr2bl w:val="nil"/>
            </w:tcBorders>
            <w:vAlign w:val="center"/>
          </w:tcPr>
          <w:p w14:paraId="24731A89">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80 </w:t>
            </w:r>
          </w:p>
        </w:tc>
      </w:tr>
      <w:tr w14:paraId="6E712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12" w:type="dxa"/>
            <w:vMerge w:val="continue"/>
            <w:tcBorders>
              <w:tl2br w:val="nil"/>
              <w:tr2bl w:val="nil"/>
            </w:tcBorders>
            <w:vAlign w:val="center"/>
          </w:tcPr>
          <w:p w14:paraId="2E8F9153">
            <w:pPr>
              <w:widowControl/>
              <w:spacing w:line="240" w:lineRule="auto"/>
              <w:jc w:val="left"/>
              <w:rPr>
                <w:rFonts w:hint="eastAsia" w:ascii="宋体" w:hAnsi="宋体" w:cs="宋体"/>
                <w:sz w:val="18"/>
                <w:szCs w:val="18"/>
              </w:rPr>
            </w:pPr>
          </w:p>
        </w:tc>
        <w:tc>
          <w:tcPr>
            <w:tcW w:w="1234" w:type="dxa"/>
            <w:tcBorders>
              <w:tl2br w:val="nil"/>
              <w:tr2bl w:val="nil"/>
            </w:tcBorders>
            <w:vAlign w:val="top"/>
          </w:tcPr>
          <w:p w14:paraId="04C96482">
            <w:pPr>
              <w:snapToGrid w:val="0"/>
              <w:spacing w:line="240" w:lineRule="auto"/>
              <w:jc w:val="center"/>
              <w:rPr>
                <w:rFonts w:hint="eastAsia" w:ascii="宋体" w:hAnsi="宋体" w:cs="宋体"/>
                <w:sz w:val="18"/>
                <w:szCs w:val="18"/>
              </w:rPr>
            </w:pPr>
            <w:r>
              <w:rPr>
                <w:rFonts w:hint="eastAsia" w:ascii="宋体" w:hAnsi="宋体" w:cs="宋体"/>
                <w:sz w:val="18"/>
                <w:szCs w:val="18"/>
              </w:rPr>
              <w:t>第5次</w:t>
            </w:r>
          </w:p>
        </w:tc>
        <w:tc>
          <w:tcPr>
            <w:tcW w:w="785" w:type="dxa"/>
            <w:tcBorders>
              <w:tl2br w:val="nil"/>
              <w:tr2bl w:val="nil"/>
            </w:tcBorders>
            <w:vAlign w:val="center"/>
          </w:tcPr>
          <w:p w14:paraId="47C05E3A">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5</w:t>
            </w:r>
          </w:p>
        </w:tc>
        <w:tc>
          <w:tcPr>
            <w:tcW w:w="2226" w:type="dxa"/>
            <w:tcBorders>
              <w:tl2br w:val="nil"/>
              <w:tr2bl w:val="nil"/>
            </w:tcBorders>
            <w:vAlign w:val="center"/>
          </w:tcPr>
          <w:p w14:paraId="1755DB29">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69 </w:t>
            </w:r>
          </w:p>
        </w:tc>
        <w:tc>
          <w:tcPr>
            <w:tcW w:w="788" w:type="dxa"/>
            <w:tcBorders>
              <w:tl2br w:val="nil"/>
              <w:tr2bl w:val="nil"/>
            </w:tcBorders>
            <w:vAlign w:val="center"/>
          </w:tcPr>
          <w:p w14:paraId="2E117CBC">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11</w:t>
            </w:r>
          </w:p>
        </w:tc>
        <w:tc>
          <w:tcPr>
            <w:tcW w:w="2293" w:type="dxa"/>
            <w:tcBorders>
              <w:tl2br w:val="nil"/>
              <w:tr2bl w:val="nil"/>
            </w:tcBorders>
            <w:vAlign w:val="center"/>
          </w:tcPr>
          <w:p w14:paraId="1FBA6BDA">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61 </w:t>
            </w:r>
          </w:p>
        </w:tc>
      </w:tr>
      <w:tr w14:paraId="50BE1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12" w:type="dxa"/>
            <w:vMerge w:val="continue"/>
            <w:tcBorders>
              <w:tl2br w:val="nil"/>
              <w:tr2bl w:val="nil"/>
            </w:tcBorders>
            <w:vAlign w:val="center"/>
          </w:tcPr>
          <w:p w14:paraId="6FF2AEC6">
            <w:pPr>
              <w:widowControl/>
              <w:spacing w:line="240" w:lineRule="auto"/>
              <w:jc w:val="left"/>
              <w:rPr>
                <w:rFonts w:hint="eastAsia" w:ascii="宋体" w:hAnsi="宋体" w:cs="宋体"/>
                <w:sz w:val="18"/>
                <w:szCs w:val="18"/>
              </w:rPr>
            </w:pPr>
          </w:p>
        </w:tc>
        <w:tc>
          <w:tcPr>
            <w:tcW w:w="1234" w:type="dxa"/>
            <w:tcBorders>
              <w:tl2br w:val="nil"/>
              <w:tr2bl w:val="nil"/>
            </w:tcBorders>
            <w:vAlign w:val="top"/>
          </w:tcPr>
          <w:p w14:paraId="3EAB115C">
            <w:pPr>
              <w:snapToGrid w:val="0"/>
              <w:spacing w:line="240" w:lineRule="auto"/>
              <w:jc w:val="center"/>
              <w:rPr>
                <w:rFonts w:hint="eastAsia" w:ascii="宋体" w:hAnsi="宋体" w:cs="宋体"/>
                <w:sz w:val="18"/>
                <w:szCs w:val="18"/>
              </w:rPr>
            </w:pPr>
            <w:r>
              <w:rPr>
                <w:rFonts w:hint="eastAsia" w:ascii="宋体" w:hAnsi="宋体" w:cs="宋体"/>
                <w:sz w:val="18"/>
                <w:szCs w:val="18"/>
              </w:rPr>
              <w:t>第6次</w:t>
            </w:r>
          </w:p>
        </w:tc>
        <w:tc>
          <w:tcPr>
            <w:tcW w:w="785" w:type="dxa"/>
            <w:tcBorders>
              <w:tl2br w:val="nil"/>
              <w:tr2bl w:val="nil"/>
            </w:tcBorders>
            <w:vAlign w:val="center"/>
          </w:tcPr>
          <w:p w14:paraId="6FD1723A">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6</w:t>
            </w:r>
          </w:p>
        </w:tc>
        <w:tc>
          <w:tcPr>
            <w:tcW w:w="2226" w:type="dxa"/>
            <w:tcBorders>
              <w:tl2br w:val="nil"/>
              <w:tr2bl w:val="nil"/>
            </w:tcBorders>
            <w:vAlign w:val="center"/>
          </w:tcPr>
          <w:p w14:paraId="77975892">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34 </w:t>
            </w:r>
          </w:p>
        </w:tc>
        <w:tc>
          <w:tcPr>
            <w:tcW w:w="788" w:type="dxa"/>
            <w:tcBorders>
              <w:tl2br w:val="nil"/>
              <w:tr2bl w:val="nil"/>
            </w:tcBorders>
            <w:vAlign w:val="center"/>
          </w:tcPr>
          <w:p w14:paraId="3151E6C5">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12</w:t>
            </w:r>
          </w:p>
        </w:tc>
        <w:tc>
          <w:tcPr>
            <w:tcW w:w="2293" w:type="dxa"/>
            <w:tcBorders>
              <w:tl2br w:val="nil"/>
              <w:tr2bl w:val="nil"/>
            </w:tcBorders>
            <w:vAlign w:val="center"/>
          </w:tcPr>
          <w:p w14:paraId="2B0D2F09">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55 </w:t>
            </w:r>
          </w:p>
        </w:tc>
      </w:tr>
    </w:tbl>
    <w:p w14:paraId="41BF70B7">
      <w:pPr>
        <w:pStyle w:val="84"/>
        <w:ind w:firstLine="0" w:firstLineChars="0"/>
        <w:rPr>
          <w:rFonts w:hint="eastAsia" w:ascii="黑体" w:hAnsi="黑体" w:eastAsia="黑体" w:cs="黑体"/>
        </w:rPr>
      </w:pPr>
      <w:r>
        <w:rPr>
          <w:rFonts w:hint="eastAsia" w:ascii="黑体" w:hAnsi="黑体" w:eastAsia="黑体" w:cs="黑体"/>
        </w:rPr>
        <w:t>A.1.2  按照格拉布斯（Grubbs）准则剔除异常数据</w:t>
      </w:r>
    </w:p>
    <w:p w14:paraId="3D40E507">
      <w:pPr>
        <w:pStyle w:val="84"/>
      </w:pPr>
      <w:r>
        <w:rPr>
          <w:rFonts w:hint="eastAsia"/>
        </w:rPr>
        <w:t>测试数据从小到大排列，按照格拉布斯准则处理和剔除，如表A.2所示。</w:t>
      </w:r>
    </w:p>
    <w:p w14:paraId="743E5019">
      <w:pPr>
        <w:spacing w:after="120" w:afterLines="50"/>
        <w:jc w:val="center"/>
        <w:rPr>
          <w:rFonts w:ascii="黑体" w:hAnsi="Times New Roman" w:eastAsia="黑体"/>
          <w:kern w:val="21"/>
          <w:szCs w:val="20"/>
        </w:rPr>
      </w:pPr>
      <w:r>
        <w:rPr>
          <w:rFonts w:hint="eastAsia" w:ascii="黑体" w:hAnsi="Times New Roman" w:eastAsia="黑体"/>
          <w:kern w:val="21"/>
          <w:szCs w:val="20"/>
        </w:rPr>
        <w:t>表A.2  数据分析</w:t>
      </w:r>
    </w:p>
    <w:tbl>
      <w:tblPr>
        <w:tblStyle w:val="30"/>
        <w:tblW w:w="950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2044"/>
        <w:gridCol w:w="2609"/>
        <w:gridCol w:w="2756"/>
      </w:tblGrid>
      <w:tr w14:paraId="44FA2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bottom w:val="single" w:color="auto" w:sz="8" w:space="0"/>
            </w:tcBorders>
            <w:vAlign w:val="top"/>
          </w:tcPr>
          <w:p w14:paraId="5A1F0E41">
            <w:pPr>
              <w:snapToGrid w:val="0"/>
              <w:spacing w:line="240" w:lineRule="auto"/>
              <w:jc w:val="center"/>
              <w:rPr>
                <w:rFonts w:hint="eastAsia" w:ascii="宋体" w:hAnsi="宋体" w:cs="宋体"/>
                <w:sz w:val="18"/>
                <w:szCs w:val="18"/>
              </w:rPr>
            </w:pPr>
            <w:r>
              <w:rPr>
                <w:rFonts w:hint="eastAsia" w:ascii="宋体" w:hAnsi="宋体" w:cs="宋体"/>
                <w:sz w:val="18"/>
                <w:szCs w:val="18"/>
              </w:rPr>
              <w:t>项目</w:t>
            </w:r>
          </w:p>
        </w:tc>
        <w:tc>
          <w:tcPr>
            <w:tcW w:w="2609" w:type="dxa"/>
            <w:tcBorders>
              <w:bottom w:val="single" w:color="auto" w:sz="8" w:space="0"/>
            </w:tcBorders>
            <w:vAlign w:val="top"/>
          </w:tcPr>
          <w:p w14:paraId="4EEFEC33">
            <w:pPr>
              <w:snapToGrid w:val="0"/>
              <w:spacing w:line="240" w:lineRule="auto"/>
              <w:jc w:val="center"/>
              <w:rPr>
                <w:rFonts w:hint="eastAsia" w:ascii="宋体" w:hAnsi="宋体" w:cs="宋体"/>
                <w:sz w:val="18"/>
                <w:szCs w:val="18"/>
              </w:rPr>
            </w:pPr>
            <w:r>
              <w:rPr>
                <w:rFonts w:hint="eastAsia" w:ascii="宋体" w:hAnsi="宋体" w:cs="宋体"/>
                <w:sz w:val="18"/>
                <w:szCs w:val="18"/>
              </w:rPr>
              <w:t>往</w:t>
            </w:r>
            <w:r>
              <w:rPr>
                <w:rFonts w:hint="eastAsia" w:ascii="宋体" w:hAnsi="宋体" w:cs="宋体"/>
                <w:sz w:val="18"/>
              </w:rPr>
              <w:t>向</w:t>
            </w:r>
            <w:r>
              <w:rPr>
                <w:rFonts w:hint="eastAsia" w:ascii="宋体" w:hAnsi="宋体" w:cs="宋体"/>
                <w:sz w:val="18"/>
                <w:szCs w:val="18"/>
              </w:rPr>
              <w:t>数值</w:t>
            </w:r>
          </w:p>
        </w:tc>
        <w:tc>
          <w:tcPr>
            <w:tcW w:w="2756" w:type="dxa"/>
            <w:tcBorders>
              <w:bottom w:val="single" w:color="auto" w:sz="8" w:space="0"/>
            </w:tcBorders>
            <w:vAlign w:val="top"/>
          </w:tcPr>
          <w:p w14:paraId="78DA19E2">
            <w:pPr>
              <w:snapToGrid w:val="0"/>
              <w:spacing w:line="240" w:lineRule="auto"/>
              <w:jc w:val="center"/>
              <w:rPr>
                <w:rFonts w:hint="eastAsia" w:ascii="宋体" w:hAnsi="宋体" w:cs="宋体"/>
                <w:sz w:val="18"/>
                <w:szCs w:val="18"/>
              </w:rPr>
            </w:pPr>
            <w:r>
              <w:rPr>
                <w:rFonts w:hint="eastAsia" w:ascii="宋体" w:hAnsi="宋体" w:cs="宋体"/>
                <w:sz w:val="18"/>
                <w:szCs w:val="18"/>
              </w:rPr>
              <w:t>返</w:t>
            </w:r>
            <w:r>
              <w:rPr>
                <w:rFonts w:hint="eastAsia" w:ascii="宋体" w:hAnsi="宋体" w:cs="宋体"/>
                <w:sz w:val="18"/>
              </w:rPr>
              <w:t>向</w:t>
            </w:r>
            <w:r>
              <w:rPr>
                <w:rFonts w:hint="eastAsia" w:ascii="宋体" w:hAnsi="宋体" w:cs="宋体"/>
                <w:sz w:val="18"/>
                <w:szCs w:val="18"/>
              </w:rPr>
              <w:t>数值</w:t>
            </w:r>
          </w:p>
        </w:tc>
      </w:tr>
      <w:tr w14:paraId="408547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7" w:type="dxa"/>
            <w:vMerge w:val="restart"/>
            <w:tcBorders>
              <w:top w:val="single" w:color="auto" w:sz="8" w:space="0"/>
              <w:tl2br w:val="nil"/>
              <w:tr2bl w:val="nil"/>
            </w:tcBorders>
            <w:vAlign w:val="center"/>
          </w:tcPr>
          <w:p w14:paraId="70B22C12">
            <w:pPr>
              <w:snapToGrid w:val="0"/>
              <w:spacing w:line="240" w:lineRule="auto"/>
              <w:jc w:val="left"/>
              <w:rPr>
                <w:rFonts w:hint="eastAsia" w:ascii="宋体" w:hAnsi="宋体" w:cs="宋体"/>
                <w:sz w:val="18"/>
                <w:szCs w:val="18"/>
              </w:rPr>
            </w:pPr>
            <w:r>
              <w:rPr>
                <w:rFonts w:hint="eastAsia" w:ascii="宋体" w:hAnsi="宋体" w:cs="宋体"/>
                <w:sz w:val="18"/>
                <w:szCs w:val="18"/>
              </w:rPr>
              <w:t>单次最大摆动幅度/mm</w:t>
            </w:r>
          </w:p>
        </w:tc>
        <w:tc>
          <w:tcPr>
            <w:tcW w:w="2044" w:type="dxa"/>
            <w:tcBorders>
              <w:top w:val="single" w:color="auto" w:sz="8" w:space="0"/>
              <w:tl2br w:val="nil"/>
              <w:tr2bl w:val="nil"/>
            </w:tcBorders>
            <w:vAlign w:val="center"/>
          </w:tcPr>
          <w:p w14:paraId="73A9A0C3">
            <w:pPr>
              <w:snapToGrid w:val="0"/>
              <w:spacing w:line="240" w:lineRule="auto"/>
              <w:jc w:val="center"/>
              <w:rPr>
                <w:rFonts w:hint="eastAsia" w:ascii="宋体" w:hAnsi="宋体" w:cs="宋体"/>
                <w:sz w:val="18"/>
                <w:szCs w:val="18"/>
              </w:rPr>
            </w:pPr>
            <w:r>
              <w:rPr>
                <w:rFonts w:hint="eastAsia" w:ascii="宋体" w:hAnsi="宋体" w:cs="宋体"/>
                <w:sz w:val="18"/>
                <w:szCs w:val="18"/>
              </w:rPr>
              <w:t>1</w:t>
            </w:r>
          </w:p>
        </w:tc>
        <w:tc>
          <w:tcPr>
            <w:tcW w:w="2609" w:type="dxa"/>
            <w:tcBorders>
              <w:top w:val="single" w:color="auto" w:sz="8" w:space="0"/>
              <w:tl2br w:val="nil"/>
              <w:tr2bl w:val="nil"/>
            </w:tcBorders>
            <w:vAlign w:val="center"/>
          </w:tcPr>
          <w:p w14:paraId="67526CA3">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34</w:t>
            </w:r>
          </w:p>
        </w:tc>
        <w:tc>
          <w:tcPr>
            <w:tcW w:w="2756" w:type="dxa"/>
            <w:tcBorders>
              <w:top w:val="single" w:color="auto" w:sz="8" w:space="0"/>
              <w:tl2br w:val="nil"/>
              <w:tr2bl w:val="nil"/>
            </w:tcBorders>
            <w:vAlign w:val="center"/>
          </w:tcPr>
          <w:p w14:paraId="5840C4AA">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55</w:t>
            </w:r>
          </w:p>
        </w:tc>
      </w:tr>
      <w:tr w14:paraId="46712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7" w:type="dxa"/>
            <w:vMerge w:val="continue"/>
            <w:tcBorders>
              <w:tl2br w:val="nil"/>
              <w:tr2bl w:val="nil"/>
            </w:tcBorders>
            <w:vAlign w:val="center"/>
          </w:tcPr>
          <w:p w14:paraId="63F797B8">
            <w:pPr>
              <w:widowControl/>
              <w:spacing w:line="240" w:lineRule="auto"/>
              <w:jc w:val="left"/>
              <w:rPr>
                <w:rFonts w:hint="eastAsia" w:ascii="宋体" w:hAnsi="宋体" w:cs="宋体"/>
                <w:sz w:val="18"/>
                <w:szCs w:val="18"/>
              </w:rPr>
            </w:pPr>
          </w:p>
        </w:tc>
        <w:tc>
          <w:tcPr>
            <w:tcW w:w="2044" w:type="dxa"/>
            <w:tcBorders>
              <w:tl2br w:val="nil"/>
              <w:tr2bl w:val="nil"/>
            </w:tcBorders>
            <w:vAlign w:val="center"/>
          </w:tcPr>
          <w:p w14:paraId="3B4C69FD">
            <w:pPr>
              <w:snapToGrid w:val="0"/>
              <w:spacing w:line="240" w:lineRule="auto"/>
              <w:jc w:val="center"/>
              <w:rPr>
                <w:rFonts w:hint="eastAsia" w:ascii="宋体" w:hAnsi="宋体" w:cs="宋体"/>
                <w:sz w:val="18"/>
                <w:szCs w:val="18"/>
              </w:rPr>
            </w:pPr>
            <w:r>
              <w:rPr>
                <w:rFonts w:hint="eastAsia" w:ascii="宋体" w:hAnsi="宋体" w:cs="宋体"/>
                <w:sz w:val="18"/>
                <w:szCs w:val="18"/>
              </w:rPr>
              <w:t>2</w:t>
            </w:r>
          </w:p>
        </w:tc>
        <w:tc>
          <w:tcPr>
            <w:tcW w:w="2609" w:type="dxa"/>
            <w:tcBorders>
              <w:tl2br w:val="nil"/>
              <w:tr2bl w:val="nil"/>
            </w:tcBorders>
            <w:vAlign w:val="center"/>
          </w:tcPr>
          <w:p w14:paraId="30402135">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41</w:t>
            </w:r>
          </w:p>
        </w:tc>
        <w:tc>
          <w:tcPr>
            <w:tcW w:w="2756" w:type="dxa"/>
            <w:tcBorders>
              <w:tl2br w:val="nil"/>
              <w:tr2bl w:val="nil"/>
            </w:tcBorders>
            <w:vAlign w:val="center"/>
          </w:tcPr>
          <w:p w14:paraId="15867BBE">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61</w:t>
            </w:r>
          </w:p>
        </w:tc>
      </w:tr>
      <w:tr w14:paraId="0D698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7" w:type="dxa"/>
            <w:vMerge w:val="continue"/>
            <w:tcBorders>
              <w:tl2br w:val="nil"/>
              <w:tr2bl w:val="nil"/>
            </w:tcBorders>
            <w:vAlign w:val="center"/>
          </w:tcPr>
          <w:p w14:paraId="4AA450AB">
            <w:pPr>
              <w:widowControl/>
              <w:spacing w:line="240" w:lineRule="auto"/>
              <w:jc w:val="left"/>
              <w:rPr>
                <w:rFonts w:hint="eastAsia" w:ascii="宋体" w:hAnsi="宋体" w:cs="宋体"/>
                <w:sz w:val="18"/>
                <w:szCs w:val="18"/>
              </w:rPr>
            </w:pPr>
          </w:p>
        </w:tc>
        <w:tc>
          <w:tcPr>
            <w:tcW w:w="2044" w:type="dxa"/>
            <w:tcBorders>
              <w:tl2br w:val="nil"/>
              <w:tr2bl w:val="nil"/>
            </w:tcBorders>
            <w:vAlign w:val="center"/>
          </w:tcPr>
          <w:p w14:paraId="5333A439">
            <w:pPr>
              <w:snapToGrid w:val="0"/>
              <w:spacing w:line="240" w:lineRule="auto"/>
              <w:jc w:val="center"/>
              <w:rPr>
                <w:rFonts w:hint="eastAsia" w:ascii="宋体" w:hAnsi="宋体" w:cs="宋体"/>
                <w:sz w:val="18"/>
                <w:szCs w:val="18"/>
              </w:rPr>
            </w:pPr>
            <w:r>
              <w:rPr>
                <w:rFonts w:hint="eastAsia" w:ascii="宋体" w:hAnsi="宋体" w:cs="宋体"/>
                <w:sz w:val="18"/>
                <w:szCs w:val="18"/>
              </w:rPr>
              <w:t>3</w:t>
            </w:r>
          </w:p>
        </w:tc>
        <w:tc>
          <w:tcPr>
            <w:tcW w:w="2609" w:type="dxa"/>
            <w:tcBorders>
              <w:tl2br w:val="nil"/>
              <w:tr2bl w:val="nil"/>
            </w:tcBorders>
            <w:vAlign w:val="center"/>
          </w:tcPr>
          <w:p w14:paraId="67450EE8">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55</w:t>
            </w:r>
          </w:p>
        </w:tc>
        <w:tc>
          <w:tcPr>
            <w:tcW w:w="2756" w:type="dxa"/>
            <w:tcBorders>
              <w:tl2br w:val="nil"/>
              <w:tr2bl w:val="nil"/>
            </w:tcBorders>
            <w:vAlign w:val="center"/>
          </w:tcPr>
          <w:p w14:paraId="0F93A090">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64</w:t>
            </w:r>
          </w:p>
        </w:tc>
      </w:tr>
      <w:tr w14:paraId="2F073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7" w:type="dxa"/>
            <w:vMerge w:val="continue"/>
            <w:tcBorders>
              <w:tl2br w:val="nil"/>
              <w:tr2bl w:val="nil"/>
            </w:tcBorders>
            <w:vAlign w:val="center"/>
          </w:tcPr>
          <w:p w14:paraId="2CB86EBA">
            <w:pPr>
              <w:widowControl/>
              <w:spacing w:line="240" w:lineRule="auto"/>
              <w:jc w:val="left"/>
              <w:rPr>
                <w:rFonts w:hint="eastAsia" w:ascii="宋体" w:hAnsi="宋体" w:cs="宋体"/>
                <w:sz w:val="18"/>
                <w:szCs w:val="18"/>
              </w:rPr>
            </w:pPr>
          </w:p>
        </w:tc>
        <w:tc>
          <w:tcPr>
            <w:tcW w:w="2044" w:type="dxa"/>
            <w:tcBorders>
              <w:tl2br w:val="nil"/>
              <w:tr2bl w:val="nil"/>
            </w:tcBorders>
            <w:vAlign w:val="center"/>
          </w:tcPr>
          <w:p w14:paraId="16CBF6C8">
            <w:pPr>
              <w:snapToGrid w:val="0"/>
              <w:spacing w:line="240" w:lineRule="auto"/>
              <w:jc w:val="center"/>
              <w:rPr>
                <w:rFonts w:hint="eastAsia" w:ascii="宋体" w:hAnsi="宋体" w:cs="宋体"/>
                <w:sz w:val="18"/>
                <w:szCs w:val="18"/>
              </w:rPr>
            </w:pPr>
            <w:r>
              <w:rPr>
                <w:rFonts w:hint="eastAsia" w:ascii="宋体" w:hAnsi="宋体" w:cs="宋体"/>
                <w:sz w:val="18"/>
                <w:szCs w:val="18"/>
              </w:rPr>
              <w:t>4</w:t>
            </w:r>
          </w:p>
        </w:tc>
        <w:tc>
          <w:tcPr>
            <w:tcW w:w="2609" w:type="dxa"/>
            <w:tcBorders>
              <w:tl2br w:val="nil"/>
              <w:tr2bl w:val="nil"/>
            </w:tcBorders>
            <w:vAlign w:val="center"/>
          </w:tcPr>
          <w:p w14:paraId="18BA8B27">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59</w:t>
            </w:r>
          </w:p>
        </w:tc>
        <w:tc>
          <w:tcPr>
            <w:tcW w:w="2756" w:type="dxa"/>
            <w:tcBorders>
              <w:tl2br w:val="nil"/>
              <w:tr2bl w:val="nil"/>
            </w:tcBorders>
            <w:vAlign w:val="center"/>
          </w:tcPr>
          <w:p w14:paraId="7F97B6B4">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74</w:t>
            </w:r>
          </w:p>
        </w:tc>
      </w:tr>
      <w:tr w14:paraId="129A5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7" w:type="dxa"/>
            <w:vMerge w:val="continue"/>
            <w:tcBorders>
              <w:tl2br w:val="nil"/>
              <w:tr2bl w:val="nil"/>
            </w:tcBorders>
            <w:vAlign w:val="center"/>
          </w:tcPr>
          <w:p w14:paraId="6A7F30DE">
            <w:pPr>
              <w:widowControl/>
              <w:spacing w:line="240" w:lineRule="auto"/>
              <w:jc w:val="left"/>
              <w:rPr>
                <w:rFonts w:hint="eastAsia" w:ascii="宋体" w:hAnsi="宋体" w:cs="宋体"/>
                <w:sz w:val="18"/>
                <w:szCs w:val="18"/>
              </w:rPr>
            </w:pPr>
          </w:p>
        </w:tc>
        <w:tc>
          <w:tcPr>
            <w:tcW w:w="2044" w:type="dxa"/>
            <w:tcBorders>
              <w:tl2br w:val="nil"/>
              <w:tr2bl w:val="nil"/>
            </w:tcBorders>
            <w:vAlign w:val="center"/>
          </w:tcPr>
          <w:p w14:paraId="1C351CC7">
            <w:pPr>
              <w:snapToGrid w:val="0"/>
              <w:spacing w:line="240" w:lineRule="auto"/>
              <w:jc w:val="center"/>
              <w:rPr>
                <w:rFonts w:hint="eastAsia" w:ascii="宋体" w:hAnsi="宋体" w:cs="宋体"/>
                <w:sz w:val="18"/>
                <w:szCs w:val="18"/>
              </w:rPr>
            </w:pPr>
            <w:r>
              <w:rPr>
                <w:rFonts w:hint="eastAsia" w:ascii="宋体" w:hAnsi="宋体" w:cs="宋体"/>
                <w:sz w:val="18"/>
                <w:szCs w:val="18"/>
              </w:rPr>
              <w:t>5</w:t>
            </w:r>
          </w:p>
        </w:tc>
        <w:tc>
          <w:tcPr>
            <w:tcW w:w="2609" w:type="dxa"/>
            <w:tcBorders>
              <w:tl2br w:val="nil"/>
              <w:tr2bl w:val="nil"/>
            </w:tcBorders>
            <w:vAlign w:val="center"/>
          </w:tcPr>
          <w:p w14:paraId="0C4F7F59">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64</w:t>
            </w:r>
          </w:p>
        </w:tc>
        <w:tc>
          <w:tcPr>
            <w:tcW w:w="2756" w:type="dxa"/>
            <w:tcBorders>
              <w:tl2br w:val="nil"/>
              <w:tr2bl w:val="nil"/>
            </w:tcBorders>
            <w:vAlign w:val="center"/>
          </w:tcPr>
          <w:p w14:paraId="14F96BDA">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75</w:t>
            </w:r>
          </w:p>
        </w:tc>
      </w:tr>
      <w:tr w14:paraId="00DAC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97" w:type="dxa"/>
            <w:vMerge w:val="continue"/>
            <w:tcBorders>
              <w:tl2br w:val="nil"/>
              <w:tr2bl w:val="nil"/>
            </w:tcBorders>
            <w:vAlign w:val="center"/>
          </w:tcPr>
          <w:p w14:paraId="2E7F780C">
            <w:pPr>
              <w:widowControl/>
              <w:spacing w:line="240" w:lineRule="auto"/>
              <w:jc w:val="left"/>
              <w:rPr>
                <w:rFonts w:hint="eastAsia" w:ascii="宋体" w:hAnsi="宋体" w:cs="宋体"/>
                <w:sz w:val="18"/>
                <w:szCs w:val="18"/>
              </w:rPr>
            </w:pPr>
          </w:p>
        </w:tc>
        <w:tc>
          <w:tcPr>
            <w:tcW w:w="2044" w:type="dxa"/>
            <w:tcBorders>
              <w:tl2br w:val="nil"/>
              <w:tr2bl w:val="nil"/>
            </w:tcBorders>
            <w:vAlign w:val="center"/>
          </w:tcPr>
          <w:p w14:paraId="3E3DE731">
            <w:pPr>
              <w:snapToGrid w:val="0"/>
              <w:spacing w:line="240" w:lineRule="auto"/>
              <w:jc w:val="center"/>
              <w:rPr>
                <w:rFonts w:hint="eastAsia" w:ascii="宋体" w:hAnsi="宋体" w:cs="宋体"/>
                <w:sz w:val="18"/>
                <w:szCs w:val="18"/>
              </w:rPr>
            </w:pPr>
            <w:r>
              <w:rPr>
                <w:rFonts w:hint="eastAsia" w:ascii="宋体" w:hAnsi="宋体" w:cs="宋体"/>
                <w:sz w:val="18"/>
                <w:szCs w:val="18"/>
              </w:rPr>
              <w:t>6</w:t>
            </w:r>
          </w:p>
        </w:tc>
        <w:tc>
          <w:tcPr>
            <w:tcW w:w="2609" w:type="dxa"/>
            <w:tcBorders>
              <w:tl2br w:val="nil"/>
              <w:tr2bl w:val="nil"/>
            </w:tcBorders>
            <w:vAlign w:val="center"/>
          </w:tcPr>
          <w:p w14:paraId="66526D18">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69</w:t>
            </w:r>
          </w:p>
        </w:tc>
        <w:tc>
          <w:tcPr>
            <w:tcW w:w="2756" w:type="dxa"/>
            <w:tcBorders>
              <w:tl2br w:val="nil"/>
              <w:tr2bl w:val="nil"/>
            </w:tcBorders>
            <w:vAlign w:val="center"/>
          </w:tcPr>
          <w:p w14:paraId="61A3293B">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80</w:t>
            </w:r>
          </w:p>
        </w:tc>
      </w:tr>
      <w:tr w14:paraId="6D9E6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top"/>
          </w:tcPr>
          <w:p w14:paraId="5190AF82">
            <w:pPr>
              <w:snapToGrid w:val="0"/>
              <w:spacing w:line="240" w:lineRule="auto"/>
              <w:jc w:val="left"/>
              <w:rPr>
                <w:rFonts w:hint="eastAsia" w:ascii="宋体" w:hAnsi="宋体" w:cs="宋体"/>
                <w:sz w:val="18"/>
                <w:szCs w:val="18"/>
              </w:rPr>
            </w:pPr>
            <w:r>
              <w:rPr>
                <w:rFonts w:hint="eastAsia" w:ascii="宋体" w:hAnsi="宋体" w:cs="宋体"/>
                <w:sz w:val="18"/>
                <w:szCs w:val="18"/>
              </w:rPr>
              <w:t>算术平均值/mm</w:t>
            </w:r>
          </w:p>
        </w:tc>
        <w:tc>
          <w:tcPr>
            <w:tcW w:w="2609" w:type="dxa"/>
            <w:tcBorders>
              <w:tl2br w:val="nil"/>
              <w:tr2bl w:val="nil"/>
            </w:tcBorders>
            <w:vAlign w:val="center"/>
          </w:tcPr>
          <w:p w14:paraId="7144ABCD">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53.7</w:t>
            </w:r>
          </w:p>
        </w:tc>
        <w:tc>
          <w:tcPr>
            <w:tcW w:w="2756" w:type="dxa"/>
            <w:tcBorders>
              <w:tl2br w:val="nil"/>
              <w:tr2bl w:val="nil"/>
            </w:tcBorders>
            <w:vAlign w:val="center"/>
          </w:tcPr>
          <w:p w14:paraId="63E29819">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68.2 </w:t>
            </w:r>
          </w:p>
        </w:tc>
      </w:tr>
      <w:tr w14:paraId="73241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top"/>
          </w:tcPr>
          <w:p w14:paraId="2ECA003F">
            <w:pPr>
              <w:snapToGrid w:val="0"/>
              <w:spacing w:line="240" w:lineRule="auto"/>
              <w:jc w:val="left"/>
              <w:rPr>
                <w:rFonts w:hint="eastAsia" w:ascii="宋体" w:hAnsi="宋体" w:cs="宋体"/>
                <w:sz w:val="18"/>
                <w:szCs w:val="18"/>
              </w:rPr>
            </w:pPr>
            <w:r>
              <w:rPr>
                <w:rFonts w:hint="eastAsia" w:ascii="宋体" w:hAnsi="宋体" w:cs="宋体"/>
                <w:sz w:val="18"/>
                <w:szCs w:val="18"/>
              </w:rPr>
              <w:t>标准偏差/mm</w:t>
            </w:r>
          </w:p>
        </w:tc>
        <w:tc>
          <w:tcPr>
            <w:tcW w:w="2609" w:type="dxa"/>
            <w:tcBorders>
              <w:tl2br w:val="nil"/>
              <w:tr2bl w:val="nil"/>
            </w:tcBorders>
            <w:vAlign w:val="center"/>
          </w:tcPr>
          <w:p w14:paraId="19DEE12C">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13.56</w:t>
            </w:r>
          </w:p>
        </w:tc>
        <w:tc>
          <w:tcPr>
            <w:tcW w:w="2756" w:type="dxa"/>
            <w:tcBorders>
              <w:tl2br w:val="nil"/>
              <w:tr2bl w:val="nil"/>
            </w:tcBorders>
            <w:vAlign w:val="center"/>
          </w:tcPr>
          <w:p w14:paraId="510F7EC3">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9.62 </w:t>
            </w:r>
          </w:p>
        </w:tc>
      </w:tr>
      <w:tr w14:paraId="5A5D6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top"/>
          </w:tcPr>
          <w:p w14:paraId="1CEE0A37">
            <w:pPr>
              <w:snapToGrid w:val="0"/>
              <w:spacing w:line="240" w:lineRule="auto"/>
              <w:jc w:val="left"/>
              <w:rPr>
                <w:rFonts w:hint="eastAsia" w:ascii="宋体" w:hAnsi="宋体" w:cs="宋体"/>
                <w:sz w:val="18"/>
                <w:szCs w:val="18"/>
              </w:rPr>
            </w:pPr>
            <w:r>
              <w:rPr>
                <w:rFonts w:hint="eastAsia" w:ascii="宋体" w:hAnsi="宋体" w:cs="宋体"/>
                <w:sz w:val="18"/>
                <w:szCs w:val="18"/>
              </w:rPr>
              <w:t>相对标准偏差</w:t>
            </w:r>
          </w:p>
        </w:tc>
        <w:tc>
          <w:tcPr>
            <w:tcW w:w="2609" w:type="dxa"/>
            <w:tcBorders>
              <w:tl2br w:val="nil"/>
              <w:tr2bl w:val="nil"/>
            </w:tcBorders>
            <w:vAlign w:val="center"/>
          </w:tcPr>
          <w:p w14:paraId="5718D524">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25.3%</w:t>
            </w:r>
          </w:p>
        </w:tc>
        <w:tc>
          <w:tcPr>
            <w:tcW w:w="2756" w:type="dxa"/>
            <w:tcBorders>
              <w:tl2br w:val="nil"/>
              <w:tr2bl w:val="nil"/>
            </w:tcBorders>
            <w:vAlign w:val="center"/>
          </w:tcPr>
          <w:p w14:paraId="189F7E1D">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14.1%</w:t>
            </w:r>
          </w:p>
        </w:tc>
      </w:tr>
      <w:tr w14:paraId="562A9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top"/>
          </w:tcPr>
          <w:p w14:paraId="1ADA5DDC">
            <w:pPr>
              <w:snapToGrid w:val="0"/>
              <w:spacing w:line="240" w:lineRule="auto"/>
              <w:jc w:val="left"/>
              <w:rPr>
                <w:rFonts w:hint="eastAsia" w:ascii="宋体" w:hAnsi="宋体" w:cs="宋体"/>
                <w:sz w:val="18"/>
                <w:szCs w:val="18"/>
              </w:rPr>
            </w:pPr>
            <w:r>
              <w:rPr>
                <w:rFonts w:hint="eastAsia" w:ascii="宋体" w:hAnsi="宋体" w:cs="宋体"/>
                <w:sz w:val="18"/>
                <w:szCs w:val="18"/>
              </w:rPr>
              <w:t>所有数据与平均值的差的绝对值的最大值/mm</w:t>
            </w:r>
          </w:p>
        </w:tc>
        <w:tc>
          <w:tcPr>
            <w:tcW w:w="2609" w:type="dxa"/>
            <w:tcBorders>
              <w:tl2br w:val="nil"/>
              <w:tr2bl w:val="nil"/>
            </w:tcBorders>
            <w:vAlign w:val="center"/>
          </w:tcPr>
          <w:p w14:paraId="53E596A3">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19.67</w:t>
            </w:r>
          </w:p>
        </w:tc>
        <w:tc>
          <w:tcPr>
            <w:tcW w:w="2756" w:type="dxa"/>
            <w:tcBorders>
              <w:tl2br w:val="nil"/>
              <w:tr2bl w:val="nil"/>
            </w:tcBorders>
            <w:vAlign w:val="center"/>
          </w:tcPr>
          <w:p w14:paraId="522C4A28">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13.17 </w:t>
            </w:r>
          </w:p>
        </w:tc>
      </w:tr>
      <w:tr w14:paraId="15D0B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top"/>
          </w:tcPr>
          <w:p w14:paraId="5C00F14F">
            <w:pPr>
              <w:snapToGrid w:val="0"/>
              <w:spacing w:line="240" w:lineRule="auto"/>
              <w:jc w:val="left"/>
              <w:rPr>
                <w:rFonts w:hint="eastAsia" w:ascii="宋体" w:hAnsi="宋体" w:cs="宋体"/>
                <w:sz w:val="18"/>
                <w:szCs w:val="18"/>
              </w:rPr>
            </w:pPr>
            <w:r>
              <w:rPr>
                <w:rFonts w:hint="eastAsia" w:ascii="宋体" w:hAnsi="宋体" w:cs="宋体"/>
                <w:sz w:val="18"/>
                <w:szCs w:val="18"/>
              </w:rPr>
              <w:t>与平均值的差的绝对值的最大值对应的数据/mm</w:t>
            </w:r>
          </w:p>
        </w:tc>
        <w:tc>
          <w:tcPr>
            <w:tcW w:w="2609" w:type="dxa"/>
            <w:tcBorders>
              <w:tl2br w:val="nil"/>
              <w:tr2bl w:val="nil"/>
            </w:tcBorders>
            <w:vAlign w:val="center"/>
          </w:tcPr>
          <w:p w14:paraId="3B419506">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34</w:t>
            </w:r>
          </w:p>
        </w:tc>
        <w:tc>
          <w:tcPr>
            <w:tcW w:w="2756" w:type="dxa"/>
            <w:tcBorders>
              <w:tl2br w:val="nil"/>
              <w:tr2bl w:val="nil"/>
            </w:tcBorders>
            <w:vAlign w:val="center"/>
          </w:tcPr>
          <w:p w14:paraId="001BC068">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55</w:t>
            </w:r>
          </w:p>
        </w:tc>
      </w:tr>
      <w:tr w14:paraId="48EF5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top"/>
          </w:tcPr>
          <w:p w14:paraId="1798F37B">
            <w:pPr>
              <w:snapToGrid w:val="0"/>
              <w:spacing w:line="240" w:lineRule="auto"/>
              <w:jc w:val="left"/>
              <w:rPr>
                <w:rFonts w:hint="eastAsia" w:ascii="宋体" w:hAnsi="宋体" w:cs="宋体"/>
                <w:sz w:val="18"/>
                <w:szCs w:val="18"/>
              </w:rPr>
            </w:pPr>
            <w:r>
              <w:rPr>
                <w:rFonts w:hint="eastAsia" w:ascii="宋体" w:hAnsi="宋体" w:cs="宋体"/>
                <w:sz w:val="18"/>
                <w:szCs w:val="18"/>
              </w:rPr>
              <w:t>所有数据与平均值的差的绝对值的最大值除以标准偏差/</w:t>
            </w:r>
            <w:r>
              <w:rPr>
                <w:rFonts w:hint="eastAsia" w:ascii="宋体" w:hAnsi="宋体" w:cs="宋体"/>
                <w:i/>
                <w:iCs/>
                <w:sz w:val="18"/>
                <w:szCs w:val="18"/>
              </w:rPr>
              <w:t>T</w:t>
            </w:r>
          </w:p>
        </w:tc>
        <w:tc>
          <w:tcPr>
            <w:tcW w:w="2609" w:type="dxa"/>
            <w:tcBorders>
              <w:tl2br w:val="nil"/>
              <w:tr2bl w:val="nil"/>
            </w:tcBorders>
            <w:vAlign w:val="center"/>
          </w:tcPr>
          <w:p w14:paraId="1D0FECEB">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1.450</w:t>
            </w:r>
          </w:p>
        </w:tc>
        <w:tc>
          <w:tcPr>
            <w:tcW w:w="2756" w:type="dxa"/>
            <w:tcBorders>
              <w:tl2br w:val="nil"/>
              <w:tr2bl w:val="nil"/>
            </w:tcBorders>
            <w:vAlign w:val="center"/>
          </w:tcPr>
          <w:p w14:paraId="07E6008D">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1.369 </w:t>
            </w:r>
          </w:p>
        </w:tc>
      </w:tr>
      <w:tr w14:paraId="72582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top"/>
          </w:tcPr>
          <w:p w14:paraId="47D93FFB">
            <w:pPr>
              <w:snapToGrid w:val="0"/>
              <w:spacing w:line="240" w:lineRule="auto"/>
              <w:jc w:val="left"/>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rPr>
              <w:t>(12, 0.05)（置信概率95%）</w:t>
            </w:r>
          </w:p>
        </w:tc>
        <w:tc>
          <w:tcPr>
            <w:tcW w:w="5365" w:type="dxa"/>
            <w:gridSpan w:val="2"/>
            <w:tcBorders>
              <w:tl2br w:val="nil"/>
              <w:tr2bl w:val="nil"/>
            </w:tcBorders>
            <w:vAlign w:val="top"/>
          </w:tcPr>
          <w:p w14:paraId="640A1CA9">
            <w:pPr>
              <w:snapToGrid w:val="0"/>
              <w:spacing w:line="240" w:lineRule="auto"/>
              <w:jc w:val="center"/>
              <w:rPr>
                <w:rFonts w:hint="eastAsia" w:ascii="宋体" w:hAnsi="宋体" w:cs="宋体"/>
                <w:sz w:val="18"/>
                <w:szCs w:val="18"/>
              </w:rPr>
            </w:pPr>
            <w:r>
              <w:rPr>
                <w:rFonts w:hint="eastAsia" w:ascii="宋体" w:hAnsi="宋体" w:cs="宋体"/>
                <w:sz w:val="18"/>
                <w:szCs w:val="18"/>
              </w:rPr>
              <w:t>1.822</w:t>
            </w:r>
          </w:p>
        </w:tc>
      </w:tr>
      <w:tr w14:paraId="03FE07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141" w:type="dxa"/>
            <w:gridSpan w:val="2"/>
            <w:tcBorders>
              <w:tl2br w:val="nil"/>
              <w:tr2bl w:val="nil"/>
            </w:tcBorders>
            <w:vAlign w:val="center"/>
          </w:tcPr>
          <w:p w14:paraId="4CE338A7">
            <w:pPr>
              <w:snapToGrid w:val="0"/>
              <w:spacing w:line="240" w:lineRule="auto"/>
              <w:rPr>
                <w:rFonts w:hint="eastAsia" w:ascii="宋体" w:hAnsi="宋体" w:cs="宋体"/>
                <w:i/>
                <w:iCs/>
                <w:sz w:val="18"/>
                <w:szCs w:val="18"/>
              </w:rPr>
            </w:pPr>
            <w:r>
              <w:rPr>
                <w:rFonts w:hint="eastAsia" w:ascii="宋体" w:hAnsi="宋体" w:cs="宋体"/>
                <w:sz w:val="18"/>
                <w:szCs w:val="18"/>
              </w:rPr>
              <w:t>异常数据判定</w:t>
            </w:r>
          </w:p>
        </w:tc>
        <w:tc>
          <w:tcPr>
            <w:tcW w:w="2609" w:type="dxa"/>
            <w:tcBorders>
              <w:tl2br w:val="nil"/>
              <w:tr2bl w:val="nil"/>
            </w:tcBorders>
            <w:vAlign w:val="top"/>
          </w:tcPr>
          <w:p w14:paraId="77A69D3B">
            <w:pPr>
              <w:snapToGrid w:val="0"/>
              <w:spacing w:line="240" w:lineRule="auto"/>
              <w:jc w:val="center"/>
              <w:rPr>
                <w:rFonts w:hint="eastAsia" w:ascii="宋体" w:hAnsi="宋体" w:cs="宋体"/>
                <w:i/>
                <w:iCs/>
                <w:sz w:val="18"/>
                <w:szCs w:val="18"/>
              </w:rPr>
            </w:pPr>
            <w:r>
              <w:rPr>
                <w:rFonts w:hint="eastAsia" w:ascii="宋体" w:hAnsi="宋体" w:cs="宋体"/>
                <w:i/>
                <w:iCs/>
                <w:sz w:val="18"/>
                <w:szCs w:val="18"/>
              </w:rPr>
              <w:t>T</w:t>
            </w:r>
            <w:r>
              <w:rPr>
                <w:rFonts w:hint="eastAsia" w:ascii="宋体" w:hAnsi="宋体" w:cs="宋体"/>
                <w:sz w:val="18"/>
                <w:szCs w:val="18"/>
              </w:rPr>
              <w:t>为</w:t>
            </w:r>
            <w:r>
              <w:rPr>
                <w:rFonts w:hint="eastAsia" w:ascii="宋体" w:hAnsi="宋体" w:cs="宋体"/>
                <w:color w:val="000000"/>
                <w:kern w:val="0"/>
                <w:sz w:val="18"/>
                <w:szCs w:val="18"/>
              </w:rPr>
              <w:t>1.450</w:t>
            </w:r>
            <w:r>
              <w:rPr>
                <w:rFonts w:hint="eastAsia" w:ascii="宋体" w:hAnsi="宋体" w:cs="宋体"/>
                <w:sz w:val="18"/>
                <w:szCs w:val="18"/>
              </w:rPr>
              <w:t xml:space="preserve"> 小于1.822，无异常数据，无需剔除</w:t>
            </w:r>
          </w:p>
        </w:tc>
        <w:tc>
          <w:tcPr>
            <w:tcW w:w="2756" w:type="dxa"/>
            <w:tcBorders>
              <w:tl2br w:val="nil"/>
              <w:tr2bl w:val="nil"/>
            </w:tcBorders>
            <w:vAlign w:val="top"/>
          </w:tcPr>
          <w:p w14:paraId="004AC1C1">
            <w:pPr>
              <w:snapToGrid w:val="0"/>
              <w:spacing w:line="240" w:lineRule="auto"/>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rPr>
              <w:t>为</w:t>
            </w:r>
            <w:r>
              <w:rPr>
                <w:rFonts w:hint="eastAsia" w:ascii="宋体" w:hAnsi="宋体" w:cs="宋体"/>
                <w:color w:val="000000"/>
                <w:kern w:val="0"/>
                <w:sz w:val="18"/>
                <w:szCs w:val="18"/>
              </w:rPr>
              <w:t>1.369</w:t>
            </w:r>
            <w:r>
              <w:rPr>
                <w:rFonts w:hint="eastAsia" w:ascii="宋体" w:hAnsi="宋体" w:cs="宋体"/>
                <w:sz w:val="18"/>
                <w:szCs w:val="18"/>
              </w:rPr>
              <w:t>小于1.822，无异常数据，无需剔除</w:t>
            </w:r>
          </w:p>
        </w:tc>
      </w:tr>
    </w:tbl>
    <w:p w14:paraId="7002A2D1">
      <w:pPr>
        <w:pStyle w:val="84"/>
        <w:rPr>
          <w:rFonts w:hint="eastAsia" w:hAnsi="宋体" w:cs="宋体"/>
        </w:rPr>
      </w:pPr>
      <w:r>
        <w:rPr>
          <w:rFonts w:hint="eastAsia" w:hAnsi="宋体" w:cs="宋体"/>
        </w:rPr>
        <w:t>往向无异常数据，平均值为53.7 mm；返向无异常数据，平均值为68.2 mm，返向平均值较大，对返向平均值进行分析。</w:t>
      </w:r>
    </w:p>
    <w:p w14:paraId="3DE67ADF">
      <w:pPr>
        <w:pStyle w:val="84"/>
        <w:ind w:firstLine="0" w:firstLineChars="0"/>
        <w:rPr>
          <w:rFonts w:hint="eastAsia" w:ascii="黑体" w:hAnsi="黑体" w:eastAsia="黑体" w:cs="黑体"/>
        </w:rPr>
      </w:pPr>
      <w:r>
        <w:rPr>
          <w:rFonts w:hint="eastAsia" w:ascii="黑体" w:hAnsi="黑体" w:eastAsia="黑体" w:cs="黑体"/>
        </w:rPr>
        <w:t>A.1.3  对结果较大的测试数据进行不确定度分析</w:t>
      </w:r>
    </w:p>
    <w:p w14:paraId="77F1DF5B">
      <w:pPr>
        <w:snapToGrid w:val="0"/>
        <w:spacing w:line="240" w:lineRule="auto"/>
        <w:ind w:firstLine="435"/>
        <w:jc w:val="left"/>
        <w:rPr>
          <w:rFonts w:ascii="宋体" w:hAnsi="Times New Roman"/>
          <w:kern w:val="0"/>
          <w:szCs w:val="20"/>
        </w:rPr>
      </w:pPr>
      <w:r>
        <w:rPr>
          <w:rFonts w:hint="eastAsia" w:ascii="宋体" w:hAnsi="Times New Roman"/>
          <w:kern w:val="0"/>
          <w:szCs w:val="20"/>
        </w:rPr>
        <w:t>对测试结果进行不确定度分析和修约。</w:t>
      </w:r>
    </w:p>
    <w:p w14:paraId="5705DD8D">
      <w:pPr>
        <w:snapToGrid w:val="0"/>
        <w:spacing w:line="240" w:lineRule="auto"/>
        <w:jc w:val="left"/>
        <w:rPr>
          <w:rFonts w:ascii="宋体" w:hAnsi="Times New Roman"/>
          <w:kern w:val="0"/>
          <w:szCs w:val="20"/>
        </w:rPr>
      </w:pPr>
      <w:r>
        <w:rPr>
          <w:rFonts w:hint="eastAsia" w:ascii="宋体" w:hAnsi="Times New Roman"/>
          <w:kern w:val="0"/>
          <w:szCs w:val="20"/>
        </w:rPr>
        <w:t xml:space="preserve">    A类不确定度：</w:t>
      </w:r>
    </w:p>
    <w:p w14:paraId="6805D7AD">
      <w:pPr>
        <w:snapToGrid w:val="0"/>
        <w:spacing w:line="240" w:lineRule="auto"/>
        <w:jc w:val="center"/>
        <w:rPr>
          <w:rFonts w:hint="eastAsia" w:ascii="宋体" w:hAnsi="宋体" w:cs="宋体"/>
        </w:rPr>
      </w:pPr>
      <w:r>
        <w:rPr>
          <w:rFonts w:ascii="Times New Roman" w:hAnsi="Times New Roman"/>
        </w:rPr>
        <w:t>标准偏差</w:t>
      </w:r>
      <w:r>
        <w:rPr>
          <w:rFonts w:hint="eastAsia" w:ascii="Times New Roman" w:hAnsi="Times New Roman" w:eastAsia="宋体" w:cs="Times New Roman"/>
          <w:kern w:val="2"/>
          <w:position w:val="-30"/>
          <w:sz w:val="21"/>
          <w:szCs w:val="21"/>
          <w:lang w:val="en-US" w:eastAsia="zh-CN" w:bidi="ar-SA"/>
        </w:rPr>
        <w:object>
          <v:shape id="_x0000_i1028" o:spt="75" type="#_x0000_t75" style="height:38.15pt;width:124.1pt;" o:ole="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o:OLEObject Type="Embed" ProgID="Equation.3" ShapeID="_x0000_i1028" DrawAspect="Content" ObjectID="_1468075728" r:id="rId20">
            <o:LockedField>false</o:LockedField>
          </o:OLEObject>
        </w:object>
      </w:r>
      <w:r>
        <w:rPr>
          <w:rFonts w:hint="eastAsia" w:ascii="Times New Roman" w:hAnsi="Times New Roman"/>
        </w:rPr>
        <w:t>=9.62</w:t>
      </w:r>
      <w:r>
        <w:rPr>
          <w:rFonts w:hint="eastAsia" w:ascii="宋体" w:hAnsi="宋体" w:cs="宋体"/>
        </w:rPr>
        <w:t xml:space="preserve">    ……(A.1)</w:t>
      </w:r>
    </w:p>
    <w:p w14:paraId="4E082E76">
      <w:pPr>
        <w:spacing w:line="240" w:lineRule="auto"/>
        <w:ind w:firstLine="420" w:firstLineChars="200"/>
        <w:jc w:val="left"/>
        <w:rPr>
          <w:rFonts w:ascii="Times New Roman" w:hAnsi="Times New Roman"/>
        </w:rPr>
      </w:pPr>
      <w:r>
        <w:rPr>
          <w:rFonts w:hint="eastAsia" w:ascii="宋体" w:hAnsi="宋体" w:cs="宋体"/>
        </w:rPr>
        <w:t>规定此试验往返每个方向测试6次，无异常数据，</w:t>
      </w:r>
      <w:r>
        <w:rPr>
          <w:rFonts w:hint="eastAsia" w:ascii="宋体" w:hAnsi="宋体" w:cs="宋体"/>
          <w:i/>
          <w:iCs/>
        </w:rPr>
        <w:t>m</w:t>
      </w:r>
      <w:r>
        <w:rPr>
          <w:rFonts w:hint="eastAsia" w:ascii="宋体" w:hAnsi="宋体" w:cs="宋体"/>
        </w:rPr>
        <w:t>取</w:t>
      </w:r>
      <w:r>
        <w:rPr>
          <w:rFonts w:hint="eastAsia" w:ascii="Times New Roman" w:hAnsi="Times New Roman"/>
        </w:rPr>
        <w:t>6</w:t>
      </w:r>
      <w:r>
        <w:rPr>
          <w:rFonts w:ascii="Times New Roman" w:hAnsi="Times New Roman"/>
        </w:rPr>
        <w:t>。</w:t>
      </w:r>
    </w:p>
    <w:p w14:paraId="38D6BD75">
      <w:pPr>
        <w:spacing w:line="240" w:lineRule="auto"/>
        <w:jc w:val="center"/>
        <w:rPr>
          <w:rFonts w:hint="eastAsia" w:ascii="宋体" w:hAnsi="宋体" w:cs="宋体"/>
        </w:rPr>
      </w:pPr>
      <w:r>
        <w:rPr>
          <w:rFonts w:ascii="Times New Roman" w:hAnsi="Times New Roman" w:eastAsia="宋体" w:cs="Times New Roman"/>
          <w:kern w:val="2"/>
          <w:position w:val="-28"/>
          <w:sz w:val="21"/>
          <w:szCs w:val="22"/>
          <w:lang w:val="en-US" w:eastAsia="zh-CN" w:bidi="ar-SA"/>
        </w:rPr>
        <w:object>
          <v:shape id="_x0000_i1029" o:spt="75" type="#_x0000_t75" style="height:30.65pt;width:82.2pt;" o:ole="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o:OLEObject Type="Embed" ProgID="Equation.3" ShapeID="_x0000_i1029" DrawAspect="Content" ObjectID="_1468075729" r:id="rId22">
            <o:LockedField>false</o:LockedField>
          </o:OLEObject>
        </w:object>
      </w:r>
      <w:r>
        <w:rPr>
          <w:rFonts w:hint="eastAsia" w:ascii="Times New Roman" w:hAnsi="Times New Roman"/>
        </w:rPr>
        <w:t>=3.93</w:t>
      </w:r>
      <w:r>
        <w:rPr>
          <w:rFonts w:hint="eastAsia" w:ascii="宋体" w:hAnsi="宋体" w:cs="宋体"/>
        </w:rPr>
        <w:t xml:space="preserve">     ……(A.2)</w:t>
      </w:r>
    </w:p>
    <w:p w14:paraId="786C3C66">
      <w:pPr>
        <w:spacing w:line="240" w:lineRule="auto"/>
        <w:ind w:firstLine="420" w:firstLineChars="200"/>
        <w:jc w:val="left"/>
        <w:rPr>
          <w:rFonts w:hint="eastAsia" w:ascii="宋体" w:hAnsi="宋体" w:cs="宋体"/>
        </w:rPr>
      </w:pPr>
    </w:p>
    <w:p w14:paraId="530B534E">
      <w:pPr>
        <w:spacing w:line="240" w:lineRule="auto"/>
        <w:ind w:firstLine="420" w:firstLineChars="200"/>
        <w:jc w:val="left"/>
        <w:rPr>
          <w:rFonts w:hint="eastAsia" w:ascii="宋体" w:hAnsi="宋体" w:cs="宋体"/>
        </w:rPr>
      </w:pPr>
      <w:r>
        <w:rPr>
          <w:rFonts w:hint="eastAsia" w:ascii="宋体" w:hAnsi="宋体" w:cs="宋体"/>
        </w:rPr>
        <w:t>B类不确定度：</w:t>
      </w:r>
    </w:p>
    <w:p w14:paraId="615F7D2D">
      <w:pPr>
        <w:spacing w:line="240" w:lineRule="auto"/>
        <w:ind w:firstLine="420" w:firstLineChars="200"/>
        <w:jc w:val="left"/>
        <w:rPr>
          <w:rFonts w:hint="eastAsia" w:ascii="宋体" w:hAnsi="宋体" w:cs="宋体"/>
        </w:rPr>
      </w:pPr>
      <w:r>
        <w:rPr>
          <w:rFonts w:hint="eastAsia" w:ascii="宋体" w:hAnsi="宋体" w:cs="宋体"/>
        </w:rPr>
        <w:t>设备测试精度20 mm，为均匀分布，</w:t>
      </w:r>
    </w:p>
    <w:p w14:paraId="579043A1">
      <w:pPr>
        <w:snapToGrid w:val="0"/>
        <w:spacing w:line="240" w:lineRule="auto"/>
        <w:ind w:firstLine="420" w:firstLineChars="200"/>
        <w:jc w:val="center"/>
        <w:rPr>
          <w:rFonts w:hint="eastAsia" w:ascii="宋体" w:hAnsi="宋体" w:cs="宋体"/>
        </w:rPr>
      </w:pPr>
      <w:r>
        <w:rPr>
          <w:rFonts w:ascii="Calibri" w:hAnsi="Calibri" w:eastAsia="宋体" w:cs="Times New Roman"/>
          <w:i/>
          <w:iCs/>
          <w:kern w:val="2"/>
          <w:position w:val="-30"/>
          <w:sz w:val="21"/>
          <w:szCs w:val="22"/>
          <w:lang w:val="en-US" w:eastAsia="zh-CN" w:bidi="ar-SA"/>
        </w:rPr>
        <w:object>
          <v:shape id="_x0000_i1030" o:spt="75" type="#_x0000_t75" style="height:29.55pt;width:100.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Equation.3" ShapeID="_x0000_i1030" DrawAspect="Content" ObjectID="_1468075730" r:id="rId24">
            <o:LockedField>false</o:LockedField>
          </o:OLEObject>
        </w:object>
      </w:r>
      <w:r>
        <w:rPr>
          <w:rFonts w:ascii="Times New Roman" w:hAnsi="Times New Roman"/>
        </w:rPr>
        <w:t xml:space="preserve">  </w:t>
      </w:r>
      <w:r>
        <w:rPr>
          <w:rFonts w:hint="eastAsia" w:ascii="宋体" w:hAnsi="宋体" w:cs="宋体"/>
        </w:rPr>
        <w:t xml:space="preserve">          ……(A.3)</w:t>
      </w:r>
    </w:p>
    <w:p w14:paraId="16805742">
      <w:pPr>
        <w:spacing w:line="240" w:lineRule="auto"/>
        <w:ind w:firstLine="420" w:firstLineChars="200"/>
        <w:jc w:val="left"/>
        <w:rPr>
          <w:rFonts w:hint="eastAsia" w:ascii="宋体" w:hAnsi="宋体" w:cs="宋体"/>
        </w:rPr>
      </w:pPr>
      <w:r>
        <w:rPr>
          <w:rFonts w:hint="eastAsia" w:ascii="宋体" w:hAnsi="宋体" w:cs="宋体"/>
        </w:rPr>
        <w:t>测试结果分辨率1 mm，为均匀分布，</w:t>
      </w:r>
    </w:p>
    <w:p w14:paraId="7682DFEC">
      <w:pPr>
        <w:snapToGrid w:val="0"/>
        <w:spacing w:line="240" w:lineRule="auto"/>
        <w:ind w:firstLine="420" w:firstLineChars="200"/>
        <w:jc w:val="center"/>
        <w:rPr>
          <w:rFonts w:hint="eastAsia" w:ascii="宋体" w:hAnsi="宋体" w:cs="宋体"/>
        </w:rPr>
      </w:pPr>
      <w:r>
        <w:rPr>
          <w:rFonts w:ascii="Calibri" w:hAnsi="Calibri" w:eastAsia="宋体" w:cs="Times New Roman"/>
          <w:i/>
          <w:iCs/>
          <w:kern w:val="2"/>
          <w:position w:val="-30"/>
          <w:sz w:val="21"/>
          <w:szCs w:val="22"/>
          <w:lang w:val="en-US" w:eastAsia="zh-CN" w:bidi="ar-SA"/>
        </w:rPr>
        <w:object>
          <v:shape id="_x0000_i1031" o:spt="75" type="#_x0000_t75" style="height:28.5pt;width:90.8pt;" o:ole="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o:OLEObject Type="Embed" ProgID="Equation.3" ShapeID="_x0000_i1031" DrawAspect="Content" ObjectID="_1468075731" r:id="rId26">
            <o:LockedField>false</o:LockedField>
          </o:OLEObject>
        </w:object>
      </w:r>
      <w:r>
        <w:rPr>
          <w:rFonts w:ascii="Times New Roman" w:hAnsi="Times New Roman"/>
        </w:rPr>
        <w:t xml:space="preserve">   </w:t>
      </w:r>
      <w:r>
        <w:rPr>
          <w:rFonts w:hint="eastAsia" w:ascii="宋体" w:hAnsi="宋体" w:cs="宋体"/>
        </w:rPr>
        <w:t xml:space="preserve">            ……(A.4)</w:t>
      </w:r>
    </w:p>
    <w:p w14:paraId="01012082">
      <w:pPr>
        <w:snapToGrid w:val="0"/>
        <w:spacing w:line="240" w:lineRule="auto"/>
        <w:ind w:firstLine="420" w:firstLineChars="200"/>
        <w:jc w:val="center"/>
        <w:rPr>
          <w:rFonts w:hint="eastAsia" w:ascii="宋体" w:hAnsi="宋体" w:cs="宋体"/>
        </w:rPr>
      </w:pPr>
      <w:r>
        <w:rPr>
          <w:rFonts w:ascii="Times New Roman" w:hAnsi="Times New Roman" w:eastAsia="宋体" w:cs="Times New Roman"/>
          <w:kern w:val="2"/>
          <w:position w:val="-14"/>
          <w:sz w:val="21"/>
          <w:szCs w:val="22"/>
          <w:lang w:val="en-US" w:eastAsia="zh-CN" w:bidi="ar-SA"/>
        </w:rPr>
        <w:drawing>
          <wp:inline distT="0" distB="0" distL="114300" distR="114300">
            <wp:extent cx="1221740" cy="259080"/>
            <wp:effectExtent l="0" t="0" r="16510" b="6350"/>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28">
                      <a:lum/>
                    </a:blip>
                    <a:stretch>
                      <a:fillRect/>
                    </a:stretch>
                  </pic:blipFill>
                  <pic:spPr>
                    <a:xfrm>
                      <a:off x="0" y="0"/>
                      <a:ext cx="1221740" cy="259080"/>
                    </a:xfrm>
                    <a:prstGeom prst="rect">
                      <a:avLst/>
                    </a:prstGeom>
                    <a:noFill/>
                    <a:ln>
                      <a:noFill/>
                    </a:ln>
                  </pic:spPr>
                </pic:pic>
              </a:graphicData>
            </a:graphic>
          </wp:inline>
        </w:drawing>
      </w:r>
      <w:r>
        <w:rPr>
          <w:rFonts w:ascii="Times New Roman" w:hAnsi="Times New Roman"/>
        </w:rPr>
        <w:t xml:space="preserve">   </w:t>
      </w:r>
      <w:r>
        <w:rPr>
          <w:rFonts w:hint="eastAsia" w:ascii="宋体" w:hAnsi="宋体" w:cs="宋体"/>
        </w:rPr>
        <w:t xml:space="preserve">      ……(A.5)</w:t>
      </w:r>
    </w:p>
    <w:p w14:paraId="30E83A03">
      <w:pPr>
        <w:spacing w:line="240" w:lineRule="auto"/>
        <w:ind w:firstLine="420" w:firstLineChars="200"/>
        <w:jc w:val="left"/>
        <w:rPr>
          <w:rFonts w:ascii="Times New Roman" w:hAnsi="Times New Roman"/>
        </w:rPr>
      </w:pPr>
      <w:r>
        <w:rPr>
          <w:rFonts w:hint="eastAsia" w:ascii="Times New Roman" w:hAnsi="Times New Roman"/>
        </w:rPr>
        <w:t>因为此测试用了两个测试设备，两者不相关，所以，</w:t>
      </w:r>
      <w:r>
        <w:rPr>
          <w:rFonts w:ascii="Times New Roman" w:hAnsi="Times New Roman"/>
        </w:rPr>
        <w:t>合成不确定度为：</w:t>
      </w:r>
    </w:p>
    <w:p w14:paraId="535065C2">
      <w:pPr>
        <w:snapToGrid w:val="0"/>
        <w:spacing w:line="240" w:lineRule="auto"/>
        <w:ind w:firstLine="420" w:firstLineChars="200"/>
        <w:jc w:val="center"/>
        <w:rPr>
          <w:rFonts w:hint="eastAsia" w:ascii="宋体" w:hAnsi="宋体" w:cs="宋体"/>
        </w:rPr>
      </w:pPr>
      <w:r>
        <w:rPr>
          <w:rFonts w:ascii="Times New Roman" w:hAnsi="Times New Roman" w:eastAsia="宋体" w:cs="Times New Roman"/>
          <w:kern w:val="2"/>
          <w:position w:val="-12"/>
          <w:sz w:val="21"/>
          <w:szCs w:val="22"/>
          <w:lang w:val="en-US" w:eastAsia="zh-CN" w:bidi="ar-SA"/>
        </w:rPr>
        <w:object>
          <v:shape id="_x0000_i1032" o:spt="75" type="#_x0000_t75" style="height:20.95pt;width:148.3pt;" o:ole="t" fillcolor="#FFFFFF" filled="t" o:preferrelative="t" stroked="f" coordsize="21600,21600">
            <v:path/>
            <v:fill on="t" focussize="0,0"/>
            <v:stroke on="f"/>
            <v:imagedata r:id="rId30" gain="65536f" blacklevel="0f" gamma="0" o:title=""/>
            <o:lock v:ext="edit" position="f" selection="f" grouping="f" rotation="f" cropping="f" text="f" aspectratio="t"/>
            <w10:wrap type="none"/>
            <w10:anchorlock/>
          </v:shape>
          <o:OLEObject Type="Embed" ProgID="Equation.3" ShapeID="_x0000_i1032" DrawAspect="Content" ObjectID="_1468075732" r:id="rId29">
            <o:LockedField>false</o:LockedField>
          </o:OLEObject>
        </w:object>
      </w:r>
      <w:r>
        <w:rPr>
          <w:rFonts w:hint="eastAsia" w:ascii="宋体" w:hAnsi="宋体" w:cs="宋体"/>
        </w:rPr>
        <w:t xml:space="preserve"> ……(A.6)</w:t>
      </w:r>
    </w:p>
    <w:p w14:paraId="15553C66">
      <w:pPr>
        <w:spacing w:line="240" w:lineRule="auto"/>
        <w:ind w:firstLine="420" w:firstLineChars="200"/>
        <w:jc w:val="left"/>
        <w:rPr>
          <w:rFonts w:hint="eastAsia" w:ascii="宋体" w:hAnsi="宋体" w:cs="宋体"/>
        </w:rPr>
      </w:pPr>
      <w:r>
        <w:rPr>
          <w:rFonts w:hint="eastAsia" w:ascii="宋体" w:hAnsi="宋体" w:cs="宋体"/>
        </w:rPr>
        <w:t>取包含因子</w:t>
      </w:r>
      <w:r>
        <w:rPr>
          <w:rFonts w:hint="eastAsia" w:ascii="宋体" w:hAnsi="宋体" w:cs="宋体"/>
          <w:i/>
          <w:iCs/>
        </w:rPr>
        <w:t>k</w:t>
      </w:r>
      <w:r>
        <w:rPr>
          <w:rFonts w:hint="eastAsia" w:ascii="宋体" w:hAnsi="宋体" w:cs="宋体"/>
        </w:rPr>
        <w:t>=2，</w:t>
      </w:r>
    </w:p>
    <w:p w14:paraId="72C253D7">
      <w:pPr>
        <w:spacing w:line="240" w:lineRule="auto"/>
        <w:ind w:firstLine="420" w:firstLineChars="200"/>
        <w:jc w:val="center"/>
        <w:rPr>
          <w:rFonts w:hint="eastAsia" w:ascii="宋体" w:hAnsi="宋体" w:cs="宋体"/>
        </w:rPr>
      </w:pPr>
      <w:r>
        <w:rPr>
          <w:rFonts w:ascii="Times New Roman" w:hAnsi="Times New Roman" w:eastAsia="宋体" w:cs="Times New Roman"/>
          <w:kern w:val="2"/>
          <w:position w:val="-12"/>
          <w:sz w:val="21"/>
          <w:szCs w:val="22"/>
          <w:lang w:val="en-US" w:eastAsia="zh-CN" w:bidi="ar-SA"/>
        </w:rPr>
        <w:object>
          <v:shape id="_x0000_i1033" o:spt="75" type="#_x0000_t75" style="height:17.2pt;width:126.25pt;" o:ole="t" fillcolor="#FFFFFF" filled="f" o:preferrelative="t" stroked="f" coordsize="21600,21600">
            <v:path/>
            <v:fill on="f" color2="#FFFFFF" focussize="0,0"/>
            <v:stroke on="f"/>
            <v:imagedata r:id="rId32" gain="65536f" blacklevel="0f" gamma="0" o:title=""/>
            <o:lock v:ext="edit" position="f" selection="f" grouping="f" rotation="f" cropping="f" text="f" aspectratio="t"/>
            <w10:wrap type="none"/>
            <w10:anchorlock/>
          </v:shape>
          <o:OLEObject Type="Embed" ProgID="Equation.3" ShapeID="_x0000_i1033" DrawAspect="Content" ObjectID="_1468075733" r:id="rId31">
            <o:LockedField>false</o:LockedField>
          </o:OLEObject>
        </w:object>
      </w:r>
      <w:r>
        <w:rPr>
          <w:rFonts w:ascii="Times New Roman" w:hAnsi="Times New Roman"/>
        </w:rPr>
        <w:t xml:space="preserve">     </w:t>
      </w:r>
      <w:r>
        <w:rPr>
          <w:rFonts w:hint="eastAsia" w:ascii="宋体" w:hAnsi="宋体" w:cs="宋体"/>
        </w:rPr>
        <w:t xml:space="preserve">       ……(A.7)</w:t>
      </w:r>
    </w:p>
    <w:p w14:paraId="396B890E">
      <w:pPr>
        <w:spacing w:line="240" w:lineRule="auto"/>
        <w:ind w:firstLine="420" w:firstLineChars="200"/>
        <w:jc w:val="left"/>
        <w:rPr>
          <w:rFonts w:hint="eastAsia" w:ascii="宋体" w:hAnsi="宋体" w:cs="宋体"/>
        </w:rPr>
      </w:pPr>
      <w:r>
        <w:rPr>
          <w:rFonts w:hint="eastAsia" w:ascii="宋体" w:hAnsi="宋体" w:cs="宋体"/>
        </w:rPr>
        <w:t>按照</w:t>
      </w:r>
      <w:r>
        <w:rPr>
          <w:rFonts w:hint="eastAsia" w:ascii="宋体" w:hAnsi="宋体" w:cs="宋体"/>
          <w:lang w:val="zh-CN"/>
        </w:rPr>
        <w:t>JJF 1059.1、CNAS-CL01-G003</w:t>
      </w:r>
      <w:r>
        <w:rPr>
          <w:rFonts w:hint="eastAsia" w:ascii="宋体" w:hAnsi="宋体" w:cs="宋体"/>
        </w:rPr>
        <w:t>，测量不确定度取一位或两位有效数字，只进不舍，与平均值末位对齐，测试结果为：(68±19) mm，</w:t>
      </w:r>
      <w:r>
        <w:rPr>
          <w:rFonts w:hint="eastAsia" w:ascii="宋体" w:hAnsi="宋体" w:cs="宋体"/>
          <w:i/>
          <w:iCs/>
        </w:rPr>
        <w:t>k</w:t>
      </w:r>
      <w:r>
        <w:rPr>
          <w:rFonts w:hint="eastAsia" w:ascii="宋体" w:hAnsi="宋体" w:cs="宋体"/>
        </w:rPr>
        <w:t>=2 (往返各测6次，取返向数据)。</w:t>
      </w:r>
    </w:p>
    <w:p w14:paraId="5FE84FB1">
      <w:pPr>
        <w:pStyle w:val="70"/>
        <w:spacing w:before="120" w:after="120"/>
      </w:pPr>
      <w:bookmarkStart w:id="69" w:name="BookMark8"/>
      <w:r>
        <w:rPr>
          <w:rFonts w:hint="eastAsia"/>
        </w:rPr>
        <w:t>取两个方向的结果较大方向的平均值的有异常数据的数据处理分析举例</w:t>
      </w:r>
    </w:p>
    <w:p w14:paraId="46CDB2FB">
      <w:pPr>
        <w:pStyle w:val="84"/>
        <w:ind w:firstLine="0" w:firstLineChars="0"/>
        <w:rPr>
          <w:rFonts w:hint="eastAsia" w:ascii="黑体" w:hAnsi="黑体" w:eastAsia="黑体" w:cs="黑体"/>
        </w:rPr>
      </w:pPr>
      <w:r>
        <w:rPr>
          <w:rFonts w:hint="eastAsia" w:ascii="黑体" w:hAnsi="黑体" w:eastAsia="黑体" w:cs="黑体"/>
        </w:rPr>
        <w:t>A.2.1  测试数据</w:t>
      </w:r>
    </w:p>
    <w:p w14:paraId="56AE541A">
      <w:pPr>
        <w:pStyle w:val="84"/>
        <w:rPr>
          <w:rFonts w:hint="eastAsia" w:ascii="黑体" w:hAnsi="黑体" w:eastAsia="黑体" w:cs="黑体"/>
        </w:rPr>
      </w:pPr>
      <w:r>
        <w:rPr>
          <w:rFonts w:hint="eastAsia"/>
        </w:rPr>
        <w:t>单次最大摆动幅度的测试数据见表A.3。</w:t>
      </w:r>
    </w:p>
    <w:p w14:paraId="5AF494B5">
      <w:pPr>
        <w:spacing w:after="120" w:afterLines="50"/>
        <w:jc w:val="center"/>
        <w:rPr>
          <w:rFonts w:ascii="Times New Roman" w:hAnsi="Times New Roman"/>
          <w:sz w:val="18"/>
        </w:rPr>
      </w:pPr>
      <w:r>
        <w:rPr>
          <w:rFonts w:hint="eastAsia" w:ascii="黑体" w:hAnsi="Times New Roman" w:eastAsia="黑体"/>
          <w:kern w:val="21"/>
          <w:szCs w:val="20"/>
        </w:rPr>
        <w:t>表A.3  往、返的测试数据分析</w:t>
      </w:r>
    </w:p>
    <w:tbl>
      <w:tblPr>
        <w:tblStyle w:val="30"/>
        <w:tblW w:w="9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936"/>
        <w:gridCol w:w="1063"/>
        <w:gridCol w:w="1960"/>
        <w:gridCol w:w="1090"/>
        <w:gridCol w:w="2314"/>
      </w:tblGrid>
      <w:tr w14:paraId="3BB0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9" w:type="dxa"/>
            <w:gridSpan w:val="2"/>
            <w:tcBorders>
              <w:top w:val="single" w:color="auto" w:sz="8" w:space="0"/>
              <w:left w:val="single" w:color="auto" w:sz="8" w:space="0"/>
              <w:bottom w:val="single" w:color="auto" w:sz="8" w:space="0"/>
              <w:right w:val="single" w:color="auto" w:sz="4" w:space="0"/>
            </w:tcBorders>
            <w:vAlign w:val="top"/>
          </w:tcPr>
          <w:p w14:paraId="1502B43E">
            <w:pPr>
              <w:snapToGrid w:val="0"/>
              <w:spacing w:line="240" w:lineRule="auto"/>
              <w:jc w:val="center"/>
              <w:rPr>
                <w:rFonts w:hint="eastAsia" w:ascii="宋体" w:hAnsi="宋体" w:cs="宋体"/>
                <w:sz w:val="18"/>
                <w:szCs w:val="18"/>
              </w:rPr>
            </w:pPr>
            <w:r>
              <w:rPr>
                <w:rFonts w:hint="eastAsia" w:ascii="宋体" w:hAnsi="宋体" w:cs="宋体"/>
                <w:sz w:val="18"/>
                <w:szCs w:val="18"/>
              </w:rPr>
              <w:t>项目</w:t>
            </w:r>
          </w:p>
        </w:tc>
        <w:tc>
          <w:tcPr>
            <w:tcW w:w="3023" w:type="dxa"/>
            <w:gridSpan w:val="2"/>
            <w:tcBorders>
              <w:top w:val="single" w:color="auto" w:sz="8" w:space="0"/>
              <w:left w:val="single" w:color="auto" w:sz="4" w:space="0"/>
              <w:bottom w:val="single" w:color="auto" w:sz="8" w:space="0"/>
              <w:right w:val="single" w:color="auto" w:sz="4" w:space="0"/>
            </w:tcBorders>
            <w:vAlign w:val="top"/>
          </w:tcPr>
          <w:p w14:paraId="264DFAAC">
            <w:pPr>
              <w:snapToGrid w:val="0"/>
              <w:spacing w:line="240" w:lineRule="auto"/>
              <w:jc w:val="center"/>
              <w:rPr>
                <w:rFonts w:hint="eastAsia" w:ascii="宋体" w:hAnsi="宋体" w:cs="宋体"/>
                <w:sz w:val="18"/>
                <w:szCs w:val="18"/>
              </w:rPr>
            </w:pPr>
            <w:r>
              <w:rPr>
                <w:rFonts w:hint="eastAsia" w:ascii="宋体" w:hAnsi="宋体" w:cs="宋体"/>
                <w:sz w:val="18"/>
                <w:szCs w:val="18"/>
              </w:rPr>
              <w:t>往</w:t>
            </w:r>
            <w:r>
              <w:rPr>
                <w:rFonts w:hint="eastAsia" w:ascii="宋体" w:hAnsi="宋体" w:cs="宋体"/>
                <w:sz w:val="18"/>
              </w:rPr>
              <w:t>向</w:t>
            </w:r>
            <w:r>
              <w:rPr>
                <w:rFonts w:hint="eastAsia" w:ascii="宋体" w:hAnsi="宋体" w:cs="宋体"/>
                <w:sz w:val="18"/>
                <w:szCs w:val="18"/>
              </w:rPr>
              <w:t>数值</w:t>
            </w:r>
          </w:p>
        </w:tc>
        <w:tc>
          <w:tcPr>
            <w:tcW w:w="3404" w:type="dxa"/>
            <w:gridSpan w:val="2"/>
            <w:tcBorders>
              <w:top w:val="single" w:color="auto" w:sz="8" w:space="0"/>
              <w:left w:val="single" w:color="auto" w:sz="4" w:space="0"/>
              <w:bottom w:val="single" w:color="auto" w:sz="8" w:space="0"/>
              <w:right w:val="single" w:color="auto" w:sz="8" w:space="0"/>
            </w:tcBorders>
            <w:vAlign w:val="top"/>
          </w:tcPr>
          <w:p w14:paraId="27BF2007">
            <w:pPr>
              <w:snapToGrid w:val="0"/>
              <w:spacing w:line="240" w:lineRule="auto"/>
              <w:jc w:val="center"/>
              <w:rPr>
                <w:rFonts w:hint="eastAsia" w:ascii="宋体" w:hAnsi="宋体" w:cs="宋体"/>
                <w:sz w:val="18"/>
                <w:szCs w:val="18"/>
              </w:rPr>
            </w:pPr>
            <w:r>
              <w:rPr>
                <w:rFonts w:hint="eastAsia" w:ascii="宋体" w:hAnsi="宋体" w:cs="宋体"/>
                <w:sz w:val="18"/>
                <w:szCs w:val="18"/>
              </w:rPr>
              <w:t>返</w:t>
            </w:r>
            <w:r>
              <w:rPr>
                <w:rFonts w:hint="eastAsia" w:ascii="宋体" w:hAnsi="宋体" w:cs="宋体"/>
                <w:sz w:val="18"/>
              </w:rPr>
              <w:t>向</w:t>
            </w:r>
            <w:r>
              <w:rPr>
                <w:rFonts w:hint="eastAsia" w:ascii="宋体" w:hAnsi="宋体" w:cs="宋体"/>
                <w:sz w:val="18"/>
                <w:szCs w:val="18"/>
              </w:rPr>
              <w:t>数值</w:t>
            </w:r>
          </w:p>
        </w:tc>
      </w:tr>
      <w:tr w14:paraId="3DAA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restart"/>
            <w:tcBorders>
              <w:top w:val="single" w:color="auto" w:sz="8" w:space="0"/>
              <w:left w:val="single" w:color="auto" w:sz="8" w:space="0"/>
              <w:bottom w:val="single" w:color="auto" w:sz="4" w:space="0"/>
              <w:right w:val="single" w:color="auto" w:sz="4" w:space="0"/>
            </w:tcBorders>
            <w:vAlign w:val="center"/>
          </w:tcPr>
          <w:p w14:paraId="7198D7BB">
            <w:pPr>
              <w:snapToGrid w:val="0"/>
              <w:spacing w:line="240" w:lineRule="auto"/>
              <w:rPr>
                <w:rFonts w:hint="eastAsia" w:ascii="宋体" w:hAnsi="宋体" w:cs="宋体"/>
                <w:sz w:val="18"/>
                <w:szCs w:val="18"/>
              </w:rPr>
            </w:pPr>
            <w:r>
              <w:rPr>
                <w:rFonts w:hint="eastAsia" w:ascii="宋体" w:hAnsi="宋体" w:cs="宋体"/>
                <w:sz w:val="18"/>
                <w:szCs w:val="18"/>
              </w:rPr>
              <w:t>单次最大摆动幅度/mm</w:t>
            </w:r>
          </w:p>
        </w:tc>
        <w:tc>
          <w:tcPr>
            <w:tcW w:w="936" w:type="dxa"/>
            <w:tcBorders>
              <w:top w:val="single" w:color="auto" w:sz="8" w:space="0"/>
              <w:left w:val="single" w:color="auto" w:sz="4" w:space="0"/>
              <w:bottom w:val="single" w:color="auto" w:sz="4" w:space="0"/>
              <w:right w:val="single" w:color="auto" w:sz="4" w:space="0"/>
            </w:tcBorders>
            <w:vAlign w:val="top"/>
          </w:tcPr>
          <w:p w14:paraId="2A6FB67F">
            <w:pPr>
              <w:snapToGrid w:val="0"/>
              <w:spacing w:line="240" w:lineRule="auto"/>
              <w:jc w:val="center"/>
              <w:rPr>
                <w:rFonts w:hint="eastAsia" w:ascii="宋体" w:hAnsi="宋体" w:cs="宋体"/>
                <w:sz w:val="18"/>
                <w:szCs w:val="18"/>
              </w:rPr>
            </w:pPr>
            <w:r>
              <w:rPr>
                <w:rFonts w:hint="eastAsia" w:ascii="宋体" w:hAnsi="宋体" w:cs="宋体"/>
                <w:sz w:val="18"/>
                <w:szCs w:val="18"/>
              </w:rPr>
              <w:t>第1次</w:t>
            </w:r>
          </w:p>
        </w:tc>
        <w:tc>
          <w:tcPr>
            <w:tcW w:w="1063" w:type="dxa"/>
            <w:tcBorders>
              <w:top w:val="single" w:color="auto" w:sz="8" w:space="0"/>
              <w:left w:val="single" w:color="auto" w:sz="4" w:space="0"/>
              <w:bottom w:val="single" w:color="auto" w:sz="4" w:space="0"/>
              <w:right w:val="single" w:color="auto" w:sz="4" w:space="0"/>
            </w:tcBorders>
            <w:vAlign w:val="center"/>
          </w:tcPr>
          <w:p w14:paraId="5DBE7461">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w:t>
            </w:r>
          </w:p>
        </w:tc>
        <w:tc>
          <w:tcPr>
            <w:tcW w:w="1960" w:type="dxa"/>
            <w:tcBorders>
              <w:top w:val="single" w:color="auto" w:sz="8" w:space="0"/>
              <w:left w:val="single" w:color="auto" w:sz="4" w:space="0"/>
              <w:bottom w:val="single" w:color="auto" w:sz="4" w:space="0"/>
              <w:right w:val="single" w:color="auto" w:sz="4" w:space="0"/>
            </w:tcBorders>
            <w:vAlign w:val="center"/>
          </w:tcPr>
          <w:p w14:paraId="5F9B8836">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64 </w:t>
            </w:r>
          </w:p>
        </w:tc>
        <w:tc>
          <w:tcPr>
            <w:tcW w:w="1090" w:type="dxa"/>
            <w:tcBorders>
              <w:top w:val="single" w:color="auto" w:sz="8" w:space="0"/>
              <w:left w:val="single" w:color="auto" w:sz="4" w:space="0"/>
              <w:bottom w:val="single" w:color="auto" w:sz="4" w:space="0"/>
              <w:right w:val="single" w:color="auto" w:sz="8" w:space="0"/>
            </w:tcBorders>
            <w:vAlign w:val="center"/>
          </w:tcPr>
          <w:p w14:paraId="1721166F">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7</w:t>
            </w:r>
          </w:p>
        </w:tc>
        <w:tc>
          <w:tcPr>
            <w:tcW w:w="2314" w:type="dxa"/>
            <w:tcBorders>
              <w:top w:val="single" w:color="auto" w:sz="8" w:space="0"/>
              <w:left w:val="single" w:color="auto" w:sz="4" w:space="0"/>
              <w:bottom w:val="single" w:color="auto" w:sz="4" w:space="0"/>
              <w:right w:val="single" w:color="auto" w:sz="8" w:space="0"/>
            </w:tcBorders>
            <w:vAlign w:val="center"/>
          </w:tcPr>
          <w:p w14:paraId="324A90BC">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75 </w:t>
            </w:r>
          </w:p>
        </w:tc>
      </w:tr>
      <w:tr w14:paraId="6559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single" w:color="auto" w:sz="4" w:space="0"/>
              <w:left w:val="single" w:color="auto" w:sz="8" w:space="0"/>
              <w:bottom w:val="single" w:color="auto" w:sz="4" w:space="0"/>
              <w:right w:val="single" w:color="auto" w:sz="4" w:space="0"/>
            </w:tcBorders>
            <w:vAlign w:val="center"/>
          </w:tcPr>
          <w:p w14:paraId="72C343BF">
            <w:pPr>
              <w:widowControl/>
              <w:spacing w:line="240" w:lineRule="auto"/>
              <w:jc w:val="left"/>
              <w:rPr>
                <w:rFonts w:hint="eastAsia" w:ascii="宋体" w:hAnsi="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14:paraId="1FA8688A">
            <w:pPr>
              <w:snapToGrid w:val="0"/>
              <w:spacing w:line="240" w:lineRule="auto"/>
              <w:jc w:val="center"/>
              <w:rPr>
                <w:rFonts w:hint="eastAsia" w:ascii="宋体" w:hAnsi="宋体" w:cs="宋体"/>
                <w:sz w:val="18"/>
                <w:szCs w:val="18"/>
              </w:rPr>
            </w:pPr>
            <w:r>
              <w:rPr>
                <w:rFonts w:hint="eastAsia" w:ascii="宋体" w:hAnsi="宋体" w:cs="宋体"/>
                <w:sz w:val="18"/>
                <w:szCs w:val="18"/>
              </w:rPr>
              <w:t>第2次</w:t>
            </w:r>
          </w:p>
        </w:tc>
        <w:tc>
          <w:tcPr>
            <w:tcW w:w="1063" w:type="dxa"/>
            <w:tcBorders>
              <w:top w:val="single" w:color="auto" w:sz="4" w:space="0"/>
              <w:left w:val="single" w:color="auto" w:sz="4" w:space="0"/>
              <w:bottom w:val="single" w:color="auto" w:sz="4" w:space="0"/>
              <w:right w:val="single" w:color="auto" w:sz="4" w:space="0"/>
            </w:tcBorders>
            <w:vAlign w:val="center"/>
          </w:tcPr>
          <w:p w14:paraId="10733B0C">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2</w:t>
            </w:r>
          </w:p>
        </w:tc>
        <w:tc>
          <w:tcPr>
            <w:tcW w:w="1960" w:type="dxa"/>
            <w:tcBorders>
              <w:top w:val="single" w:color="auto" w:sz="4" w:space="0"/>
              <w:left w:val="single" w:color="auto" w:sz="4" w:space="0"/>
              <w:bottom w:val="single" w:color="auto" w:sz="4" w:space="0"/>
              <w:right w:val="single" w:color="auto" w:sz="4" w:space="0"/>
            </w:tcBorders>
            <w:vAlign w:val="center"/>
          </w:tcPr>
          <w:p w14:paraId="78E25B11">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59 </w:t>
            </w:r>
          </w:p>
        </w:tc>
        <w:tc>
          <w:tcPr>
            <w:tcW w:w="1090" w:type="dxa"/>
            <w:tcBorders>
              <w:top w:val="single" w:color="auto" w:sz="4" w:space="0"/>
              <w:left w:val="single" w:color="auto" w:sz="4" w:space="0"/>
              <w:bottom w:val="single" w:color="auto" w:sz="4" w:space="0"/>
              <w:right w:val="single" w:color="auto" w:sz="8" w:space="0"/>
            </w:tcBorders>
            <w:vAlign w:val="center"/>
          </w:tcPr>
          <w:p w14:paraId="71AEF12B">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8</w:t>
            </w:r>
          </w:p>
        </w:tc>
        <w:tc>
          <w:tcPr>
            <w:tcW w:w="2314" w:type="dxa"/>
            <w:tcBorders>
              <w:top w:val="single" w:color="auto" w:sz="4" w:space="0"/>
              <w:left w:val="single" w:color="auto" w:sz="4" w:space="0"/>
              <w:bottom w:val="single" w:color="auto" w:sz="4" w:space="0"/>
              <w:right w:val="single" w:color="auto" w:sz="8" w:space="0"/>
            </w:tcBorders>
            <w:vAlign w:val="center"/>
          </w:tcPr>
          <w:p w14:paraId="078CC4E5">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64 </w:t>
            </w:r>
          </w:p>
        </w:tc>
      </w:tr>
      <w:tr w14:paraId="20AB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single" w:color="auto" w:sz="4" w:space="0"/>
              <w:left w:val="single" w:color="auto" w:sz="8" w:space="0"/>
              <w:bottom w:val="single" w:color="auto" w:sz="4" w:space="0"/>
              <w:right w:val="single" w:color="auto" w:sz="4" w:space="0"/>
            </w:tcBorders>
            <w:vAlign w:val="center"/>
          </w:tcPr>
          <w:p w14:paraId="4A1C512A">
            <w:pPr>
              <w:widowControl/>
              <w:spacing w:line="240" w:lineRule="auto"/>
              <w:jc w:val="left"/>
              <w:rPr>
                <w:rFonts w:hint="eastAsia" w:ascii="宋体" w:hAnsi="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14:paraId="307FC39B">
            <w:pPr>
              <w:snapToGrid w:val="0"/>
              <w:spacing w:line="240" w:lineRule="auto"/>
              <w:jc w:val="center"/>
              <w:rPr>
                <w:rFonts w:hint="eastAsia" w:ascii="宋体" w:hAnsi="宋体" w:cs="宋体"/>
                <w:sz w:val="18"/>
                <w:szCs w:val="18"/>
              </w:rPr>
            </w:pPr>
            <w:r>
              <w:rPr>
                <w:rFonts w:hint="eastAsia" w:ascii="宋体" w:hAnsi="宋体" w:cs="宋体"/>
                <w:sz w:val="18"/>
                <w:szCs w:val="18"/>
              </w:rPr>
              <w:t>第3次</w:t>
            </w:r>
          </w:p>
        </w:tc>
        <w:tc>
          <w:tcPr>
            <w:tcW w:w="1063" w:type="dxa"/>
            <w:tcBorders>
              <w:top w:val="single" w:color="auto" w:sz="4" w:space="0"/>
              <w:left w:val="single" w:color="auto" w:sz="4" w:space="0"/>
              <w:bottom w:val="single" w:color="auto" w:sz="4" w:space="0"/>
              <w:right w:val="single" w:color="auto" w:sz="4" w:space="0"/>
            </w:tcBorders>
            <w:vAlign w:val="center"/>
          </w:tcPr>
          <w:p w14:paraId="2204E4EB">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3</w:t>
            </w:r>
          </w:p>
        </w:tc>
        <w:tc>
          <w:tcPr>
            <w:tcW w:w="1960" w:type="dxa"/>
            <w:tcBorders>
              <w:top w:val="single" w:color="auto" w:sz="4" w:space="0"/>
              <w:left w:val="single" w:color="auto" w:sz="4" w:space="0"/>
              <w:bottom w:val="single" w:color="auto" w:sz="4" w:space="0"/>
              <w:right w:val="single" w:color="auto" w:sz="4" w:space="0"/>
            </w:tcBorders>
            <w:vAlign w:val="center"/>
          </w:tcPr>
          <w:p w14:paraId="5D82F63C">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55 </w:t>
            </w:r>
          </w:p>
        </w:tc>
        <w:tc>
          <w:tcPr>
            <w:tcW w:w="1090" w:type="dxa"/>
            <w:tcBorders>
              <w:top w:val="single" w:color="auto" w:sz="4" w:space="0"/>
              <w:left w:val="single" w:color="auto" w:sz="4" w:space="0"/>
              <w:bottom w:val="single" w:color="auto" w:sz="4" w:space="0"/>
              <w:right w:val="single" w:color="auto" w:sz="8" w:space="0"/>
            </w:tcBorders>
            <w:vAlign w:val="center"/>
          </w:tcPr>
          <w:p w14:paraId="408AFCA3">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9</w:t>
            </w:r>
          </w:p>
        </w:tc>
        <w:tc>
          <w:tcPr>
            <w:tcW w:w="2314" w:type="dxa"/>
            <w:tcBorders>
              <w:top w:val="single" w:color="auto" w:sz="4" w:space="0"/>
              <w:left w:val="single" w:color="auto" w:sz="4" w:space="0"/>
              <w:bottom w:val="single" w:color="auto" w:sz="4" w:space="0"/>
              <w:right w:val="single" w:color="auto" w:sz="8" w:space="0"/>
            </w:tcBorders>
            <w:vAlign w:val="center"/>
          </w:tcPr>
          <w:p w14:paraId="28D4F60F">
            <w:pPr>
              <w:snapToGrid w:val="0"/>
              <w:spacing w:line="240" w:lineRule="auto"/>
              <w:jc w:val="center"/>
              <w:rPr>
                <w:rFonts w:hint="eastAsia" w:ascii="宋体" w:hAnsi="宋体" w:cs="宋体"/>
                <w:sz w:val="18"/>
                <w:szCs w:val="18"/>
                <w:u w:val="single"/>
              </w:rPr>
            </w:pPr>
            <w:r>
              <w:rPr>
                <w:rFonts w:hint="eastAsia" w:ascii="宋体" w:hAnsi="宋体" w:cs="宋体"/>
                <w:sz w:val="18"/>
                <w:szCs w:val="18"/>
              </w:rPr>
              <w:t xml:space="preserve">74 </w:t>
            </w:r>
          </w:p>
        </w:tc>
      </w:tr>
      <w:tr w14:paraId="453A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single" w:color="auto" w:sz="4" w:space="0"/>
              <w:left w:val="single" w:color="auto" w:sz="8" w:space="0"/>
              <w:bottom w:val="single" w:color="auto" w:sz="4" w:space="0"/>
              <w:right w:val="single" w:color="auto" w:sz="4" w:space="0"/>
            </w:tcBorders>
            <w:vAlign w:val="center"/>
          </w:tcPr>
          <w:p w14:paraId="26E61185">
            <w:pPr>
              <w:widowControl/>
              <w:spacing w:line="240" w:lineRule="auto"/>
              <w:jc w:val="left"/>
              <w:rPr>
                <w:rFonts w:hint="eastAsia" w:ascii="宋体" w:hAnsi="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14:paraId="782F4E4E">
            <w:pPr>
              <w:snapToGrid w:val="0"/>
              <w:spacing w:line="240" w:lineRule="auto"/>
              <w:jc w:val="center"/>
              <w:rPr>
                <w:rFonts w:hint="eastAsia" w:ascii="宋体" w:hAnsi="宋体" w:cs="宋体"/>
                <w:sz w:val="18"/>
                <w:szCs w:val="18"/>
              </w:rPr>
            </w:pPr>
            <w:r>
              <w:rPr>
                <w:rFonts w:hint="eastAsia" w:ascii="宋体" w:hAnsi="宋体" w:cs="宋体"/>
                <w:sz w:val="18"/>
                <w:szCs w:val="18"/>
              </w:rPr>
              <w:t>第4次</w:t>
            </w:r>
          </w:p>
        </w:tc>
        <w:tc>
          <w:tcPr>
            <w:tcW w:w="1063" w:type="dxa"/>
            <w:tcBorders>
              <w:top w:val="single" w:color="auto" w:sz="4" w:space="0"/>
              <w:left w:val="single" w:color="auto" w:sz="4" w:space="0"/>
              <w:bottom w:val="single" w:color="auto" w:sz="4" w:space="0"/>
              <w:right w:val="single" w:color="auto" w:sz="4" w:space="0"/>
            </w:tcBorders>
            <w:vAlign w:val="center"/>
          </w:tcPr>
          <w:p w14:paraId="78B415EC">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4</w:t>
            </w:r>
          </w:p>
        </w:tc>
        <w:tc>
          <w:tcPr>
            <w:tcW w:w="1960" w:type="dxa"/>
            <w:tcBorders>
              <w:top w:val="single" w:color="auto" w:sz="4" w:space="0"/>
              <w:left w:val="single" w:color="auto" w:sz="4" w:space="0"/>
              <w:bottom w:val="single" w:color="auto" w:sz="4" w:space="0"/>
              <w:right w:val="single" w:color="auto" w:sz="4" w:space="0"/>
            </w:tcBorders>
            <w:vAlign w:val="center"/>
          </w:tcPr>
          <w:p w14:paraId="5F377C07">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41 </w:t>
            </w:r>
          </w:p>
        </w:tc>
        <w:tc>
          <w:tcPr>
            <w:tcW w:w="1090" w:type="dxa"/>
            <w:tcBorders>
              <w:top w:val="single" w:color="auto" w:sz="4" w:space="0"/>
              <w:left w:val="single" w:color="auto" w:sz="4" w:space="0"/>
              <w:bottom w:val="single" w:color="auto" w:sz="4" w:space="0"/>
              <w:right w:val="single" w:color="auto" w:sz="8" w:space="0"/>
            </w:tcBorders>
            <w:vAlign w:val="center"/>
          </w:tcPr>
          <w:p w14:paraId="14EAC123">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10</w:t>
            </w:r>
          </w:p>
        </w:tc>
        <w:tc>
          <w:tcPr>
            <w:tcW w:w="2314" w:type="dxa"/>
            <w:tcBorders>
              <w:top w:val="single" w:color="auto" w:sz="4" w:space="0"/>
              <w:left w:val="single" w:color="auto" w:sz="4" w:space="0"/>
              <w:bottom w:val="single" w:color="auto" w:sz="4" w:space="0"/>
              <w:right w:val="single" w:color="auto" w:sz="8" w:space="0"/>
            </w:tcBorders>
            <w:vAlign w:val="center"/>
          </w:tcPr>
          <w:p w14:paraId="5C18C7A4">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80 </w:t>
            </w:r>
          </w:p>
        </w:tc>
      </w:tr>
      <w:tr w14:paraId="0203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single" w:color="auto" w:sz="4" w:space="0"/>
              <w:left w:val="single" w:color="auto" w:sz="8" w:space="0"/>
              <w:bottom w:val="single" w:color="auto" w:sz="4" w:space="0"/>
              <w:right w:val="single" w:color="auto" w:sz="4" w:space="0"/>
            </w:tcBorders>
            <w:vAlign w:val="center"/>
          </w:tcPr>
          <w:p w14:paraId="283FAD38">
            <w:pPr>
              <w:widowControl/>
              <w:spacing w:line="240" w:lineRule="auto"/>
              <w:jc w:val="left"/>
              <w:rPr>
                <w:rFonts w:hint="eastAsia" w:ascii="宋体" w:hAnsi="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14:paraId="19E7D96E">
            <w:pPr>
              <w:snapToGrid w:val="0"/>
              <w:spacing w:line="240" w:lineRule="auto"/>
              <w:jc w:val="center"/>
              <w:rPr>
                <w:rFonts w:hint="eastAsia" w:ascii="宋体" w:hAnsi="宋体" w:cs="宋体"/>
                <w:sz w:val="18"/>
                <w:szCs w:val="18"/>
              </w:rPr>
            </w:pPr>
            <w:r>
              <w:rPr>
                <w:rFonts w:hint="eastAsia" w:ascii="宋体" w:hAnsi="宋体" w:cs="宋体"/>
                <w:sz w:val="18"/>
                <w:szCs w:val="18"/>
              </w:rPr>
              <w:t>第5次</w:t>
            </w:r>
          </w:p>
        </w:tc>
        <w:tc>
          <w:tcPr>
            <w:tcW w:w="1063" w:type="dxa"/>
            <w:tcBorders>
              <w:top w:val="single" w:color="auto" w:sz="4" w:space="0"/>
              <w:left w:val="single" w:color="auto" w:sz="4" w:space="0"/>
              <w:bottom w:val="single" w:color="auto" w:sz="4" w:space="0"/>
              <w:right w:val="single" w:color="auto" w:sz="4" w:space="0"/>
            </w:tcBorders>
            <w:vAlign w:val="center"/>
          </w:tcPr>
          <w:p w14:paraId="30A860EF">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5</w:t>
            </w:r>
          </w:p>
        </w:tc>
        <w:tc>
          <w:tcPr>
            <w:tcW w:w="1960" w:type="dxa"/>
            <w:tcBorders>
              <w:top w:val="single" w:color="auto" w:sz="4" w:space="0"/>
              <w:left w:val="single" w:color="auto" w:sz="4" w:space="0"/>
              <w:bottom w:val="single" w:color="auto" w:sz="4" w:space="0"/>
              <w:right w:val="single" w:color="auto" w:sz="4" w:space="0"/>
            </w:tcBorders>
            <w:vAlign w:val="center"/>
          </w:tcPr>
          <w:p w14:paraId="5E390D7E">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69 </w:t>
            </w:r>
          </w:p>
        </w:tc>
        <w:tc>
          <w:tcPr>
            <w:tcW w:w="1090" w:type="dxa"/>
            <w:tcBorders>
              <w:top w:val="single" w:color="auto" w:sz="4" w:space="0"/>
              <w:left w:val="single" w:color="auto" w:sz="4" w:space="0"/>
              <w:bottom w:val="single" w:color="auto" w:sz="4" w:space="0"/>
              <w:right w:val="single" w:color="auto" w:sz="8" w:space="0"/>
            </w:tcBorders>
            <w:vAlign w:val="center"/>
          </w:tcPr>
          <w:p w14:paraId="1DAEACA4">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11</w:t>
            </w:r>
          </w:p>
        </w:tc>
        <w:tc>
          <w:tcPr>
            <w:tcW w:w="2314" w:type="dxa"/>
            <w:tcBorders>
              <w:top w:val="single" w:color="auto" w:sz="4" w:space="0"/>
              <w:left w:val="single" w:color="auto" w:sz="4" w:space="0"/>
              <w:bottom w:val="single" w:color="auto" w:sz="4" w:space="0"/>
              <w:right w:val="single" w:color="auto" w:sz="8" w:space="0"/>
            </w:tcBorders>
            <w:vAlign w:val="center"/>
          </w:tcPr>
          <w:p w14:paraId="06A7DDF0">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61 </w:t>
            </w:r>
          </w:p>
        </w:tc>
      </w:tr>
      <w:tr w14:paraId="7B71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vMerge w:val="continue"/>
            <w:tcBorders>
              <w:top w:val="single" w:color="auto" w:sz="4" w:space="0"/>
              <w:left w:val="single" w:color="auto" w:sz="8" w:space="0"/>
              <w:bottom w:val="single" w:color="auto" w:sz="4" w:space="0"/>
              <w:right w:val="single" w:color="auto" w:sz="4" w:space="0"/>
            </w:tcBorders>
            <w:vAlign w:val="center"/>
          </w:tcPr>
          <w:p w14:paraId="470B9653">
            <w:pPr>
              <w:widowControl/>
              <w:spacing w:line="240" w:lineRule="auto"/>
              <w:jc w:val="left"/>
              <w:rPr>
                <w:rFonts w:hint="eastAsia" w:ascii="宋体" w:hAnsi="宋体" w:cs="宋体"/>
                <w:sz w:val="18"/>
                <w:szCs w:val="18"/>
              </w:rPr>
            </w:pPr>
          </w:p>
        </w:tc>
        <w:tc>
          <w:tcPr>
            <w:tcW w:w="936" w:type="dxa"/>
            <w:tcBorders>
              <w:top w:val="single" w:color="auto" w:sz="4" w:space="0"/>
              <w:left w:val="single" w:color="auto" w:sz="4" w:space="0"/>
              <w:bottom w:val="single" w:color="auto" w:sz="4" w:space="0"/>
              <w:right w:val="single" w:color="auto" w:sz="4" w:space="0"/>
            </w:tcBorders>
            <w:vAlign w:val="top"/>
          </w:tcPr>
          <w:p w14:paraId="2D453F97">
            <w:pPr>
              <w:snapToGrid w:val="0"/>
              <w:spacing w:line="240" w:lineRule="auto"/>
              <w:jc w:val="center"/>
              <w:rPr>
                <w:rFonts w:hint="eastAsia" w:ascii="宋体" w:hAnsi="宋体" w:cs="宋体"/>
                <w:sz w:val="18"/>
                <w:szCs w:val="18"/>
              </w:rPr>
            </w:pPr>
            <w:r>
              <w:rPr>
                <w:rFonts w:hint="eastAsia" w:ascii="宋体" w:hAnsi="宋体" w:cs="宋体"/>
                <w:sz w:val="18"/>
                <w:szCs w:val="18"/>
              </w:rPr>
              <w:t>第6次</w:t>
            </w:r>
          </w:p>
        </w:tc>
        <w:tc>
          <w:tcPr>
            <w:tcW w:w="1063" w:type="dxa"/>
            <w:tcBorders>
              <w:top w:val="single" w:color="auto" w:sz="4" w:space="0"/>
              <w:left w:val="single" w:color="auto" w:sz="4" w:space="0"/>
              <w:bottom w:val="single" w:color="auto" w:sz="4" w:space="0"/>
              <w:right w:val="single" w:color="auto" w:sz="4" w:space="0"/>
            </w:tcBorders>
            <w:vAlign w:val="center"/>
          </w:tcPr>
          <w:p w14:paraId="38DFE549">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6</w:t>
            </w:r>
          </w:p>
        </w:tc>
        <w:tc>
          <w:tcPr>
            <w:tcW w:w="1960" w:type="dxa"/>
            <w:tcBorders>
              <w:top w:val="single" w:color="auto" w:sz="4" w:space="0"/>
              <w:left w:val="single" w:color="auto" w:sz="4" w:space="0"/>
              <w:bottom w:val="single" w:color="auto" w:sz="4" w:space="0"/>
              <w:right w:val="single" w:color="auto" w:sz="4" w:space="0"/>
            </w:tcBorders>
            <w:vAlign w:val="center"/>
          </w:tcPr>
          <w:p w14:paraId="308F6FED">
            <w:pPr>
              <w:snapToGrid w:val="0"/>
              <w:spacing w:line="240" w:lineRule="auto"/>
              <w:jc w:val="center"/>
              <w:rPr>
                <w:rFonts w:hint="eastAsia" w:ascii="宋体" w:hAnsi="宋体" w:cs="宋体"/>
                <w:sz w:val="18"/>
                <w:szCs w:val="18"/>
              </w:rPr>
            </w:pPr>
            <w:r>
              <w:rPr>
                <w:rFonts w:hint="eastAsia" w:ascii="宋体" w:hAnsi="宋体" w:cs="宋体"/>
                <w:sz w:val="18"/>
                <w:szCs w:val="18"/>
              </w:rPr>
              <w:t xml:space="preserve">34 </w:t>
            </w:r>
          </w:p>
        </w:tc>
        <w:tc>
          <w:tcPr>
            <w:tcW w:w="1090" w:type="dxa"/>
            <w:tcBorders>
              <w:top w:val="single" w:color="auto" w:sz="4" w:space="0"/>
              <w:left w:val="single" w:color="auto" w:sz="4" w:space="0"/>
              <w:bottom w:val="single" w:color="auto" w:sz="4" w:space="0"/>
              <w:right w:val="single" w:color="auto" w:sz="8" w:space="0"/>
            </w:tcBorders>
            <w:vAlign w:val="center"/>
          </w:tcPr>
          <w:p w14:paraId="403F2BBC">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12</w:t>
            </w:r>
          </w:p>
        </w:tc>
        <w:tc>
          <w:tcPr>
            <w:tcW w:w="2314" w:type="dxa"/>
            <w:tcBorders>
              <w:top w:val="single" w:color="auto" w:sz="4" w:space="0"/>
              <w:left w:val="single" w:color="auto" w:sz="4" w:space="0"/>
              <w:bottom w:val="single" w:color="auto" w:sz="4" w:space="0"/>
              <w:right w:val="single" w:color="auto" w:sz="8" w:space="0"/>
            </w:tcBorders>
            <w:vAlign w:val="center"/>
          </w:tcPr>
          <w:p w14:paraId="6FBBF689">
            <w:pPr>
              <w:snapToGrid w:val="0"/>
              <w:spacing w:line="240" w:lineRule="auto"/>
              <w:jc w:val="center"/>
              <w:rPr>
                <w:rFonts w:hint="eastAsia" w:ascii="宋体" w:hAnsi="宋体" w:cs="宋体"/>
                <w:sz w:val="18"/>
                <w:szCs w:val="18"/>
              </w:rPr>
            </w:pPr>
            <w:r>
              <w:rPr>
                <w:rFonts w:hint="eastAsia" w:ascii="宋体" w:hAnsi="宋体" w:cs="宋体"/>
                <w:sz w:val="18"/>
                <w:szCs w:val="18"/>
                <w:u w:val="single"/>
              </w:rPr>
              <w:t>25</w:t>
            </w:r>
          </w:p>
        </w:tc>
      </w:tr>
    </w:tbl>
    <w:p w14:paraId="4B4DE838">
      <w:pPr>
        <w:pStyle w:val="84"/>
        <w:ind w:firstLine="0" w:firstLineChars="0"/>
        <w:rPr>
          <w:rFonts w:ascii="Times New Roman"/>
          <w:b/>
          <w:bCs/>
        </w:rPr>
      </w:pPr>
      <w:r>
        <w:rPr>
          <w:rFonts w:ascii="Times New Roman"/>
          <w:b/>
          <w:bCs/>
        </w:rPr>
        <w:t>A.</w:t>
      </w:r>
      <w:r>
        <w:rPr>
          <w:rFonts w:hint="eastAsia" w:ascii="Times New Roman"/>
          <w:b/>
          <w:bCs/>
        </w:rPr>
        <w:t>2</w:t>
      </w:r>
      <w:r>
        <w:rPr>
          <w:rFonts w:ascii="Times New Roman"/>
          <w:b/>
          <w:bCs/>
        </w:rPr>
        <w:t>.2  按照格拉布斯（Grubbs）准则剔除异常数据</w:t>
      </w:r>
    </w:p>
    <w:p w14:paraId="3A780759">
      <w:pPr>
        <w:spacing w:line="240" w:lineRule="auto"/>
        <w:ind w:firstLine="420" w:firstLineChars="200"/>
        <w:jc w:val="left"/>
        <w:rPr>
          <w:rFonts w:ascii="Times New Roman" w:hAnsi="Times New Roman"/>
        </w:rPr>
      </w:pPr>
      <w:r>
        <w:rPr>
          <w:rFonts w:ascii="Times New Roman" w:hAnsi="Times New Roman"/>
        </w:rPr>
        <w:t>测试数据从小到大排列，按照格拉布斯准则处理和剔除，如表A.</w:t>
      </w:r>
      <w:r>
        <w:rPr>
          <w:rFonts w:hint="eastAsia" w:ascii="Times New Roman" w:hAnsi="Times New Roman"/>
        </w:rPr>
        <w:t>4</w:t>
      </w:r>
      <w:r>
        <w:rPr>
          <w:rFonts w:ascii="Times New Roman" w:hAnsi="Times New Roman"/>
        </w:rPr>
        <w:t>所示。</w:t>
      </w:r>
    </w:p>
    <w:p w14:paraId="56C3B36E">
      <w:pPr>
        <w:spacing w:after="120" w:afterLines="50"/>
        <w:jc w:val="center"/>
        <w:rPr>
          <w:rFonts w:ascii="黑体" w:hAnsi="Times New Roman" w:eastAsia="黑体"/>
          <w:kern w:val="21"/>
          <w:szCs w:val="20"/>
        </w:rPr>
      </w:pPr>
      <w:r>
        <w:rPr>
          <w:rFonts w:hint="eastAsia" w:ascii="黑体" w:hAnsi="Times New Roman" w:eastAsia="黑体"/>
          <w:kern w:val="21"/>
          <w:szCs w:val="20"/>
        </w:rPr>
        <w:t>表A.4  数据分析</w:t>
      </w:r>
    </w:p>
    <w:tbl>
      <w:tblPr>
        <w:tblStyle w:val="30"/>
        <w:tblW w:w="94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023"/>
        <w:gridCol w:w="2561"/>
        <w:gridCol w:w="2811"/>
      </w:tblGrid>
      <w:tr w14:paraId="61B0A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4098" w:type="dxa"/>
            <w:gridSpan w:val="2"/>
            <w:tcBorders>
              <w:bottom w:val="single" w:color="auto" w:sz="8" w:space="0"/>
            </w:tcBorders>
            <w:vAlign w:val="top"/>
          </w:tcPr>
          <w:p w14:paraId="1EEC0A32">
            <w:pPr>
              <w:snapToGrid w:val="0"/>
              <w:spacing w:line="240" w:lineRule="auto"/>
              <w:jc w:val="center"/>
              <w:rPr>
                <w:rFonts w:hint="eastAsia" w:ascii="宋体" w:hAnsi="宋体" w:cs="宋体"/>
                <w:sz w:val="18"/>
                <w:szCs w:val="18"/>
              </w:rPr>
            </w:pPr>
            <w:r>
              <w:rPr>
                <w:rFonts w:hint="eastAsia" w:ascii="宋体" w:hAnsi="宋体" w:cs="宋体"/>
                <w:sz w:val="18"/>
                <w:szCs w:val="18"/>
              </w:rPr>
              <w:t>项目</w:t>
            </w:r>
          </w:p>
        </w:tc>
        <w:tc>
          <w:tcPr>
            <w:tcW w:w="2561" w:type="dxa"/>
            <w:tcBorders>
              <w:bottom w:val="single" w:color="auto" w:sz="8" w:space="0"/>
            </w:tcBorders>
            <w:vAlign w:val="top"/>
          </w:tcPr>
          <w:p w14:paraId="0D96410F">
            <w:pPr>
              <w:snapToGrid w:val="0"/>
              <w:spacing w:line="240" w:lineRule="auto"/>
              <w:jc w:val="center"/>
              <w:rPr>
                <w:rFonts w:hint="eastAsia" w:ascii="宋体" w:hAnsi="宋体" w:cs="宋体"/>
                <w:sz w:val="18"/>
                <w:szCs w:val="18"/>
              </w:rPr>
            </w:pPr>
            <w:r>
              <w:rPr>
                <w:rFonts w:hint="eastAsia" w:ascii="宋体" w:hAnsi="宋体" w:cs="宋体"/>
                <w:sz w:val="18"/>
                <w:szCs w:val="18"/>
              </w:rPr>
              <w:t>往</w:t>
            </w:r>
            <w:r>
              <w:rPr>
                <w:rFonts w:hint="eastAsia" w:ascii="宋体" w:hAnsi="宋体" w:cs="宋体"/>
                <w:sz w:val="18"/>
              </w:rPr>
              <w:t>向</w:t>
            </w:r>
            <w:r>
              <w:rPr>
                <w:rFonts w:hint="eastAsia" w:ascii="宋体" w:hAnsi="宋体" w:cs="宋体"/>
                <w:sz w:val="18"/>
                <w:szCs w:val="18"/>
              </w:rPr>
              <w:t>数值</w:t>
            </w:r>
          </w:p>
        </w:tc>
        <w:tc>
          <w:tcPr>
            <w:tcW w:w="2811" w:type="dxa"/>
            <w:tcBorders>
              <w:bottom w:val="single" w:color="auto" w:sz="8" w:space="0"/>
            </w:tcBorders>
            <w:vAlign w:val="top"/>
          </w:tcPr>
          <w:p w14:paraId="1853FE19">
            <w:pPr>
              <w:snapToGrid w:val="0"/>
              <w:spacing w:line="240" w:lineRule="auto"/>
              <w:jc w:val="center"/>
              <w:rPr>
                <w:rFonts w:hint="eastAsia" w:ascii="宋体" w:hAnsi="宋体" w:cs="宋体"/>
                <w:sz w:val="18"/>
                <w:szCs w:val="18"/>
              </w:rPr>
            </w:pPr>
            <w:r>
              <w:rPr>
                <w:rFonts w:hint="eastAsia" w:ascii="宋体" w:hAnsi="宋体" w:cs="宋体"/>
                <w:sz w:val="18"/>
                <w:szCs w:val="18"/>
              </w:rPr>
              <w:t>返</w:t>
            </w:r>
            <w:r>
              <w:rPr>
                <w:rFonts w:hint="eastAsia" w:ascii="宋体" w:hAnsi="宋体" w:cs="宋体"/>
                <w:sz w:val="18"/>
              </w:rPr>
              <w:t>向</w:t>
            </w:r>
            <w:r>
              <w:rPr>
                <w:rFonts w:hint="eastAsia" w:ascii="宋体" w:hAnsi="宋体" w:cs="宋体"/>
                <w:sz w:val="18"/>
                <w:szCs w:val="18"/>
              </w:rPr>
              <w:t>数值</w:t>
            </w:r>
          </w:p>
        </w:tc>
      </w:tr>
      <w:tr w14:paraId="769B6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5" w:type="dxa"/>
            <w:vMerge w:val="restart"/>
            <w:tcBorders>
              <w:top w:val="single" w:color="auto" w:sz="8" w:space="0"/>
              <w:tl2br w:val="nil"/>
              <w:tr2bl w:val="nil"/>
            </w:tcBorders>
            <w:vAlign w:val="center"/>
          </w:tcPr>
          <w:p w14:paraId="3DE0D951">
            <w:pPr>
              <w:snapToGrid w:val="0"/>
              <w:spacing w:line="240" w:lineRule="auto"/>
              <w:jc w:val="left"/>
              <w:rPr>
                <w:rFonts w:hint="eastAsia" w:ascii="宋体" w:hAnsi="宋体" w:cs="宋体"/>
                <w:sz w:val="18"/>
                <w:szCs w:val="18"/>
              </w:rPr>
            </w:pPr>
            <w:r>
              <w:rPr>
                <w:rFonts w:hint="eastAsia" w:ascii="宋体" w:hAnsi="宋体" w:cs="宋体"/>
                <w:sz w:val="18"/>
                <w:szCs w:val="18"/>
              </w:rPr>
              <w:t>单次最大摆动幅度/mm</w:t>
            </w:r>
          </w:p>
        </w:tc>
        <w:tc>
          <w:tcPr>
            <w:tcW w:w="2023" w:type="dxa"/>
            <w:tcBorders>
              <w:top w:val="single" w:color="auto" w:sz="8" w:space="0"/>
              <w:tl2br w:val="nil"/>
              <w:tr2bl w:val="nil"/>
            </w:tcBorders>
            <w:vAlign w:val="center"/>
          </w:tcPr>
          <w:p w14:paraId="450689CB">
            <w:pPr>
              <w:snapToGrid w:val="0"/>
              <w:spacing w:line="240" w:lineRule="auto"/>
              <w:jc w:val="center"/>
              <w:rPr>
                <w:rFonts w:hint="eastAsia" w:ascii="宋体" w:hAnsi="宋体" w:cs="宋体"/>
                <w:sz w:val="18"/>
                <w:szCs w:val="18"/>
              </w:rPr>
            </w:pPr>
            <w:r>
              <w:rPr>
                <w:rFonts w:hint="eastAsia" w:ascii="宋体" w:hAnsi="宋体" w:cs="宋体"/>
                <w:sz w:val="18"/>
                <w:szCs w:val="18"/>
              </w:rPr>
              <w:t>1</w:t>
            </w:r>
          </w:p>
        </w:tc>
        <w:tc>
          <w:tcPr>
            <w:tcW w:w="2561" w:type="dxa"/>
            <w:tcBorders>
              <w:top w:val="single" w:color="auto" w:sz="8" w:space="0"/>
              <w:tl2br w:val="nil"/>
              <w:tr2bl w:val="nil"/>
            </w:tcBorders>
            <w:vAlign w:val="center"/>
          </w:tcPr>
          <w:p w14:paraId="7785492F">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34</w:t>
            </w:r>
          </w:p>
        </w:tc>
        <w:tc>
          <w:tcPr>
            <w:tcW w:w="2811" w:type="dxa"/>
            <w:tcBorders>
              <w:top w:val="single" w:color="auto" w:sz="8" w:space="0"/>
              <w:tl2br w:val="nil"/>
              <w:tr2bl w:val="nil"/>
            </w:tcBorders>
            <w:vAlign w:val="center"/>
          </w:tcPr>
          <w:p w14:paraId="66EC197C">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u w:val="single"/>
              </w:rPr>
              <w:t>25</w:t>
            </w:r>
          </w:p>
        </w:tc>
      </w:tr>
      <w:tr w14:paraId="39CDC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5" w:type="dxa"/>
            <w:vMerge w:val="continue"/>
            <w:tcBorders>
              <w:tl2br w:val="nil"/>
              <w:tr2bl w:val="nil"/>
            </w:tcBorders>
            <w:vAlign w:val="center"/>
          </w:tcPr>
          <w:p w14:paraId="6A57CAEF">
            <w:pPr>
              <w:widowControl/>
              <w:spacing w:line="240" w:lineRule="auto"/>
              <w:jc w:val="left"/>
              <w:rPr>
                <w:rFonts w:hint="eastAsia" w:ascii="宋体" w:hAnsi="宋体" w:cs="宋体"/>
                <w:sz w:val="18"/>
                <w:szCs w:val="18"/>
              </w:rPr>
            </w:pPr>
          </w:p>
        </w:tc>
        <w:tc>
          <w:tcPr>
            <w:tcW w:w="2023" w:type="dxa"/>
            <w:tcBorders>
              <w:tl2br w:val="nil"/>
              <w:tr2bl w:val="nil"/>
            </w:tcBorders>
            <w:vAlign w:val="center"/>
          </w:tcPr>
          <w:p w14:paraId="30925C7C">
            <w:pPr>
              <w:snapToGrid w:val="0"/>
              <w:spacing w:line="240" w:lineRule="auto"/>
              <w:jc w:val="center"/>
              <w:rPr>
                <w:rFonts w:hint="eastAsia" w:ascii="宋体" w:hAnsi="宋体" w:cs="宋体"/>
                <w:sz w:val="18"/>
                <w:szCs w:val="18"/>
              </w:rPr>
            </w:pPr>
            <w:r>
              <w:rPr>
                <w:rFonts w:hint="eastAsia" w:ascii="宋体" w:hAnsi="宋体" w:cs="宋体"/>
                <w:sz w:val="18"/>
                <w:szCs w:val="18"/>
              </w:rPr>
              <w:t>2</w:t>
            </w:r>
          </w:p>
        </w:tc>
        <w:tc>
          <w:tcPr>
            <w:tcW w:w="2561" w:type="dxa"/>
            <w:tcBorders>
              <w:tl2br w:val="nil"/>
              <w:tr2bl w:val="nil"/>
            </w:tcBorders>
            <w:vAlign w:val="center"/>
          </w:tcPr>
          <w:p w14:paraId="6479E470">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41</w:t>
            </w:r>
          </w:p>
        </w:tc>
        <w:tc>
          <w:tcPr>
            <w:tcW w:w="2811" w:type="dxa"/>
            <w:tcBorders>
              <w:tl2br w:val="nil"/>
              <w:tr2bl w:val="nil"/>
            </w:tcBorders>
            <w:vAlign w:val="center"/>
          </w:tcPr>
          <w:p w14:paraId="69C8B70E">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61</w:t>
            </w:r>
          </w:p>
        </w:tc>
      </w:tr>
      <w:tr w14:paraId="23DA98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075" w:type="dxa"/>
            <w:vMerge w:val="continue"/>
            <w:tcBorders>
              <w:tl2br w:val="nil"/>
              <w:tr2bl w:val="nil"/>
            </w:tcBorders>
            <w:vAlign w:val="center"/>
          </w:tcPr>
          <w:p w14:paraId="079E5580">
            <w:pPr>
              <w:widowControl/>
              <w:spacing w:line="240" w:lineRule="auto"/>
              <w:jc w:val="left"/>
              <w:rPr>
                <w:rFonts w:hint="eastAsia" w:ascii="宋体" w:hAnsi="宋体" w:cs="宋体"/>
                <w:sz w:val="18"/>
                <w:szCs w:val="18"/>
              </w:rPr>
            </w:pPr>
          </w:p>
        </w:tc>
        <w:tc>
          <w:tcPr>
            <w:tcW w:w="2023" w:type="dxa"/>
            <w:tcBorders>
              <w:tl2br w:val="nil"/>
              <w:tr2bl w:val="nil"/>
            </w:tcBorders>
            <w:vAlign w:val="center"/>
          </w:tcPr>
          <w:p w14:paraId="11C253BF">
            <w:pPr>
              <w:snapToGrid w:val="0"/>
              <w:spacing w:line="240" w:lineRule="auto"/>
              <w:jc w:val="center"/>
              <w:rPr>
                <w:rFonts w:hint="eastAsia" w:ascii="宋体" w:hAnsi="宋体" w:cs="宋体"/>
                <w:sz w:val="18"/>
                <w:szCs w:val="18"/>
              </w:rPr>
            </w:pPr>
            <w:r>
              <w:rPr>
                <w:rFonts w:hint="eastAsia" w:ascii="宋体" w:hAnsi="宋体" w:cs="宋体"/>
                <w:sz w:val="18"/>
                <w:szCs w:val="18"/>
              </w:rPr>
              <w:t>3</w:t>
            </w:r>
          </w:p>
        </w:tc>
        <w:tc>
          <w:tcPr>
            <w:tcW w:w="2561" w:type="dxa"/>
            <w:tcBorders>
              <w:tl2br w:val="nil"/>
              <w:tr2bl w:val="nil"/>
            </w:tcBorders>
            <w:vAlign w:val="center"/>
          </w:tcPr>
          <w:p w14:paraId="3E17E1BC">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55</w:t>
            </w:r>
          </w:p>
        </w:tc>
        <w:tc>
          <w:tcPr>
            <w:tcW w:w="2811" w:type="dxa"/>
            <w:tcBorders>
              <w:tl2br w:val="nil"/>
              <w:tr2bl w:val="nil"/>
            </w:tcBorders>
            <w:vAlign w:val="center"/>
          </w:tcPr>
          <w:p w14:paraId="54702465">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64</w:t>
            </w:r>
          </w:p>
        </w:tc>
      </w:tr>
      <w:tr w14:paraId="50CD3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5" w:type="dxa"/>
            <w:vMerge w:val="continue"/>
            <w:tcBorders>
              <w:tl2br w:val="nil"/>
              <w:tr2bl w:val="nil"/>
            </w:tcBorders>
            <w:vAlign w:val="center"/>
          </w:tcPr>
          <w:p w14:paraId="03DD5D8B">
            <w:pPr>
              <w:widowControl/>
              <w:spacing w:line="240" w:lineRule="auto"/>
              <w:jc w:val="left"/>
              <w:rPr>
                <w:rFonts w:hint="eastAsia" w:ascii="宋体" w:hAnsi="宋体" w:cs="宋体"/>
                <w:sz w:val="18"/>
                <w:szCs w:val="18"/>
              </w:rPr>
            </w:pPr>
          </w:p>
        </w:tc>
        <w:tc>
          <w:tcPr>
            <w:tcW w:w="2023" w:type="dxa"/>
            <w:tcBorders>
              <w:tl2br w:val="nil"/>
              <w:tr2bl w:val="nil"/>
            </w:tcBorders>
            <w:vAlign w:val="center"/>
          </w:tcPr>
          <w:p w14:paraId="5432685A">
            <w:pPr>
              <w:snapToGrid w:val="0"/>
              <w:spacing w:line="240" w:lineRule="auto"/>
              <w:jc w:val="center"/>
              <w:rPr>
                <w:rFonts w:hint="eastAsia" w:ascii="宋体" w:hAnsi="宋体" w:cs="宋体"/>
                <w:sz w:val="18"/>
                <w:szCs w:val="18"/>
              </w:rPr>
            </w:pPr>
            <w:r>
              <w:rPr>
                <w:rFonts w:hint="eastAsia" w:ascii="宋体" w:hAnsi="宋体" w:cs="宋体"/>
                <w:sz w:val="18"/>
                <w:szCs w:val="18"/>
              </w:rPr>
              <w:t>4</w:t>
            </w:r>
          </w:p>
        </w:tc>
        <w:tc>
          <w:tcPr>
            <w:tcW w:w="2561" w:type="dxa"/>
            <w:tcBorders>
              <w:tl2br w:val="nil"/>
              <w:tr2bl w:val="nil"/>
            </w:tcBorders>
            <w:vAlign w:val="center"/>
          </w:tcPr>
          <w:p w14:paraId="285AE44F">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59</w:t>
            </w:r>
          </w:p>
        </w:tc>
        <w:tc>
          <w:tcPr>
            <w:tcW w:w="2811" w:type="dxa"/>
            <w:tcBorders>
              <w:tl2br w:val="nil"/>
              <w:tr2bl w:val="nil"/>
            </w:tcBorders>
            <w:vAlign w:val="center"/>
          </w:tcPr>
          <w:p w14:paraId="50BAB441">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74</w:t>
            </w:r>
          </w:p>
        </w:tc>
      </w:tr>
      <w:tr w14:paraId="0115F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075" w:type="dxa"/>
            <w:vMerge w:val="continue"/>
            <w:tcBorders>
              <w:tl2br w:val="nil"/>
              <w:tr2bl w:val="nil"/>
            </w:tcBorders>
            <w:vAlign w:val="center"/>
          </w:tcPr>
          <w:p w14:paraId="2E22A032">
            <w:pPr>
              <w:widowControl/>
              <w:spacing w:line="240" w:lineRule="auto"/>
              <w:jc w:val="left"/>
              <w:rPr>
                <w:rFonts w:hint="eastAsia" w:ascii="宋体" w:hAnsi="宋体" w:cs="宋体"/>
                <w:sz w:val="18"/>
                <w:szCs w:val="18"/>
              </w:rPr>
            </w:pPr>
          </w:p>
        </w:tc>
        <w:tc>
          <w:tcPr>
            <w:tcW w:w="2023" w:type="dxa"/>
            <w:tcBorders>
              <w:tl2br w:val="nil"/>
              <w:tr2bl w:val="nil"/>
            </w:tcBorders>
            <w:vAlign w:val="center"/>
          </w:tcPr>
          <w:p w14:paraId="7481EE83">
            <w:pPr>
              <w:snapToGrid w:val="0"/>
              <w:spacing w:line="240" w:lineRule="auto"/>
              <w:jc w:val="center"/>
              <w:rPr>
                <w:rFonts w:hint="eastAsia" w:ascii="宋体" w:hAnsi="宋体" w:cs="宋体"/>
                <w:sz w:val="18"/>
                <w:szCs w:val="18"/>
              </w:rPr>
            </w:pPr>
            <w:r>
              <w:rPr>
                <w:rFonts w:hint="eastAsia" w:ascii="宋体" w:hAnsi="宋体" w:cs="宋体"/>
                <w:sz w:val="18"/>
                <w:szCs w:val="18"/>
              </w:rPr>
              <w:t>5</w:t>
            </w:r>
          </w:p>
        </w:tc>
        <w:tc>
          <w:tcPr>
            <w:tcW w:w="2561" w:type="dxa"/>
            <w:tcBorders>
              <w:tl2br w:val="nil"/>
              <w:tr2bl w:val="nil"/>
            </w:tcBorders>
            <w:vAlign w:val="center"/>
          </w:tcPr>
          <w:p w14:paraId="029769CC">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64</w:t>
            </w:r>
          </w:p>
        </w:tc>
        <w:tc>
          <w:tcPr>
            <w:tcW w:w="2811" w:type="dxa"/>
            <w:tcBorders>
              <w:tl2br w:val="nil"/>
              <w:tr2bl w:val="nil"/>
            </w:tcBorders>
            <w:vAlign w:val="center"/>
          </w:tcPr>
          <w:p w14:paraId="54A99B88">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75</w:t>
            </w:r>
          </w:p>
        </w:tc>
      </w:tr>
      <w:tr w14:paraId="223B1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75" w:type="dxa"/>
            <w:vMerge w:val="continue"/>
            <w:tcBorders>
              <w:tl2br w:val="nil"/>
              <w:tr2bl w:val="nil"/>
            </w:tcBorders>
            <w:vAlign w:val="center"/>
          </w:tcPr>
          <w:p w14:paraId="1210BB3E">
            <w:pPr>
              <w:widowControl/>
              <w:spacing w:line="240" w:lineRule="auto"/>
              <w:jc w:val="left"/>
              <w:rPr>
                <w:rFonts w:hint="eastAsia" w:ascii="宋体" w:hAnsi="宋体" w:cs="宋体"/>
                <w:sz w:val="18"/>
                <w:szCs w:val="18"/>
              </w:rPr>
            </w:pPr>
          </w:p>
        </w:tc>
        <w:tc>
          <w:tcPr>
            <w:tcW w:w="2023" w:type="dxa"/>
            <w:tcBorders>
              <w:tl2br w:val="nil"/>
              <w:tr2bl w:val="nil"/>
            </w:tcBorders>
            <w:vAlign w:val="center"/>
          </w:tcPr>
          <w:p w14:paraId="3ECAD9FD">
            <w:pPr>
              <w:snapToGrid w:val="0"/>
              <w:spacing w:line="240" w:lineRule="auto"/>
              <w:jc w:val="center"/>
              <w:rPr>
                <w:rFonts w:hint="eastAsia" w:ascii="宋体" w:hAnsi="宋体" w:cs="宋体"/>
                <w:sz w:val="18"/>
                <w:szCs w:val="18"/>
              </w:rPr>
            </w:pPr>
            <w:r>
              <w:rPr>
                <w:rFonts w:hint="eastAsia" w:ascii="宋体" w:hAnsi="宋体" w:cs="宋体"/>
                <w:sz w:val="18"/>
                <w:szCs w:val="18"/>
              </w:rPr>
              <w:t>6</w:t>
            </w:r>
          </w:p>
        </w:tc>
        <w:tc>
          <w:tcPr>
            <w:tcW w:w="2561" w:type="dxa"/>
            <w:tcBorders>
              <w:tl2br w:val="nil"/>
              <w:tr2bl w:val="nil"/>
            </w:tcBorders>
            <w:vAlign w:val="center"/>
          </w:tcPr>
          <w:p w14:paraId="0781B0E1">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69</w:t>
            </w:r>
          </w:p>
        </w:tc>
        <w:tc>
          <w:tcPr>
            <w:tcW w:w="2811" w:type="dxa"/>
            <w:tcBorders>
              <w:tl2br w:val="nil"/>
              <w:tr2bl w:val="nil"/>
            </w:tcBorders>
            <w:vAlign w:val="center"/>
          </w:tcPr>
          <w:p w14:paraId="0FFA9869">
            <w:pPr>
              <w:widowControl/>
              <w:spacing w:line="240" w:lineRule="auto"/>
              <w:jc w:val="center"/>
              <w:textAlignment w:val="center"/>
              <w:rPr>
                <w:rFonts w:hint="eastAsia" w:ascii="宋体" w:hAnsi="宋体" w:cs="宋体"/>
                <w:sz w:val="18"/>
                <w:szCs w:val="18"/>
                <w:u w:val="single"/>
              </w:rPr>
            </w:pPr>
            <w:r>
              <w:rPr>
                <w:rFonts w:hint="eastAsia" w:ascii="宋体" w:hAnsi="宋体" w:cs="宋体"/>
                <w:color w:val="000000"/>
                <w:kern w:val="0"/>
                <w:sz w:val="18"/>
                <w:szCs w:val="18"/>
              </w:rPr>
              <w:t>80</w:t>
            </w:r>
          </w:p>
        </w:tc>
      </w:tr>
      <w:tr w14:paraId="4EA61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top"/>
          </w:tcPr>
          <w:p w14:paraId="22DBF8A8">
            <w:pPr>
              <w:snapToGrid w:val="0"/>
              <w:spacing w:line="240" w:lineRule="auto"/>
              <w:jc w:val="left"/>
              <w:rPr>
                <w:rFonts w:hint="eastAsia" w:ascii="宋体" w:hAnsi="宋体" w:cs="宋体"/>
                <w:sz w:val="18"/>
                <w:szCs w:val="18"/>
              </w:rPr>
            </w:pPr>
            <w:r>
              <w:rPr>
                <w:rFonts w:hint="eastAsia" w:ascii="宋体" w:hAnsi="宋体" w:cs="宋体"/>
                <w:sz w:val="18"/>
                <w:szCs w:val="18"/>
              </w:rPr>
              <w:t>算术平均值/mm</w:t>
            </w:r>
          </w:p>
        </w:tc>
        <w:tc>
          <w:tcPr>
            <w:tcW w:w="2561" w:type="dxa"/>
            <w:tcBorders>
              <w:tl2br w:val="nil"/>
              <w:tr2bl w:val="nil"/>
            </w:tcBorders>
            <w:vAlign w:val="center"/>
          </w:tcPr>
          <w:p w14:paraId="3109F730">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53.7</w:t>
            </w:r>
          </w:p>
        </w:tc>
        <w:tc>
          <w:tcPr>
            <w:tcW w:w="2811" w:type="dxa"/>
            <w:tcBorders>
              <w:tl2br w:val="nil"/>
              <w:tr2bl w:val="nil"/>
            </w:tcBorders>
            <w:vAlign w:val="center"/>
          </w:tcPr>
          <w:p w14:paraId="58ACD2D0">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63.2</w:t>
            </w:r>
          </w:p>
        </w:tc>
      </w:tr>
      <w:tr w14:paraId="68EBC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top"/>
          </w:tcPr>
          <w:p w14:paraId="2C805F1F">
            <w:pPr>
              <w:snapToGrid w:val="0"/>
              <w:spacing w:line="240" w:lineRule="auto"/>
              <w:jc w:val="left"/>
              <w:rPr>
                <w:rFonts w:hint="eastAsia" w:ascii="宋体" w:hAnsi="宋体" w:cs="宋体"/>
                <w:sz w:val="18"/>
                <w:szCs w:val="18"/>
              </w:rPr>
            </w:pPr>
            <w:r>
              <w:rPr>
                <w:rFonts w:hint="eastAsia" w:ascii="宋体" w:hAnsi="宋体" w:cs="宋体"/>
                <w:sz w:val="18"/>
                <w:szCs w:val="18"/>
              </w:rPr>
              <w:t>标准偏差/mm</w:t>
            </w:r>
          </w:p>
        </w:tc>
        <w:tc>
          <w:tcPr>
            <w:tcW w:w="2561" w:type="dxa"/>
            <w:tcBorders>
              <w:tl2br w:val="nil"/>
              <w:tr2bl w:val="nil"/>
            </w:tcBorders>
            <w:vAlign w:val="center"/>
          </w:tcPr>
          <w:p w14:paraId="3254D247">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13.56</w:t>
            </w:r>
          </w:p>
        </w:tc>
        <w:tc>
          <w:tcPr>
            <w:tcW w:w="2811" w:type="dxa"/>
            <w:tcBorders>
              <w:tl2br w:val="nil"/>
              <w:tr2bl w:val="nil"/>
            </w:tcBorders>
            <w:vAlign w:val="center"/>
          </w:tcPr>
          <w:p w14:paraId="20895DFE">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20.01 </w:t>
            </w:r>
          </w:p>
        </w:tc>
      </w:tr>
      <w:tr w14:paraId="422F82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top"/>
          </w:tcPr>
          <w:p w14:paraId="482ABFDD">
            <w:pPr>
              <w:snapToGrid w:val="0"/>
              <w:spacing w:line="240" w:lineRule="auto"/>
              <w:jc w:val="left"/>
              <w:rPr>
                <w:rFonts w:hint="eastAsia" w:ascii="宋体" w:hAnsi="宋体" w:cs="宋体"/>
                <w:sz w:val="18"/>
                <w:szCs w:val="18"/>
              </w:rPr>
            </w:pPr>
            <w:r>
              <w:rPr>
                <w:rFonts w:hint="eastAsia" w:ascii="宋体" w:hAnsi="宋体" w:cs="宋体"/>
                <w:sz w:val="18"/>
                <w:szCs w:val="18"/>
              </w:rPr>
              <w:t>相对标准偏差</w:t>
            </w:r>
          </w:p>
        </w:tc>
        <w:tc>
          <w:tcPr>
            <w:tcW w:w="2561" w:type="dxa"/>
            <w:tcBorders>
              <w:tl2br w:val="nil"/>
              <w:tr2bl w:val="nil"/>
            </w:tcBorders>
            <w:vAlign w:val="center"/>
          </w:tcPr>
          <w:p w14:paraId="3D3D3055">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25.3%</w:t>
            </w:r>
          </w:p>
        </w:tc>
        <w:tc>
          <w:tcPr>
            <w:tcW w:w="2811" w:type="dxa"/>
            <w:tcBorders>
              <w:tl2br w:val="nil"/>
              <w:tr2bl w:val="nil"/>
            </w:tcBorders>
            <w:vAlign w:val="center"/>
          </w:tcPr>
          <w:p w14:paraId="37B56C70">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31.7%</w:t>
            </w:r>
          </w:p>
        </w:tc>
      </w:tr>
      <w:tr w14:paraId="55AE7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top"/>
          </w:tcPr>
          <w:p w14:paraId="00089775">
            <w:pPr>
              <w:snapToGrid w:val="0"/>
              <w:spacing w:line="240" w:lineRule="auto"/>
              <w:jc w:val="left"/>
              <w:rPr>
                <w:rFonts w:hint="eastAsia" w:ascii="宋体" w:hAnsi="宋体" w:cs="宋体"/>
                <w:sz w:val="18"/>
                <w:szCs w:val="18"/>
              </w:rPr>
            </w:pPr>
            <w:r>
              <w:rPr>
                <w:rFonts w:hint="eastAsia" w:ascii="宋体" w:hAnsi="宋体" w:cs="宋体"/>
                <w:sz w:val="18"/>
                <w:szCs w:val="18"/>
              </w:rPr>
              <w:t>所有数据与平均值的差的绝对值的最大值/mm</w:t>
            </w:r>
          </w:p>
        </w:tc>
        <w:tc>
          <w:tcPr>
            <w:tcW w:w="2561" w:type="dxa"/>
            <w:tcBorders>
              <w:tl2br w:val="nil"/>
              <w:tr2bl w:val="nil"/>
            </w:tcBorders>
            <w:vAlign w:val="center"/>
          </w:tcPr>
          <w:p w14:paraId="4F7B8DDE">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19.67</w:t>
            </w:r>
          </w:p>
        </w:tc>
        <w:tc>
          <w:tcPr>
            <w:tcW w:w="2811" w:type="dxa"/>
            <w:tcBorders>
              <w:tl2br w:val="nil"/>
              <w:tr2bl w:val="nil"/>
            </w:tcBorders>
            <w:vAlign w:val="center"/>
          </w:tcPr>
          <w:p w14:paraId="271BF94C">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38.17</w:t>
            </w:r>
          </w:p>
        </w:tc>
      </w:tr>
      <w:tr w14:paraId="34CF8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top"/>
          </w:tcPr>
          <w:p w14:paraId="6E87B7EE">
            <w:pPr>
              <w:snapToGrid w:val="0"/>
              <w:spacing w:line="240" w:lineRule="auto"/>
              <w:jc w:val="left"/>
              <w:rPr>
                <w:rFonts w:hint="eastAsia" w:ascii="宋体" w:hAnsi="宋体" w:cs="宋体"/>
                <w:sz w:val="18"/>
                <w:szCs w:val="18"/>
              </w:rPr>
            </w:pPr>
            <w:r>
              <w:rPr>
                <w:rFonts w:hint="eastAsia" w:ascii="宋体" w:hAnsi="宋体" w:cs="宋体"/>
                <w:sz w:val="18"/>
                <w:szCs w:val="18"/>
              </w:rPr>
              <w:t>与平均值的差的绝对值的最大值对应的数据/mm</w:t>
            </w:r>
          </w:p>
        </w:tc>
        <w:tc>
          <w:tcPr>
            <w:tcW w:w="2561" w:type="dxa"/>
            <w:tcBorders>
              <w:tl2br w:val="nil"/>
              <w:tr2bl w:val="nil"/>
            </w:tcBorders>
            <w:vAlign w:val="center"/>
          </w:tcPr>
          <w:p w14:paraId="610F4DE3">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34</w:t>
            </w:r>
          </w:p>
        </w:tc>
        <w:tc>
          <w:tcPr>
            <w:tcW w:w="2811" w:type="dxa"/>
            <w:tcBorders>
              <w:tl2br w:val="nil"/>
              <w:tr2bl w:val="nil"/>
            </w:tcBorders>
            <w:vAlign w:val="center"/>
          </w:tcPr>
          <w:p w14:paraId="4D325B3C">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55</w:t>
            </w:r>
          </w:p>
        </w:tc>
      </w:tr>
      <w:tr w14:paraId="76DCD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top"/>
          </w:tcPr>
          <w:p w14:paraId="1F57EBCF">
            <w:pPr>
              <w:snapToGrid w:val="0"/>
              <w:spacing w:line="240" w:lineRule="auto"/>
              <w:jc w:val="left"/>
              <w:rPr>
                <w:rFonts w:hint="eastAsia" w:ascii="宋体" w:hAnsi="宋体" w:cs="宋体"/>
                <w:sz w:val="18"/>
                <w:szCs w:val="18"/>
              </w:rPr>
            </w:pPr>
            <w:r>
              <w:rPr>
                <w:rFonts w:hint="eastAsia" w:ascii="宋体" w:hAnsi="宋体" w:cs="宋体"/>
                <w:sz w:val="18"/>
                <w:szCs w:val="18"/>
              </w:rPr>
              <w:t>所有数据与平均值的差的绝对值的最大值除以标准偏差/</w:t>
            </w:r>
            <w:r>
              <w:rPr>
                <w:rFonts w:hint="eastAsia" w:ascii="宋体" w:hAnsi="宋体" w:cs="宋体"/>
                <w:i/>
                <w:iCs/>
                <w:sz w:val="18"/>
                <w:szCs w:val="18"/>
              </w:rPr>
              <w:t>T</w:t>
            </w:r>
          </w:p>
        </w:tc>
        <w:tc>
          <w:tcPr>
            <w:tcW w:w="2561" w:type="dxa"/>
            <w:tcBorders>
              <w:tl2br w:val="nil"/>
              <w:tr2bl w:val="nil"/>
            </w:tcBorders>
            <w:vAlign w:val="center"/>
          </w:tcPr>
          <w:p w14:paraId="1809B120">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1.450</w:t>
            </w:r>
          </w:p>
        </w:tc>
        <w:tc>
          <w:tcPr>
            <w:tcW w:w="2811" w:type="dxa"/>
            <w:tcBorders>
              <w:tl2br w:val="nil"/>
              <w:tr2bl w:val="nil"/>
            </w:tcBorders>
            <w:vAlign w:val="center"/>
          </w:tcPr>
          <w:p w14:paraId="6F0A96E2">
            <w:pPr>
              <w:widowControl/>
              <w:jc w:val="center"/>
              <w:textAlignment w:val="center"/>
              <w:rPr>
                <w:rFonts w:hint="eastAsia" w:ascii="宋体" w:hAnsi="宋体" w:cs="宋体"/>
                <w:sz w:val="18"/>
                <w:szCs w:val="18"/>
              </w:rPr>
            </w:pPr>
            <w:r>
              <w:rPr>
                <w:rFonts w:hint="eastAsia" w:ascii="宋体" w:hAnsi="宋体" w:cs="宋体"/>
                <w:color w:val="000000"/>
                <w:kern w:val="0"/>
                <w:sz w:val="18"/>
                <w:szCs w:val="18"/>
              </w:rPr>
              <w:t>1.907</w:t>
            </w:r>
          </w:p>
        </w:tc>
      </w:tr>
      <w:tr w14:paraId="2FA53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top"/>
          </w:tcPr>
          <w:p w14:paraId="500C68BD">
            <w:pPr>
              <w:snapToGrid w:val="0"/>
              <w:spacing w:line="240" w:lineRule="auto"/>
              <w:jc w:val="left"/>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rPr>
              <w:t>(12, 0.05)（置信概率95%）</w:t>
            </w:r>
          </w:p>
        </w:tc>
        <w:tc>
          <w:tcPr>
            <w:tcW w:w="5372" w:type="dxa"/>
            <w:gridSpan w:val="2"/>
            <w:tcBorders>
              <w:tl2br w:val="nil"/>
              <w:tr2bl w:val="nil"/>
            </w:tcBorders>
            <w:vAlign w:val="center"/>
          </w:tcPr>
          <w:p w14:paraId="30BF73FD">
            <w:pPr>
              <w:snapToGrid w:val="0"/>
              <w:spacing w:line="240" w:lineRule="auto"/>
              <w:jc w:val="center"/>
              <w:rPr>
                <w:rFonts w:hint="eastAsia" w:ascii="宋体" w:hAnsi="宋体" w:cs="宋体"/>
                <w:sz w:val="18"/>
                <w:szCs w:val="18"/>
              </w:rPr>
            </w:pPr>
            <w:r>
              <w:rPr>
                <w:rFonts w:hint="eastAsia" w:ascii="宋体" w:hAnsi="宋体" w:cs="宋体"/>
                <w:sz w:val="18"/>
                <w:szCs w:val="18"/>
              </w:rPr>
              <w:t>1.822</w:t>
            </w:r>
          </w:p>
        </w:tc>
      </w:tr>
      <w:tr w14:paraId="0909B5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098" w:type="dxa"/>
            <w:gridSpan w:val="2"/>
            <w:tcBorders>
              <w:tl2br w:val="nil"/>
              <w:tr2bl w:val="nil"/>
            </w:tcBorders>
            <w:vAlign w:val="center"/>
          </w:tcPr>
          <w:p w14:paraId="2607A3C8">
            <w:pPr>
              <w:snapToGrid w:val="0"/>
              <w:spacing w:line="240" w:lineRule="auto"/>
              <w:jc w:val="left"/>
              <w:rPr>
                <w:rFonts w:hint="eastAsia" w:ascii="宋体" w:hAnsi="宋体" w:cs="宋体"/>
                <w:i/>
                <w:iCs/>
                <w:sz w:val="18"/>
                <w:szCs w:val="18"/>
              </w:rPr>
            </w:pPr>
            <w:r>
              <w:rPr>
                <w:rFonts w:hint="eastAsia" w:ascii="宋体" w:hAnsi="宋体" w:cs="宋体"/>
                <w:sz w:val="18"/>
                <w:szCs w:val="18"/>
              </w:rPr>
              <w:t>异常数据判定</w:t>
            </w:r>
          </w:p>
        </w:tc>
        <w:tc>
          <w:tcPr>
            <w:tcW w:w="2561" w:type="dxa"/>
            <w:tcBorders>
              <w:tl2br w:val="nil"/>
              <w:tr2bl w:val="nil"/>
            </w:tcBorders>
            <w:vAlign w:val="top"/>
          </w:tcPr>
          <w:p w14:paraId="2933ECAC">
            <w:pPr>
              <w:snapToGrid w:val="0"/>
              <w:spacing w:line="240" w:lineRule="auto"/>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rPr>
              <w:t>为1.600 小于1.822，无异常数据，无需剔除</w:t>
            </w:r>
          </w:p>
        </w:tc>
        <w:tc>
          <w:tcPr>
            <w:tcW w:w="2811" w:type="dxa"/>
            <w:tcBorders>
              <w:tl2br w:val="nil"/>
              <w:tr2bl w:val="nil"/>
            </w:tcBorders>
            <w:vAlign w:val="top"/>
          </w:tcPr>
          <w:p w14:paraId="130BDCDD">
            <w:pPr>
              <w:snapToGrid w:val="0"/>
              <w:spacing w:line="240" w:lineRule="auto"/>
              <w:jc w:val="center"/>
              <w:rPr>
                <w:rFonts w:hint="eastAsia" w:ascii="宋体" w:hAnsi="宋体" w:cs="宋体"/>
                <w:i/>
                <w:iCs/>
                <w:sz w:val="18"/>
                <w:szCs w:val="18"/>
              </w:rPr>
            </w:pPr>
            <w:r>
              <w:rPr>
                <w:rFonts w:hint="eastAsia" w:ascii="宋体" w:hAnsi="宋体" w:cs="宋体"/>
                <w:i/>
                <w:iCs/>
                <w:sz w:val="18"/>
                <w:szCs w:val="18"/>
              </w:rPr>
              <w:t>T</w:t>
            </w:r>
            <w:r>
              <w:rPr>
                <w:rFonts w:hint="eastAsia" w:ascii="宋体" w:hAnsi="宋体" w:cs="宋体"/>
                <w:sz w:val="18"/>
                <w:szCs w:val="18"/>
              </w:rPr>
              <w:t>为1.907大于1.822，有异常数据，应剔除25</w:t>
            </w:r>
          </w:p>
        </w:tc>
      </w:tr>
    </w:tbl>
    <w:p w14:paraId="301FE6DF">
      <w:pPr>
        <w:pStyle w:val="84"/>
        <w:rPr>
          <w:rFonts w:ascii="Times New Roman"/>
        </w:rPr>
      </w:pPr>
      <w:r>
        <w:rPr>
          <w:rFonts w:hint="eastAsia" w:ascii="Times New Roman"/>
        </w:rPr>
        <w:t>往向无异常数据，平均值为53.7 mm；返向剔除异常数据后的平均值为70.8 mm，返向平均值较大，对返向平均值进行分析。</w:t>
      </w:r>
    </w:p>
    <w:p w14:paraId="1C9EC025">
      <w:pPr>
        <w:pStyle w:val="84"/>
        <w:ind w:firstLine="0" w:firstLineChars="0"/>
        <w:rPr>
          <w:rFonts w:ascii="Times New Roman"/>
          <w:b/>
          <w:bCs/>
        </w:rPr>
      </w:pPr>
      <w:r>
        <w:rPr>
          <w:rFonts w:ascii="Times New Roman"/>
          <w:b/>
          <w:bCs/>
        </w:rPr>
        <w:t>A.</w:t>
      </w:r>
      <w:r>
        <w:rPr>
          <w:rFonts w:hint="eastAsia" w:ascii="Times New Roman"/>
          <w:b/>
          <w:bCs/>
        </w:rPr>
        <w:t>2</w:t>
      </w:r>
      <w:r>
        <w:rPr>
          <w:rFonts w:ascii="Times New Roman"/>
          <w:b/>
          <w:bCs/>
        </w:rPr>
        <w:t>.3  对</w:t>
      </w:r>
      <w:r>
        <w:rPr>
          <w:rFonts w:hint="eastAsia" w:ascii="Times New Roman"/>
          <w:b/>
          <w:bCs/>
        </w:rPr>
        <w:t>结果较大</w:t>
      </w:r>
      <w:r>
        <w:rPr>
          <w:rFonts w:ascii="Times New Roman"/>
          <w:b/>
          <w:bCs/>
        </w:rPr>
        <w:t>的</w:t>
      </w:r>
      <w:r>
        <w:rPr>
          <w:rFonts w:hint="eastAsia" w:ascii="Times New Roman"/>
          <w:b/>
          <w:bCs/>
        </w:rPr>
        <w:t>测试</w:t>
      </w:r>
      <w:r>
        <w:rPr>
          <w:rFonts w:ascii="Times New Roman"/>
          <w:b/>
          <w:bCs/>
        </w:rPr>
        <w:t>数据进行不确定度分析</w:t>
      </w:r>
    </w:p>
    <w:p w14:paraId="797A0CD7">
      <w:pPr>
        <w:snapToGrid w:val="0"/>
        <w:spacing w:line="240" w:lineRule="auto"/>
        <w:ind w:firstLine="435"/>
        <w:jc w:val="left"/>
        <w:rPr>
          <w:rFonts w:hint="eastAsia" w:ascii="宋体" w:hAnsi="宋体" w:cs="宋体"/>
        </w:rPr>
      </w:pPr>
      <w:r>
        <w:rPr>
          <w:rFonts w:hint="eastAsia" w:ascii="宋体" w:hAnsi="宋体" w:cs="宋体"/>
        </w:rPr>
        <w:t>对测试结果进行不确定度分析和修约。</w:t>
      </w:r>
    </w:p>
    <w:p w14:paraId="0C26ED05">
      <w:pPr>
        <w:snapToGrid w:val="0"/>
        <w:spacing w:line="240" w:lineRule="auto"/>
        <w:ind w:firstLine="435"/>
        <w:jc w:val="left"/>
        <w:rPr>
          <w:rFonts w:hint="eastAsia" w:ascii="宋体" w:hAnsi="宋体" w:cs="宋体"/>
        </w:rPr>
      </w:pPr>
      <w:r>
        <w:rPr>
          <w:rFonts w:hint="eastAsia" w:ascii="宋体" w:hAnsi="宋体" w:cs="宋体"/>
        </w:rPr>
        <w:t>对剔除一个异常数据后，余下的5个数据进行分析，见表A.5。</w:t>
      </w:r>
    </w:p>
    <w:p w14:paraId="65565315">
      <w:pPr>
        <w:spacing w:after="120" w:afterLines="50" w:line="240" w:lineRule="auto"/>
        <w:jc w:val="center"/>
        <w:rPr>
          <w:rFonts w:ascii="黑体" w:hAnsi="Times New Roman" w:eastAsia="黑体"/>
          <w:kern w:val="21"/>
          <w:szCs w:val="20"/>
        </w:rPr>
      </w:pPr>
      <w:r>
        <w:rPr>
          <w:rFonts w:hint="eastAsia" w:ascii="黑体" w:hAnsi="Times New Roman" w:eastAsia="黑体"/>
          <w:kern w:val="21"/>
          <w:szCs w:val="20"/>
        </w:rPr>
        <w:t>表A.5  异常数据剔除后的数据分析</w:t>
      </w:r>
    </w:p>
    <w:tbl>
      <w:tblPr>
        <w:tblStyle w:val="30"/>
        <w:tblW w:w="94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50"/>
        <w:gridCol w:w="5531"/>
      </w:tblGrid>
      <w:tr w14:paraId="60991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930" w:type="dxa"/>
            <w:gridSpan w:val="2"/>
            <w:tcBorders>
              <w:bottom w:val="single" w:color="auto" w:sz="8" w:space="0"/>
            </w:tcBorders>
            <w:vAlign w:val="top"/>
          </w:tcPr>
          <w:p w14:paraId="47B0C71B">
            <w:pPr>
              <w:snapToGrid w:val="0"/>
              <w:spacing w:line="240" w:lineRule="auto"/>
              <w:jc w:val="center"/>
              <w:rPr>
                <w:rFonts w:hint="eastAsia" w:ascii="宋体" w:hAnsi="宋体" w:cs="宋体"/>
                <w:sz w:val="18"/>
                <w:szCs w:val="18"/>
              </w:rPr>
            </w:pPr>
            <w:r>
              <w:rPr>
                <w:rFonts w:hint="eastAsia" w:ascii="宋体" w:hAnsi="宋体" w:cs="宋体"/>
                <w:sz w:val="18"/>
                <w:szCs w:val="18"/>
              </w:rPr>
              <w:t>项目</w:t>
            </w:r>
          </w:p>
        </w:tc>
        <w:tc>
          <w:tcPr>
            <w:tcW w:w="5531" w:type="dxa"/>
            <w:tcBorders>
              <w:bottom w:val="single" w:color="auto" w:sz="8" w:space="0"/>
            </w:tcBorders>
            <w:vAlign w:val="top"/>
          </w:tcPr>
          <w:p w14:paraId="608C259A">
            <w:pPr>
              <w:snapToGrid w:val="0"/>
              <w:spacing w:line="240" w:lineRule="auto"/>
              <w:jc w:val="center"/>
              <w:rPr>
                <w:rFonts w:hint="eastAsia" w:ascii="宋体" w:hAnsi="宋体" w:cs="宋体"/>
                <w:sz w:val="18"/>
                <w:szCs w:val="18"/>
              </w:rPr>
            </w:pPr>
            <w:r>
              <w:rPr>
                <w:rFonts w:hint="eastAsia" w:ascii="宋体" w:hAnsi="宋体" w:cs="宋体"/>
                <w:sz w:val="18"/>
                <w:szCs w:val="18"/>
              </w:rPr>
              <w:t>数值</w:t>
            </w:r>
          </w:p>
        </w:tc>
      </w:tr>
      <w:tr w14:paraId="48A0D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0" w:type="dxa"/>
            <w:vMerge w:val="restart"/>
            <w:tcBorders>
              <w:top w:val="single" w:color="auto" w:sz="8" w:space="0"/>
              <w:tl2br w:val="nil"/>
              <w:tr2bl w:val="nil"/>
            </w:tcBorders>
            <w:vAlign w:val="center"/>
          </w:tcPr>
          <w:p w14:paraId="513EC6F0">
            <w:pPr>
              <w:snapToGrid w:val="0"/>
              <w:spacing w:line="240" w:lineRule="auto"/>
              <w:jc w:val="left"/>
              <w:rPr>
                <w:rFonts w:hint="eastAsia" w:ascii="宋体" w:hAnsi="宋体" w:cs="宋体"/>
                <w:sz w:val="18"/>
                <w:szCs w:val="18"/>
              </w:rPr>
            </w:pPr>
            <w:r>
              <w:rPr>
                <w:rFonts w:hint="eastAsia" w:ascii="宋体" w:hAnsi="宋体" w:cs="宋体"/>
                <w:sz w:val="18"/>
                <w:szCs w:val="18"/>
              </w:rPr>
              <w:t>单次最大摆动幅度/mm</w:t>
            </w:r>
          </w:p>
        </w:tc>
        <w:tc>
          <w:tcPr>
            <w:tcW w:w="1950" w:type="dxa"/>
            <w:tcBorders>
              <w:top w:val="single" w:color="auto" w:sz="8" w:space="0"/>
              <w:tl2br w:val="nil"/>
              <w:tr2bl w:val="nil"/>
            </w:tcBorders>
            <w:vAlign w:val="center"/>
          </w:tcPr>
          <w:p w14:paraId="55F9570B">
            <w:pPr>
              <w:snapToGrid w:val="0"/>
              <w:spacing w:line="240" w:lineRule="auto"/>
              <w:jc w:val="center"/>
              <w:rPr>
                <w:rFonts w:hint="eastAsia" w:ascii="宋体" w:hAnsi="宋体" w:cs="宋体"/>
                <w:sz w:val="18"/>
                <w:szCs w:val="18"/>
              </w:rPr>
            </w:pPr>
            <w:r>
              <w:rPr>
                <w:rFonts w:hint="eastAsia" w:ascii="宋体" w:hAnsi="宋体" w:cs="宋体"/>
                <w:sz w:val="18"/>
                <w:szCs w:val="18"/>
              </w:rPr>
              <w:t>1</w:t>
            </w:r>
          </w:p>
        </w:tc>
        <w:tc>
          <w:tcPr>
            <w:tcW w:w="5531" w:type="dxa"/>
            <w:tcBorders>
              <w:top w:val="single" w:color="auto" w:sz="8" w:space="0"/>
              <w:tl2br w:val="nil"/>
              <w:tr2bl w:val="nil"/>
            </w:tcBorders>
            <w:vAlign w:val="center"/>
          </w:tcPr>
          <w:p w14:paraId="0ED8A4F4">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61</w:t>
            </w:r>
          </w:p>
        </w:tc>
      </w:tr>
      <w:tr w14:paraId="0D6F8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0" w:type="dxa"/>
            <w:vMerge w:val="continue"/>
            <w:tcBorders>
              <w:tl2br w:val="nil"/>
              <w:tr2bl w:val="nil"/>
            </w:tcBorders>
            <w:vAlign w:val="center"/>
          </w:tcPr>
          <w:p w14:paraId="1F90AAA6">
            <w:pPr>
              <w:widowControl/>
              <w:spacing w:line="240" w:lineRule="auto"/>
              <w:jc w:val="left"/>
              <w:rPr>
                <w:rFonts w:hint="eastAsia" w:ascii="宋体" w:hAnsi="宋体" w:cs="宋体"/>
                <w:sz w:val="18"/>
                <w:szCs w:val="18"/>
              </w:rPr>
            </w:pPr>
          </w:p>
        </w:tc>
        <w:tc>
          <w:tcPr>
            <w:tcW w:w="1950" w:type="dxa"/>
            <w:tcBorders>
              <w:tl2br w:val="nil"/>
              <w:tr2bl w:val="nil"/>
            </w:tcBorders>
            <w:vAlign w:val="center"/>
          </w:tcPr>
          <w:p w14:paraId="3BC8E174">
            <w:pPr>
              <w:snapToGrid w:val="0"/>
              <w:spacing w:line="240" w:lineRule="auto"/>
              <w:jc w:val="center"/>
              <w:rPr>
                <w:rFonts w:hint="eastAsia" w:ascii="宋体" w:hAnsi="宋体" w:cs="宋体"/>
                <w:sz w:val="18"/>
                <w:szCs w:val="18"/>
              </w:rPr>
            </w:pPr>
            <w:r>
              <w:rPr>
                <w:rFonts w:hint="eastAsia" w:ascii="宋体" w:hAnsi="宋体" w:cs="宋体"/>
                <w:sz w:val="18"/>
                <w:szCs w:val="18"/>
              </w:rPr>
              <w:t>2</w:t>
            </w:r>
          </w:p>
        </w:tc>
        <w:tc>
          <w:tcPr>
            <w:tcW w:w="5531" w:type="dxa"/>
            <w:tcBorders>
              <w:tl2br w:val="nil"/>
              <w:tr2bl w:val="nil"/>
            </w:tcBorders>
            <w:vAlign w:val="center"/>
          </w:tcPr>
          <w:p w14:paraId="10F274C5">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64</w:t>
            </w:r>
          </w:p>
        </w:tc>
      </w:tr>
      <w:tr w14:paraId="51903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0" w:type="dxa"/>
            <w:vMerge w:val="continue"/>
            <w:tcBorders>
              <w:tl2br w:val="nil"/>
              <w:tr2bl w:val="nil"/>
            </w:tcBorders>
            <w:vAlign w:val="center"/>
          </w:tcPr>
          <w:p w14:paraId="273D90E5">
            <w:pPr>
              <w:widowControl/>
              <w:spacing w:line="240" w:lineRule="auto"/>
              <w:jc w:val="left"/>
              <w:rPr>
                <w:rFonts w:hint="eastAsia" w:ascii="宋体" w:hAnsi="宋体" w:cs="宋体"/>
                <w:sz w:val="18"/>
                <w:szCs w:val="18"/>
              </w:rPr>
            </w:pPr>
          </w:p>
        </w:tc>
        <w:tc>
          <w:tcPr>
            <w:tcW w:w="1950" w:type="dxa"/>
            <w:tcBorders>
              <w:tl2br w:val="nil"/>
              <w:tr2bl w:val="nil"/>
            </w:tcBorders>
            <w:vAlign w:val="center"/>
          </w:tcPr>
          <w:p w14:paraId="450249FA">
            <w:pPr>
              <w:snapToGrid w:val="0"/>
              <w:spacing w:line="240" w:lineRule="auto"/>
              <w:jc w:val="center"/>
              <w:rPr>
                <w:rFonts w:hint="eastAsia" w:ascii="宋体" w:hAnsi="宋体" w:cs="宋体"/>
                <w:sz w:val="18"/>
                <w:szCs w:val="18"/>
              </w:rPr>
            </w:pPr>
            <w:r>
              <w:rPr>
                <w:rFonts w:hint="eastAsia" w:ascii="宋体" w:hAnsi="宋体" w:cs="宋体"/>
                <w:sz w:val="18"/>
                <w:szCs w:val="18"/>
              </w:rPr>
              <w:t>3</w:t>
            </w:r>
          </w:p>
        </w:tc>
        <w:tc>
          <w:tcPr>
            <w:tcW w:w="5531" w:type="dxa"/>
            <w:tcBorders>
              <w:tl2br w:val="nil"/>
              <w:tr2bl w:val="nil"/>
            </w:tcBorders>
            <w:vAlign w:val="center"/>
          </w:tcPr>
          <w:p w14:paraId="373F22AA">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74</w:t>
            </w:r>
          </w:p>
        </w:tc>
      </w:tr>
      <w:tr w14:paraId="2FADB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0" w:type="dxa"/>
            <w:vMerge w:val="continue"/>
            <w:tcBorders>
              <w:tl2br w:val="nil"/>
              <w:tr2bl w:val="nil"/>
            </w:tcBorders>
            <w:vAlign w:val="center"/>
          </w:tcPr>
          <w:p w14:paraId="35C4A6B2">
            <w:pPr>
              <w:widowControl/>
              <w:spacing w:line="240" w:lineRule="auto"/>
              <w:jc w:val="left"/>
              <w:rPr>
                <w:rFonts w:hint="eastAsia" w:ascii="宋体" w:hAnsi="宋体" w:cs="宋体"/>
                <w:sz w:val="18"/>
                <w:szCs w:val="18"/>
              </w:rPr>
            </w:pPr>
          </w:p>
        </w:tc>
        <w:tc>
          <w:tcPr>
            <w:tcW w:w="1950" w:type="dxa"/>
            <w:tcBorders>
              <w:tl2br w:val="nil"/>
              <w:tr2bl w:val="nil"/>
            </w:tcBorders>
            <w:vAlign w:val="center"/>
          </w:tcPr>
          <w:p w14:paraId="00E2EC5A">
            <w:pPr>
              <w:snapToGrid w:val="0"/>
              <w:spacing w:line="240" w:lineRule="auto"/>
              <w:jc w:val="center"/>
              <w:rPr>
                <w:rFonts w:hint="eastAsia" w:ascii="宋体" w:hAnsi="宋体" w:cs="宋体"/>
                <w:sz w:val="18"/>
                <w:szCs w:val="18"/>
              </w:rPr>
            </w:pPr>
            <w:r>
              <w:rPr>
                <w:rFonts w:hint="eastAsia" w:ascii="宋体" w:hAnsi="宋体" w:cs="宋体"/>
                <w:sz w:val="18"/>
                <w:szCs w:val="18"/>
              </w:rPr>
              <w:t>4</w:t>
            </w:r>
          </w:p>
        </w:tc>
        <w:tc>
          <w:tcPr>
            <w:tcW w:w="5531" w:type="dxa"/>
            <w:tcBorders>
              <w:tl2br w:val="nil"/>
              <w:tr2bl w:val="nil"/>
            </w:tcBorders>
            <w:vAlign w:val="center"/>
          </w:tcPr>
          <w:p w14:paraId="4C3F08A3">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75</w:t>
            </w:r>
          </w:p>
        </w:tc>
      </w:tr>
      <w:tr w14:paraId="5EA12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80" w:type="dxa"/>
            <w:vMerge w:val="continue"/>
            <w:tcBorders>
              <w:tl2br w:val="nil"/>
              <w:tr2bl w:val="nil"/>
            </w:tcBorders>
            <w:vAlign w:val="center"/>
          </w:tcPr>
          <w:p w14:paraId="53FBA461">
            <w:pPr>
              <w:widowControl/>
              <w:spacing w:line="240" w:lineRule="auto"/>
              <w:jc w:val="left"/>
              <w:rPr>
                <w:rFonts w:hint="eastAsia" w:ascii="宋体" w:hAnsi="宋体" w:cs="宋体"/>
                <w:sz w:val="18"/>
                <w:szCs w:val="18"/>
              </w:rPr>
            </w:pPr>
          </w:p>
        </w:tc>
        <w:tc>
          <w:tcPr>
            <w:tcW w:w="1950" w:type="dxa"/>
            <w:tcBorders>
              <w:tl2br w:val="nil"/>
              <w:tr2bl w:val="nil"/>
            </w:tcBorders>
            <w:vAlign w:val="center"/>
          </w:tcPr>
          <w:p w14:paraId="2505FCD1">
            <w:pPr>
              <w:snapToGrid w:val="0"/>
              <w:spacing w:line="240" w:lineRule="auto"/>
              <w:jc w:val="center"/>
              <w:rPr>
                <w:rFonts w:hint="eastAsia" w:ascii="宋体" w:hAnsi="宋体" w:cs="宋体"/>
                <w:sz w:val="18"/>
                <w:szCs w:val="18"/>
              </w:rPr>
            </w:pPr>
            <w:r>
              <w:rPr>
                <w:rFonts w:hint="eastAsia" w:ascii="宋体" w:hAnsi="宋体" w:cs="宋体"/>
                <w:sz w:val="18"/>
                <w:szCs w:val="18"/>
              </w:rPr>
              <w:t>5</w:t>
            </w:r>
          </w:p>
        </w:tc>
        <w:tc>
          <w:tcPr>
            <w:tcW w:w="5531" w:type="dxa"/>
            <w:tcBorders>
              <w:tl2br w:val="nil"/>
              <w:tr2bl w:val="nil"/>
            </w:tcBorders>
            <w:vAlign w:val="center"/>
          </w:tcPr>
          <w:p w14:paraId="4E5CBD41">
            <w:pPr>
              <w:widowControl/>
              <w:spacing w:line="240" w:lineRule="auto"/>
              <w:jc w:val="center"/>
              <w:textAlignment w:val="center"/>
              <w:rPr>
                <w:rFonts w:hint="eastAsia" w:ascii="宋体" w:hAnsi="宋体" w:cs="宋体"/>
                <w:sz w:val="18"/>
                <w:szCs w:val="18"/>
              </w:rPr>
            </w:pPr>
            <w:r>
              <w:rPr>
                <w:rFonts w:hint="eastAsia" w:ascii="宋体" w:hAnsi="宋体" w:cs="宋体"/>
                <w:color w:val="000000"/>
                <w:kern w:val="0"/>
                <w:sz w:val="18"/>
                <w:szCs w:val="18"/>
              </w:rPr>
              <w:t>80</w:t>
            </w:r>
          </w:p>
        </w:tc>
      </w:tr>
      <w:tr w14:paraId="3BCFC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930" w:type="dxa"/>
            <w:gridSpan w:val="2"/>
            <w:tcBorders>
              <w:tl2br w:val="nil"/>
              <w:tr2bl w:val="nil"/>
            </w:tcBorders>
            <w:vAlign w:val="top"/>
          </w:tcPr>
          <w:p w14:paraId="7BFEA6C3">
            <w:pPr>
              <w:snapToGrid w:val="0"/>
              <w:spacing w:line="240" w:lineRule="auto"/>
              <w:jc w:val="left"/>
              <w:rPr>
                <w:rFonts w:hint="eastAsia" w:ascii="宋体" w:hAnsi="宋体" w:cs="宋体"/>
                <w:sz w:val="18"/>
                <w:szCs w:val="18"/>
              </w:rPr>
            </w:pPr>
            <w:r>
              <w:rPr>
                <w:rFonts w:hint="eastAsia" w:ascii="宋体" w:hAnsi="宋体" w:cs="宋体"/>
                <w:sz w:val="18"/>
                <w:szCs w:val="18"/>
              </w:rPr>
              <w:t>算术平均值/mm</w:t>
            </w:r>
          </w:p>
        </w:tc>
        <w:tc>
          <w:tcPr>
            <w:tcW w:w="5531" w:type="dxa"/>
            <w:tcBorders>
              <w:tl2br w:val="nil"/>
              <w:tr2bl w:val="nil"/>
            </w:tcBorders>
            <w:vAlign w:val="center"/>
          </w:tcPr>
          <w:p w14:paraId="1060B8B3">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70.8 </w:t>
            </w:r>
          </w:p>
        </w:tc>
      </w:tr>
      <w:tr w14:paraId="50690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930" w:type="dxa"/>
            <w:gridSpan w:val="2"/>
            <w:tcBorders>
              <w:tl2br w:val="nil"/>
              <w:tr2bl w:val="nil"/>
            </w:tcBorders>
            <w:vAlign w:val="top"/>
          </w:tcPr>
          <w:p w14:paraId="78DC2A71">
            <w:pPr>
              <w:snapToGrid w:val="0"/>
              <w:spacing w:line="240" w:lineRule="auto"/>
              <w:jc w:val="left"/>
              <w:rPr>
                <w:rFonts w:hint="eastAsia" w:ascii="宋体" w:hAnsi="宋体" w:cs="宋体"/>
                <w:sz w:val="18"/>
                <w:szCs w:val="18"/>
              </w:rPr>
            </w:pPr>
            <w:r>
              <w:rPr>
                <w:rFonts w:hint="eastAsia" w:ascii="宋体" w:hAnsi="宋体" w:cs="宋体"/>
                <w:sz w:val="18"/>
                <w:szCs w:val="18"/>
              </w:rPr>
              <w:t>标准偏差/mm</w:t>
            </w:r>
          </w:p>
        </w:tc>
        <w:tc>
          <w:tcPr>
            <w:tcW w:w="5531" w:type="dxa"/>
            <w:tcBorders>
              <w:tl2br w:val="nil"/>
              <w:tr2bl w:val="nil"/>
            </w:tcBorders>
            <w:vAlign w:val="center"/>
          </w:tcPr>
          <w:p w14:paraId="45015783">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7.98</w:t>
            </w:r>
          </w:p>
        </w:tc>
      </w:tr>
      <w:tr w14:paraId="0C11B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930" w:type="dxa"/>
            <w:gridSpan w:val="2"/>
            <w:tcBorders>
              <w:tl2br w:val="nil"/>
              <w:tr2bl w:val="nil"/>
            </w:tcBorders>
            <w:vAlign w:val="top"/>
          </w:tcPr>
          <w:p w14:paraId="08B05C59">
            <w:pPr>
              <w:snapToGrid w:val="0"/>
              <w:spacing w:line="240" w:lineRule="auto"/>
              <w:jc w:val="left"/>
              <w:rPr>
                <w:rFonts w:hint="eastAsia" w:ascii="宋体" w:hAnsi="宋体" w:cs="宋体"/>
                <w:sz w:val="18"/>
                <w:szCs w:val="18"/>
              </w:rPr>
            </w:pPr>
            <w:r>
              <w:rPr>
                <w:rFonts w:hint="eastAsia" w:ascii="宋体" w:hAnsi="宋体" w:cs="宋体"/>
                <w:sz w:val="18"/>
                <w:szCs w:val="18"/>
              </w:rPr>
              <w:t>相对标准偏差</w:t>
            </w:r>
          </w:p>
        </w:tc>
        <w:tc>
          <w:tcPr>
            <w:tcW w:w="5531" w:type="dxa"/>
            <w:tcBorders>
              <w:tl2br w:val="nil"/>
              <w:tr2bl w:val="nil"/>
            </w:tcBorders>
            <w:vAlign w:val="center"/>
          </w:tcPr>
          <w:p w14:paraId="60B094EC">
            <w:pPr>
              <w:widowControl/>
              <w:spacing w:line="240" w:lineRule="auto"/>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11.3%</w:t>
            </w:r>
          </w:p>
        </w:tc>
      </w:tr>
    </w:tbl>
    <w:p w14:paraId="165B7890">
      <w:pPr>
        <w:snapToGrid w:val="0"/>
        <w:spacing w:line="240" w:lineRule="auto"/>
        <w:jc w:val="left"/>
        <w:rPr>
          <w:rFonts w:hint="eastAsia" w:ascii="宋体" w:hAnsi="宋体" w:cs="宋体"/>
        </w:rPr>
      </w:pPr>
      <w:r>
        <w:rPr>
          <w:rFonts w:ascii="Times New Roman" w:hAnsi="Times New Roman"/>
        </w:rPr>
        <w:t xml:space="preserve">  </w:t>
      </w:r>
      <w:r>
        <w:rPr>
          <w:rFonts w:hint="eastAsia" w:ascii="宋体" w:hAnsi="宋体" w:cs="宋体"/>
        </w:rPr>
        <w:t xml:space="preserve">  A类不确定度：</w:t>
      </w:r>
    </w:p>
    <w:p w14:paraId="7030120E">
      <w:pPr>
        <w:snapToGrid w:val="0"/>
        <w:spacing w:line="240" w:lineRule="auto"/>
        <w:jc w:val="center"/>
        <w:rPr>
          <w:rFonts w:ascii="Times New Roman" w:hAnsi="Times New Roman"/>
        </w:rPr>
      </w:pPr>
      <w:r>
        <w:rPr>
          <w:rFonts w:ascii="Times New Roman" w:hAnsi="Times New Roman"/>
        </w:rPr>
        <w:t>标准偏差</w:t>
      </w:r>
      <w:r>
        <w:rPr>
          <w:rFonts w:hint="eastAsia" w:ascii="Times New Roman" w:hAnsi="Times New Roman"/>
        </w:rPr>
        <w:t xml:space="preserve"> </w:t>
      </w:r>
      <w:r>
        <w:rPr>
          <w:rFonts w:hint="eastAsia" w:ascii="Times New Roman" w:hAnsi="Times New Roman" w:eastAsia="宋体" w:cs="Times New Roman"/>
          <w:kern w:val="2"/>
          <w:position w:val="-30"/>
          <w:sz w:val="21"/>
          <w:szCs w:val="21"/>
          <w:lang w:val="en-US" w:eastAsia="zh-CN" w:bidi="ar-SA"/>
        </w:rPr>
        <w:object>
          <v:shape id="_x0000_i1034" o:spt="75" type="#_x0000_t75" style="height:38.15pt;width:124.1pt;" o:ole="t" fillcolor="#FFFFFF" filled="f" o:preferrelative="t" stroked="f" coordsize="21600,21600">
            <v:path/>
            <v:fill on="f" color2="#FFFFFF" focussize="0,0"/>
            <v:stroke on="f"/>
            <v:imagedata r:id="rId34" gain="65536f" blacklevel="0f" gamma="0" o:title=""/>
            <o:lock v:ext="edit" position="f" selection="f" grouping="f" rotation="f" cropping="f" text="f" aspectratio="t"/>
            <w10:wrap type="none"/>
            <w10:anchorlock/>
          </v:shape>
          <o:OLEObject Type="Embed" ProgID="Equation.3" ShapeID="_x0000_i1034" DrawAspect="Content" ObjectID="_1468075734" r:id="rId33">
            <o:LockedField>false</o:LockedField>
          </o:OLEObject>
        </w:object>
      </w:r>
      <w:r>
        <w:rPr>
          <w:rFonts w:hint="eastAsia" w:ascii="Times New Roman" w:hAnsi="Times New Roman"/>
        </w:rPr>
        <w:t xml:space="preserve">=7.98     </w:t>
      </w:r>
      <w:r>
        <w:rPr>
          <w:rFonts w:hint="eastAsia" w:ascii="宋体" w:hAnsi="宋体" w:cs="宋体"/>
        </w:rPr>
        <w:t>……(A.8)</w:t>
      </w:r>
    </w:p>
    <w:p w14:paraId="56ED4B89">
      <w:pPr>
        <w:spacing w:line="240" w:lineRule="auto"/>
        <w:ind w:firstLine="420" w:firstLineChars="200"/>
        <w:jc w:val="left"/>
        <w:rPr>
          <w:rFonts w:hint="eastAsia" w:ascii="宋体" w:hAnsi="宋体" w:cs="宋体"/>
        </w:rPr>
      </w:pPr>
      <w:r>
        <w:rPr>
          <w:rFonts w:hint="eastAsia" w:ascii="宋体" w:hAnsi="宋体" w:cs="宋体"/>
        </w:rPr>
        <w:t>根据测试数据的离散情况，规定此试验往返方向各测试6次，剔除1个异常数据，规定</w:t>
      </w:r>
      <w:r>
        <w:rPr>
          <w:rFonts w:hint="eastAsia" w:ascii="宋体" w:hAnsi="宋体" w:cs="宋体"/>
          <w:i/>
          <w:iCs/>
        </w:rPr>
        <w:t>m</w:t>
      </w:r>
      <w:r>
        <w:rPr>
          <w:rFonts w:hint="eastAsia" w:ascii="宋体" w:hAnsi="宋体" w:cs="宋体"/>
        </w:rPr>
        <w:t>取4。</w:t>
      </w:r>
    </w:p>
    <w:p w14:paraId="6D11C443">
      <w:pPr>
        <w:spacing w:line="240" w:lineRule="auto"/>
        <w:jc w:val="center"/>
        <w:rPr>
          <w:rFonts w:hint="eastAsia" w:ascii="宋体" w:hAnsi="宋体" w:cs="宋体"/>
        </w:rPr>
      </w:pPr>
      <w:r>
        <w:rPr>
          <w:rFonts w:ascii="Times New Roman" w:hAnsi="Times New Roman" w:eastAsia="宋体" w:cs="Times New Roman"/>
          <w:kern w:val="2"/>
          <w:position w:val="-28"/>
          <w:sz w:val="21"/>
          <w:szCs w:val="22"/>
          <w:lang w:val="en-US" w:eastAsia="zh-CN" w:bidi="ar-SA"/>
        </w:rPr>
        <w:object>
          <v:shape id="_x0000_i1035" o:spt="75" type="#_x0000_t75" style="height:31.15pt;width:119.8pt;" o:ole="t" fillcolor="#FFFFFF" filled="f" o:preferrelative="t" stroked="f" coordsize="21600,21600">
            <v:path/>
            <v:fill on="f" color2="#FFFFFF" focussize="0,0"/>
            <v:stroke on="f"/>
            <v:imagedata r:id="rId36" gain="65536f" blacklevel="0f" gamma="0" o:title=""/>
            <o:lock v:ext="edit" position="f" selection="f" grouping="f" rotation="f" cropping="f" text="f" aspectratio="t"/>
            <w10:wrap type="none"/>
            <w10:anchorlock/>
          </v:shape>
          <o:OLEObject Type="Embed" ProgID="Equation.3" ShapeID="_x0000_i1035" DrawAspect="Content" ObjectID="_1468075735" r:id="rId35">
            <o:LockedField>false</o:LockedField>
          </o:OLEObject>
        </w:object>
      </w:r>
      <w:r>
        <w:rPr>
          <w:rFonts w:hint="eastAsia" w:ascii="Times New Roman" w:hAnsi="Times New Roman"/>
        </w:rPr>
        <w:t>4.79</w:t>
      </w:r>
      <w:r>
        <w:rPr>
          <w:rFonts w:ascii="Times New Roman" w:hAnsi="Times New Roman"/>
        </w:rPr>
        <w:t xml:space="preserve"> </w:t>
      </w:r>
      <w:r>
        <w:rPr>
          <w:rFonts w:hint="eastAsia" w:ascii="Times New Roman" w:hAnsi="Times New Roman"/>
        </w:rPr>
        <w:t xml:space="preserve">    </w:t>
      </w:r>
      <w:r>
        <w:rPr>
          <w:rFonts w:hint="eastAsia" w:ascii="宋体" w:hAnsi="宋体" w:cs="宋体"/>
        </w:rPr>
        <w:t xml:space="preserve"> ……(A.9)</w:t>
      </w:r>
    </w:p>
    <w:p w14:paraId="1069B71C">
      <w:pPr>
        <w:spacing w:line="240" w:lineRule="auto"/>
        <w:jc w:val="left"/>
        <w:rPr>
          <w:rFonts w:ascii="Times New Roman" w:hAnsi="Times New Roman"/>
          <w:sz w:val="18"/>
        </w:rPr>
      </w:pPr>
      <w:r>
        <w:rPr>
          <w:rFonts w:hint="eastAsia" w:ascii="Times New Roman" w:hAnsi="Times New Roman"/>
          <w:b/>
          <w:bCs/>
          <w:sz w:val="18"/>
        </w:rPr>
        <w:t xml:space="preserve">    </w:t>
      </w:r>
      <w:r>
        <w:rPr>
          <w:rFonts w:hint="eastAsia" w:ascii="黑体" w:hAnsi="黑体" w:eastAsia="黑体" w:cs="黑体"/>
          <w:sz w:val="18"/>
        </w:rPr>
        <w:t>注：</w:t>
      </w:r>
      <w:r>
        <w:rPr>
          <w:rFonts w:hint="eastAsia" w:ascii="宋体" w:hAnsi="宋体" w:cs="宋体"/>
          <w:i/>
          <w:iCs/>
          <w:sz w:val="18"/>
        </w:rPr>
        <w:t>τ</w:t>
      </w:r>
      <w:r>
        <w:rPr>
          <w:rFonts w:hint="eastAsia" w:ascii="宋体" w:hAnsi="宋体" w:cs="宋体"/>
          <w:sz w:val="18"/>
        </w:rPr>
        <w:t>为修正系数，取</w:t>
      </w:r>
      <w:r>
        <w:rPr>
          <w:rFonts w:hint="eastAsia" w:ascii="宋体" w:hAnsi="宋体" w:cs="宋体"/>
          <w:i/>
          <w:iCs/>
          <w:sz w:val="18"/>
        </w:rPr>
        <w:t>τ</w:t>
      </w:r>
      <w:r>
        <w:rPr>
          <w:rFonts w:hint="eastAsia" w:ascii="宋体" w:hAnsi="宋体" w:cs="宋体"/>
          <w:sz w:val="18"/>
        </w:rPr>
        <w:t>=1.2，因为格拉布斯准则剔除一个异常数据，会造成A类不确定度减小，所以进行修正。</w:t>
      </w:r>
    </w:p>
    <w:p w14:paraId="44890FFF">
      <w:pPr>
        <w:spacing w:line="240" w:lineRule="auto"/>
        <w:ind w:firstLine="420" w:firstLineChars="200"/>
        <w:jc w:val="left"/>
        <w:rPr>
          <w:rFonts w:hint="eastAsia" w:ascii="宋体" w:hAnsi="宋体" w:cs="宋体"/>
        </w:rPr>
      </w:pPr>
      <w:r>
        <w:rPr>
          <w:rFonts w:hint="eastAsia" w:ascii="宋体" w:hAnsi="宋体" w:cs="宋体"/>
        </w:rPr>
        <w:t>B类不确定度：</w:t>
      </w:r>
    </w:p>
    <w:p w14:paraId="66E7B5E9">
      <w:pPr>
        <w:spacing w:line="240" w:lineRule="auto"/>
        <w:ind w:firstLine="420" w:firstLineChars="200"/>
        <w:jc w:val="left"/>
        <w:rPr>
          <w:rFonts w:hint="eastAsia" w:ascii="宋体" w:hAnsi="宋体" w:cs="宋体"/>
        </w:rPr>
      </w:pPr>
      <w:r>
        <w:rPr>
          <w:rFonts w:hint="eastAsia" w:ascii="宋体" w:hAnsi="宋体" w:cs="宋体"/>
        </w:rPr>
        <w:t>设备测试精度20 mm，为均匀分布，</w:t>
      </w:r>
    </w:p>
    <w:p w14:paraId="4057D97D">
      <w:pPr>
        <w:snapToGrid w:val="0"/>
        <w:spacing w:line="240" w:lineRule="auto"/>
        <w:jc w:val="center"/>
        <w:rPr>
          <w:rFonts w:hint="eastAsia" w:ascii="宋体" w:hAnsi="宋体" w:cs="宋体"/>
        </w:rPr>
      </w:pPr>
      <w:r>
        <w:rPr>
          <w:rFonts w:ascii="Calibri" w:hAnsi="Calibri" w:eastAsia="宋体" w:cs="Times New Roman"/>
          <w:i/>
          <w:iCs/>
          <w:kern w:val="2"/>
          <w:position w:val="-30"/>
          <w:sz w:val="21"/>
          <w:szCs w:val="22"/>
          <w:lang w:val="en-US" w:eastAsia="zh-CN" w:bidi="ar-SA"/>
        </w:rPr>
        <w:object>
          <v:shape id="_x0000_i1036" o:spt="75" type="#_x0000_t75" style="height:29.55pt;width:100.5pt;" o:ole="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o:OLEObject Type="Embed" ProgID="Equation.3" ShapeID="_x0000_i1036" DrawAspect="Content" ObjectID="_1468075736" r:id="rId37">
            <o:LockedField>false</o:LockedField>
          </o:OLEObject>
        </w:object>
      </w:r>
      <w:r>
        <w:rPr>
          <w:rFonts w:ascii="Times New Roman" w:hAnsi="Times New Roman"/>
        </w:rPr>
        <w:t xml:space="preserve">            </w:t>
      </w:r>
      <w:r>
        <w:rPr>
          <w:rFonts w:hint="eastAsia" w:ascii="宋体" w:hAnsi="宋体" w:cs="宋体"/>
        </w:rPr>
        <w:t xml:space="preserve">  ……(A.10)</w:t>
      </w:r>
    </w:p>
    <w:p w14:paraId="386DE1FB">
      <w:pPr>
        <w:spacing w:line="240" w:lineRule="auto"/>
        <w:ind w:firstLine="420" w:firstLineChars="200"/>
        <w:jc w:val="left"/>
        <w:rPr>
          <w:rFonts w:hint="eastAsia" w:ascii="宋体" w:hAnsi="宋体" w:cs="宋体"/>
        </w:rPr>
      </w:pPr>
      <w:r>
        <w:rPr>
          <w:rFonts w:hint="eastAsia" w:ascii="宋体" w:hAnsi="宋体" w:cs="宋体"/>
        </w:rPr>
        <w:t>测试结果分辨率1 mm，为均匀分布，</w:t>
      </w:r>
    </w:p>
    <w:p w14:paraId="756D9BA5">
      <w:pPr>
        <w:snapToGrid w:val="0"/>
        <w:spacing w:line="240" w:lineRule="auto"/>
        <w:jc w:val="center"/>
        <w:rPr>
          <w:rFonts w:hint="eastAsia" w:ascii="宋体" w:hAnsi="宋体" w:cs="宋体"/>
        </w:rPr>
      </w:pPr>
      <w:r>
        <w:rPr>
          <w:rFonts w:ascii="Calibri" w:hAnsi="Calibri" w:eastAsia="宋体" w:cs="Times New Roman"/>
          <w:i/>
          <w:iCs/>
          <w:kern w:val="2"/>
          <w:position w:val="-30"/>
          <w:sz w:val="21"/>
          <w:szCs w:val="22"/>
          <w:lang w:val="en-US" w:eastAsia="zh-CN" w:bidi="ar-SA"/>
        </w:rPr>
        <w:object>
          <v:shape id="_x0000_i1037" o:spt="75" type="#_x0000_t75" style="height:28.5pt;width:90.8pt;" o:ole="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o:OLEObject Type="Embed" ProgID="Equation.3" ShapeID="_x0000_i1037" DrawAspect="Content" ObjectID="_1468075737" r:id="rId38">
            <o:LockedField>false</o:LockedField>
          </o:OLEObject>
        </w:object>
      </w:r>
      <w:r>
        <w:rPr>
          <w:rFonts w:ascii="Times New Roman" w:hAnsi="Times New Roman"/>
        </w:rPr>
        <w:t xml:space="preserve">                </w:t>
      </w:r>
      <w:r>
        <w:rPr>
          <w:rFonts w:hint="eastAsia" w:ascii="宋体" w:hAnsi="宋体" w:cs="宋体"/>
        </w:rPr>
        <w:t>……(A.11)</w:t>
      </w:r>
    </w:p>
    <w:p w14:paraId="1FA3B52E">
      <w:pPr>
        <w:snapToGrid w:val="0"/>
        <w:spacing w:line="240" w:lineRule="auto"/>
        <w:ind w:firstLine="420" w:firstLineChars="200"/>
        <w:jc w:val="center"/>
        <w:rPr>
          <w:rFonts w:ascii="Times New Roman" w:hAnsi="Times New Roman"/>
        </w:rPr>
      </w:pPr>
      <w:r>
        <w:rPr>
          <w:rFonts w:ascii="Times New Roman" w:hAnsi="Times New Roman" w:eastAsia="宋体" w:cs="Times New Roman"/>
          <w:kern w:val="2"/>
          <w:position w:val="-14"/>
          <w:sz w:val="21"/>
          <w:szCs w:val="22"/>
          <w:lang w:val="en-US" w:eastAsia="zh-CN" w:bidi="ar-SA"/>
        </w:rPr>
        <w:drawing>
          <wp:inline distT="0" distB="0" distL="114300" distR="114300">
            <wp:extent cx="1221740" cy="259080"/>
            <wp:effectExtent l="0" t="0" r="16510" b="6350"/>
            <wp:docPr id="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1"/>
                    <pic:cNvPicPr>
                      <a:picLocks noChangeAspect="1"/>
                    </pic:cNvPicPr>
                  </pic:nvPicPr>
                  <pic:blipFill>
                    <a:blip r:embed="rId28">
                      <a:lum/>
                    </a:blip>
                    <a:stretch>
                      <a:fillRect/>
                    </a:stretch>
                  </pic:blipFill>
                  <pic:spPr>
                    <a:xfrm>
                      <a:off x="0" y="0"/>
                      <a:ext cx="1221740" cy="259080"/>
                    </a:xfrm>
                    <a:prstGeom prst="rect">
                      <a:avLst/>
                    </a:prstGeom>
                    <a:noFill/>
                    <a:ln>
                      <a:noFill/>
                    </a:ln>
                  </pic:spPr>
                </pic:pic>
              </a:graphicData>
            </a:graphic>
          </wp:inline>
        </w:drawing>
      </w:r>
      <w:r>
        <w:rPr>
          <w:rFonts w:ascii="Times New Roman" w:hAnsi="Times New Roman"/>
        </w:rPr>
        <w:t xml:space="preserve">             </w:t>
      </w:r>
      <w:r>
        <w:rPr>
          <w:rFonts w:hint="eastAsia" w:ascii="宋体" w:hAnsi="宋体" w:cs="宋体"/>
        </w:rPr>
        <w:t>……(A.12)</w:t>
      </w:r>
    </w:p>
    <w:p w14:paraId="3C7420AB">
      <w:pPr>
        <w:spacing w:line="240" w:lineRule="auto"/>
        <w:ind w:firstLine="420" w:firstLineChars="200"/>
        <w:jc w:val="left"/>
        <w:rPr>
          <w:rFonts w:ascii="Times New Roman" w:hAnsi="Times New Roman"/>
        </w:rPr>
      </w:pPr>
      <w:bookmarkStart w:id="70" w:name="_Toc20581"/>
      <w:r>
        <w:rPr>
          <w:rFonts w:hint="eastAsia" w:ascii="Times New Roman" w:hAnsi="Times New Roman"/>
        </w:rPr>
        <w:t>因为此测试用了两个测试设备，两者不相关，所以，</w:t>
      </w:r>
      <w:r>
        <w:rPr>
          <w:rFonts w:ascii="Times New Roman" w:hAnsi="Times New Roman"/>
        </w:rPr>
        <w:t>合成不确定度为：</w:t>
      </w:r>
    </w:p>
    <w:p w14:paraId="220A4C5F">
      <w:pPr>
        <w:spacing w:line="240" w:lineRule="auto"/>
        <w:ind w:firstLine="420" w:firstLineChars="200"/>
        <w:jc w:val="center"/>
        <w:rPr>
          <w:rFonts w:hint="eastAsia" w:ascii="宋体" w:hAnsi="宋体" w:cs="宋体"/>
        </w:rPr>
      </w:pPr>
      <w:r>
        <w:rPr>
          <w:rFonts w:ascii="Times New Roman" w:hAnsi="Times New Roman" w:eastAsia="宋体" w:cs="Times New Roman"/>
          <w:kern w:val="2"/>
          <w:position w:val="-12"/>
          <w:sz w:val="21"/>
          <w:szCs w:val="22"/>
          <w:lang w:val="en-US" w:eastAsia="zh-CN" w:bidi="ar-SA"/>
        </w:rPr>
        <w:object>
          <v:shape id="_x0000_i1038" o:spt="75" type="#_x0000_t75" style="height:20.95pt;width:146.7pt;" o:ole="t" fillcolor="#FFFFFF" filled="t" o:preferrelative="t" stroked="f" coordsize="21600,21600">
            <v:path/>
            <v:fill on="t" focussize="0,0"/>
            <v:stroke on="f"/>
            <v:imagedata r:id="rId40" gain="65536f" blacklevel="0f" gamma="0" o:title=""/>
            <o:lock v:ext="edit" position="f" selection="f" grouping="f" rotation="f" cropping="f" text="f" aspectratio="t"/>
            <w10:wrap type="none"/>
            <w10:anchorlock/>
          </v:shape>
          <o:OLEObject Type="Embed" ProgID="Equation.3" ShapeID="_x0000_i1038" DrawAspect="Content" ObjectID="_1468075738" r:id="rId39">
            <o:LockedField>false</o:LockedField>
          </o:OLEObject>
        </w:object>
      </w:r>
      <w:r>
        <w:rPr>
          <w:rFonts w:ascii="Times New Roman" w:hAnsi="Times New Roman"/>
          <w:sz w:val="18"/>
          <w:szCs w:val="18"/>
        </w:rPr>
        <w:t xml:space="preserve"> </w:t>
      </w:r>
      <w:r>
        <w:rPr>
          <w:rFonts w:ascii="Times New Roman" w:hAnsi="Times New Roman"/>
        </w:rPr>
        <w:t xml:space="preserve">    </w:t>
      </w:r>
      <w:r>
        <w:rPr>
          <w:rFonts w:hint="eastAsia" w:ascii="宋体" w:hAnsi="宋体" w:cs="宋体"/>
        </w:rPr>
        <w:t>……(A.13)</w:t>
      </w:r>
    </w:p>
    <w:p w14:paraId="5C9BFB74">
      <w:pPr>
        <w:spacing w:line="240" w:lineRule="auto"/>
        <w:ind w:firstLine="420" w:firstLineChars="200"/>
        <w:jc w:val="left"/>
        <w:rPr>
          <w:rFonts w:ascii="Times New Roman" w:hAnsi="Times New Roman"/>
        </w:rPr>
      </w:pPr>
      <w:r>
        <w:rPr>
          <w:rFonts w:hint="eastAsia" w:ascii="宋体" w:hAnsi="宋体" w:cs="宋体"/>
        </w:rPr>
        <w:t>取包含因子</w:t>
      </w:r>
      <w:r>
        <w:rPr>
          <w:rFonts w:hint="eastAsia" w:ascii="宋体" w:hAnsi="宋体" w:cs="宋体"/>
          <w:i/>
          <w:iCs/>
        </w:rPr>
        <w:t>k</w:t>
      </w:r>
      <w:r>
        <w:rPr>
          <w:rFonts w:hint="eastAsia" w:ascii="宋体" w:hAnsi="宋体" w:cs="宋体"/>
        </w:rPr>
        <w:t>=2，</w:t>
      </w:r>
    </w:p>
    <w:p w14:paraId="0DC845BE">
      <w:pPr>
        <w:spacing w:line="240" w:lineRule="auto"/>
        <w:ind w:firstLine="420" w:firstLineChars="200"/>
        <w:jc w:val="center"/>
        <w:rPr>
          <w:rFonts w:ascii="Times New Roman" w:hAnsi="Times New Roman"/>
        </w:rPr>
      </w:pPr>
      <w:r>
        <w:rPr>
          <w:rFonts w:ascii="Times New Roman" w:hAnsi="Times New Roman" w:eastAsia="宋体" w:cs="Times New Roman"/>
          <w:kern w:val="2"/>
          <w:position w:val="-12"/>
          <w:sz w:val="21"/>
          <w:szCs w:val="22"/>
          <w:lang w:val="en-US" w:eastAsia="zh-CN" w:bidi="ar-SA"/>
        </w:rPr>
        <w:object>
          <v:shape id="_x0000_i1039" o:spt="75" type="#_x0000_t75" style="height:16.1pt;width:123.05pt;" o:ole="t" fillcolor="#FFFFFF" filled="f" o:preferrelative="t" stroked="f" coordsize="21600,21600">
            <v:path/>
            <v:fill on="f" color2="#FFFFFF" focussize="0,0"/>
            <v:stroke on="f"/>
            <v:imagedata r:id="rId42" gain="65536f" blacklevel="0f" gamma="0" o:title=""/>
            <o:lock v:ext="edit" position="f" selection="f" grouping="f" rotation="f" cropping="f" text="f" aspectratio="t"/>
            <w10:wrap type="none"/>
            <w10:anchorlock/>
          </v:shape>
          <o:OLEObject Type="Embed" ProgID="Equation.3" ShapeID="_x0000_i1039" DrawAspect="Content" ObjectID="_1468075739" r:id="rId41">
            <o:LockedField>false</o:LockedField>
          </o:OLEObject>
        </w:object>
      </w:r>
      <w:r>
        <w:rPr>
          <w:rFonts w:hint="eastAsia" w:ascii="宋体" w:hAnsi="宋体" w:cs="宋体"/>
          <w:sz w:val="20"/>
          <w:szCs w:val="20"/>
        </w:rPr>
        <w:t xml:space="preserve"> </w:t>
      </w:r>
      <w:r>
        <w:rPr>
          <w:rFonts w:ascii="Times New Roman" w:hAnsi="Times New Roman"/>
        </w:rPr>
        <w:t xml:space="preserve">     </w:t>
      </w:r>
      <w:r>
        <w:rPr>
          <w:rFonts w:hint="eastAsia" w:ascii="宋体" w:hAnsi="宋体" w:cs="宋体"/>
        </w:rPr>
        <w:t>……(A.14)</w:t>
      </w:r>
    </w:p>
    <w:p w14:paraId="21E45C67">
      <w:pPr>
        <w:spacing w:line="240" w:lineRule="auto"/>
        <w:ind w:firstLine="315"/>
        <w:jc w:val="left"/>
        <w:rPr>
          <w:rFonts w:ascii="黑体" w:hAnsi="Times New Roman" w:eastAsia="黑体"/>
          <w:kern w:val="0"/>
          <w:szCs w:val="20"/>
          <w:highlight w:val="yellow"/>
        </w:rPr>
      </w:pPr>
      <w:r>
        <w:rPr>
          <w:rFonts w:ascii="Times New Roman" w:hAnsi="Times New Roman"/>
        </w:rPr>
        <w:t xml:space="preserve">  </w:t>
      </w:r>
      <w:r>
        <w:rPr>
          <w:rFonts w:hint="eastAsia" w:ascii="宋体" w:hAnsi="宋体" w:cs="宋体"/>
        </w:rPr>
        <w:t xml:space="preserve">  按照</w:t>
      </w:r>
      <w:r>
        <w:rPr>
          <w:rFonts w:hint="eastAsia" w:ascii="宋体" w:hAnsi="宋体" w:cs="宋体"/>
          <w:lang w:val="zh-CN"/>
        </w:rPr>
        <w:t>JJF 1059.1、CNAS-CL01-G003</w:t>
      </w:r>
      <w:r>
        <w:rPr>
          <w:rFonts w:hint="eastAsia" w:ascii="宋体" w:hAnsi="宋体" w:cs="宋体"/>
        </w:rPr>
        <w:t>，测量不确定度取一位或两位有效数字，只进不舍，与平均值末位对齐，测试结果为：(71±19) mm，</w:t>
      </w:r>
      <w:r>
        <w:rPr>
          <w:rFonts w:hint="eastAsia" w:ascii="宋体" w:hAnsi="宋体" w:cs="宋体"/>
          <w:i/>
          <w:iCs/>
        </w:rPr>
        <w:t>k</w:t>
      </w:r>
      <w:r>
        <w:rPr>
          <w:rFonts w:hint="eastAsia" w:ascii="宋体" w:hAnsi="宋体" w:cs="宋体"/>
        </w:rPr>
        <w:t>=2 (往返各测6次，取返向数据，剔除1个异常数据)。</w:t>
      </w:r>
    </w:p>
    <w:p w14:paraId="42995915">
      <w:pPr>
        <w:widowControl/>
        <w:adjustRightInd/>
        <w:spacing w:line="240" w:lineRule="auto"/>
        <w:jc w:val="left"/>
        <w:rPr>
          <w:rFonts w:ascii="黑体" w:hAnsi="Times New Roman" w:eastAsia="黑体"/>
          <w:kern w:val="0"/>
          <w:szCs w:val="20"/>
        </w:rPr>
      </w:pPr>
    </w:p>
    <w:p w14:paraId="2D402AB7">
      <w:pPr>
        <w:widowControl/>
        <w:adjustRightInd/>
        <w:spacing w:line="240" w:lineRule="auto"/>
        <w:jc w:val="left"/>
        <w:rPr>
          <w:rFonts w:ascii="黑体" w:hAnsi="Times New Roman" w:eastAsia="黑体"/>
          <w:kern w:val="0"/>
          <w:szCs w:val="20"/>
        </w:rPr>
      </w:pPr>
    </w:p>
    <w:p w14:paraId="36B211BE">
      <w:pPr>
        <w:widowControl/>
        <w:adjustRightInd/>
        <w:spacing w:line="240" w:lineRule="auto"/>
        <w:jc w:val="left"/>
        <w:rPr>
          <w:rFonts w:ascii="黑体" w:hAnsi="Times New Roman" w:eastAsia="黑体"/>
          <w:kern w:val="0"/>
          <w:szCs w:val="20"/>
        </w:rPr>
      </w:pPr>
    </w:p>
    <w:p w14:paraId="6418C542">
      <w:pPr>
        <w:widowControl/>
        <w:adjustRightInd/>
        <w:spacing w:line="240" w:lineRule="auto"/>
        <w:jc w:val="left"/>
        <w:rPr>
          <w:rFonts w:ascii="黑体" w:hAnsi="Times New Roman" w:eastAsia="黑体"/>
          <w:kern w:val="0"/>
          <w:szCs w:val="20"/>
        </w:rPr>
      </w:pPr>
    </w:p>
    <w:p w14:paraId="05B86600">
      <w:pPr>
        <w:widowControl/>
        <w:adjustRightInd/>
        <w:spacing w:line="240" w:lineRule="auto"/>
        <w:jc w:val="left"/>
        <w:rPr>
          <w:rFonts w:ascii="黑体" w:hAnsi="Times New Roman" w:eastAsia="黑体"/>
          <w:kern w:val="0"/>
          <w:szCs w:val="20"/>
        </w:rPr>
      </w:pPr>
    </w:p>
    <w:p w14:paraId="4866673A">
      <w:pPr>
        <w:widowControl/>
        <w:adjustRightInd/>
        <w:spacing w:line="240" w:lineRule="auto"/>
        <w:jc w:val="left"/>
        <w:rPr>
          <w:rFonts w:ascii="黑体" w:hAnsi="Times New Roman" w:eastAsia="黑体"/>
          <w:kern w:val="0"/>
          <w:szCs w:val="20"/>
        </w:rPr>
      </w:pPr>
    </w:p>
    <w:p w14:paraId="06891F45">
      <w:pPr>
        <w:widowControl/>
        <w:adjustRightInd/>
        <w:spacing w:line="240" w:lineRule="auto"/>
        <w:jc w:val="left"/>
        <w:rPr>
          <w:rFonts w:ascii="黑体" w:hAnsi="Times New Roman" w:eastAsia="黑体"/>
          <w:kern w:val="0"/>
          <w:szCs w:val="20"/>
        </w:rPr>
      </w:pPr>
    </w:p>
    <w:p w14:paraId="0D9FEA96">
      <w:pPr>
        <w:widowControl/>
        <w:adjustRightInd/>
        <w:spacing w:line="240" w:lineRule="auto"/>
        <w:jc w:val="left"/>
        <w:rPr>
          <w:rFonts w:ascii="黑体" w:hAnsi="Times New Roman" w:eastAsia="黑体"/>
          <w:kern w:val="0"/>
          <w:szCs w:val="20"/>
        </w:rPr>
      </w:pPr>
    </w:p>
    <w:p w14:paraId="1E35761C">
      <w:pPr>
        <w:widowControl/>
        <w:adjustRightInd/>
        <w:spacing w:line="240" w:lineRule="auto"/>
        <w:jc w:val="left"/>
        <w:rPr>
          <w:rFonts w:ascii="黑体" w:hAnsi="Times New Roman" w:eastAsia="黑体"/>
          <w:kern w:val="0"/>
          <w:szCs w:val="20"/>
        </w:rPr>
      </w:pPr>
    </w:p>
    <w:p w14:paraId="47E1428B">
      <w:pPr>
        <w:pStyle w:val="116"/>
        <w:spacing w:before="60" w:after="120"/>
        <w:rPr>
          <w:highlight w:val="yellow"/>
        </w:rPr>
      </w:pPr>
    </w:p>
    <w:p w14:paraId="09013706">
      <w:pPr>
        <w:pStyle w:val="44"/>
        <w:ind w:firstLine="0" w:firstLineChars="0"/>
        <w:jc w:val="center"/>
        <w:rPr>
          <w:rFonts w:hint="eastAsia" w:ascii="黑体" w:hAnsi="黑体" w:eastAsia="黑体" w:cs="黑体"/>
        </w:rPr>
      </w:pPr>
      <w:r>
        <w:rPr>
          <w:rFonts w:hint="eastAsia" w:ascii="黑体" w:hAnsi="黑体" w:eastAsia="黑体" w:cs="黑体"/>
        </w:rPr>
        <w:t>（资料性）</w:t>
      </w:r>
    </w:p>
    <w:p w14:paraId="17EB5237">
      <w:pPr>
        <w:pStyle w:val="133"/>
        <w:spacing w:before="60" w:after="120"/>
      </w:pPr>
      <w:r>
        <w:rPr>
          <w:rFonts w:hint="eastAsia"/>
        </w:rPr>
        <w:t>测试记录表</w:t>
      </w:r>
      <w:bookmarkEnd w:id="70"/>
    </w:p>
    <w:p w14:paraId="74C8562A">
      <w:pPr>
        <w:pStyle w:val="70"/>
        <w:spacing w:before="120" w:after="120"/>
        <w:rPr>
          <w:rFonts w:hint="eastAsia" w:hAnsi="黑体" w:cs="黑体"/>
          <w:spacing w:val="6"/>
          <w:szCs w:val="21"/>
        </w:rPr>
      </w:pPr>
      <w:bookmarkStart w:id="71" w:name="_Toc15017"/>
      <w:r>
        <w:rPr>
          <w:rFonts w:hint="eastAsia" w:hAnsi="黑体" w:cs="黑体"/>
          <w:spacing w:val="6"/>
          <w:szCs w:val="21"/>
        </w:rPr>
        <w:t>测试项目信息记录表</w:t>
      </w:r>
    </w:p>
    <w:p w14:paraId="600298AB">
      <w:pPr>
        <w:ind w:firstLine="420" w:firstLineChars="200"/>
      </w:pPr>
      <w:r>
        <w:rPr>
          <w:rFonts w:hint="eastAsia"/>
        </w:rPr>
        <w:t>测试项目信息记录表见表B.1。</w:t>
      </w:r>
      <w:bookmarkEnd w:id="71"/>
    </w:p>
    <w:p w14:paraId="62AB779C">
      <w:pPr>
        <w:spacing w:after="120" w:afterLines="50" w:line="240" w:lineRule="auto"/>
        <w:jc w:val="center"/>
        <w:rPr>
          <w:rFonts w:ascii="黑体" w:hAnsi="Times New Roman" w:eastAsia="黑体"/>
          <w:kern w:val="21"/>
          <w:szCs w:val="20"/>
        </w:rPr>
      </w:pPr>
      <w:r>
        <w:rPr>
          <w:rFonts w:hint="eastAsia" w:ascii="黑体" w:hAnsi="Times New Roman" w:eastAsia="黑体"/>
          <w:kern w:val="21"/>
          <w:szCs w:val="20"/>
        </w:rPr>
        <w:t>表B.1  测试项目信息记录表</w:t>
      </w:r>
      <w:bookmarkStart w:id="72" w:name="_Toc19909"/>
    </w:p>
    <w:tbl>
      <w:tblPr>
        <w:tblStyle w:val="30"/>
        <w:tblW w:w="94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99"/>
        <w:gridCol w:w="1223"/>
        <w:gridCol w:w="1235"/>
        <w:gridCol w:w="246"/>
        <w:gridCol w:w="792"/>
        <w:gridCol w:w="1512"/>
        <w:gridCol w:w="1027"/>
        <w:gridCol w:w="1884"/>
      </w:tblGrid>
      <w:tr w14:paraId="6E407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14:paraId="7A75678C">
            <w:pPr>
              <w:widowControl/>
              <w:adjustRightInd/>
              <w:snapToGrid w:val="0"/>
              <w:spacing w:line="240" w:lineRule="auto"/>
              <w:jc w:val="left"/>
              <w:textAlignment w:val="top"/>
              <w:rPr>
                <w:rFonts w:hint="eastAsia" w:ascii="宋体" w:hAnsi="宋体" w:cs="宋体"/>
                <w:kern w:val="21"/>
                <w:szCs w:val="20"/>
              </w:rPr>
            </w:pPr>
            <w:r>
              <w:rPr>
                <w:rFonts w:hint="eastAsia" w:ascii="宋体" w:hAnsi="宋体" w:cs="宋体"/>
                <w:sz w:val="18"/>
                <w:szCs w:val="18"/>
              </w:rPr>
              <w:t>试验地点</w:t>
            </w:r>
          </w:p>
        </w:tc>
        <w:tc>
          <w:tcPr>
            <w:tcW w:w="3057" w:type="dxa"/>
            <w:gridSpan w:val="3"/>
            <w:tcBorders>
              <w:tl2br w:val="nil"/>
              <w:tr2bl w:val="nil"/>
            </w:tcBorders>
            <w:vAlign w:val="center"/>
          </w:tcPr>
          <w:p w14:paraId="6D6B3EE6">
            <w:pPr>
              <w:widowControl/>
              <w:adjustRightInd/>
              <w:snapToGrid w:val="0"/>
              <w:spacing w:line="240" w:lineRule="auto"/>
              <w:jc w:val="left"/>
              <w:textAlignment w:val="top"/>
              <w:rPr>
                <w:rFonts w:hint="eastAsia" w:ascii="宋体" w:hAnsi="宋体" w:cs="宋体"/>
                <w:kern w:val="21"/>
                <w:szCs w:val="20"/>
              </w:rPr>
            </w:pPr>
          </w:p>
        </w:tc>
        <w:tc>
          <w:tcPr>
            <w:tcW w:w="1038" w:type="dxa"/>
            <w:gridSpan w:val="2"/>
            <w:tcBorders>
              <w:tl2br w:val="nil"/>
              <w:tr2bl w:val="nil"/>
            </w:tcBorders>
            <w:vAlign w:val="center"/>
          </w:tcPr>
          <w:p w14:paraId="1899AF2B">
            <w:pPr>
              <w:widowControl/>
              <w:adjustRightInd/>
              <w:snapToGrid w:val="0"/>
              <w:spacing w:line="240" w:lineRule="auto"/>
              <w:jc w:val="left"/>
              <w:textAlignment w:val="top"/>
              <w:rPr>
                <w:rFonts w:hint="eastAsia" w:ascii="宋体" w:hAnsi="宋体" w:cs="宋体"/>
                <w:sz w:val="18"/>
                <w:szCs w:val="18"/>
              </w:rPr>
            </w:pPr>
            <w:r>
              <w:rPr>
                <w:rFonts w:hint="eastAsia" w:ascii="宋体" w:hAnsi="宋体" w:cs="宋体"/>
                <w:sz w:val="18"/>
                <w:szCs w:val="18"/>
              </w:rPr>
              <w:t>试验日期</w:t>
            </w:r>
          </w:p>
        </w:tc>
        <w:tc>
          <w:tcPr>
            <w:tcW w:w="1512" w:type="dxa"/>
            <w:tcBorders>
              <w:tl2br w:val="nil"/>
              <w:tr2bl w:val="nil"/>
            </w:tcBorders>
            <w:vAlign w:val="center"/>
          </w:tcPr>
          <w:p w14:paraId="6B2918F5">
            <w:pPr>
              <w:adjustRightInd/>
              <w:snapToGrid w:val="0"/>
              <w:spacing w:line="240" w:lineRule="auto"/>
              <w:jc w:val="center"/>
              <w:rPr>
                <w:rFonts w:hint="eastAsia" w:ascii="宋体" w:hAnsi="宋体" w:cs="宋体"/>
                <w:kern w:val="21"/>
                <w:szCs w:val="20"/>
              </w:rPr>
            </w:pPr>
          </w:p>
        </w:tc>
        <w:tc>
          <w:tcPr>
            <w:tcW w:w="1027" w:type="dxa"/>
            <w:tcBorders>
              <w:tl2br w:val="nil"/>
              <w:tr2bl w:val="nil"/>
            </w:tcBorders>
            <w:vAlign w:val="top"/>
          </w:tcPr>
          <w:p w14:paraId="69F6F7C8">
            <w:pPr>
              <w:adjustRightInd/>
              <w:snapToGrid w:val="0"/>
              <w:spacing w:line="240" w:lineRule="auto"/>
              <w:jc w:val="center"/>
              <w:rPr>
                <w:rFonts w:hint="eastAsia" w:ascii="宋体" w:hAnsi="宋体" w:cs="宋体"/>
                <w:kern w:val="21"/>
                <w:szCs w:val="20"/>
              </w:rPr>
            </w:pPr>
            <w:r>
              <w:rPr>
                <w:rFonts w:hint="eastAsia" w:ascii="宋体" w:hAnsi="宋体" w:cs="宋体"/>
                <w:sz w:val="18"/>
                <w:szCs w:val="18"/>
              </w:rPr>
              <w:t>样车编号</w:t>
            </w:r>
          </w:p>
        </w:tc>
        <w:tc>
          <w:tcPr>
            <w:tcW w:w="1884" w:type="dxa"/>
            <w:tcBorders>
              <w:tl2br w:val="nil"/>
              <w:tr2bl w:val="nil"/>
            </w:tcBorders>
            <w:vAlign w:val="center"/>
          </w:tcPr>
          <w:p w14:paraId="43236F1D">
            <w:pPr>
              <w:widowControl/>
              <w:adjustRightInd/>
              <w:snapToGrid w:val="0"/>
              <w:spacing w:line="240" w:lineRule="auto"/>
              <w:jc w:val="left"/>
              <w:textAlignment w:val="top"/>
              <w:rPr>
                <w:rFonts w:hint="eastAsia" w:ascii="宋体" w:hAnsi="宋体" w:cs="宋体"/>
                <w:kern w:val="21"/>
                <w:szCs w:val="20"/>
              </w:rPr>
            </w:pPr>
          </w:p>
        </w:tc>
      </w:tr>
      <w:tr w14:paraId="04E47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bottom w:val="single" w:color="auto" w:sz="8" w:space="0"/>
              <w:tl2br w:val="nil"/>
              <w:tr2bl w:val="nil"/>
            </w:tcBorders>
            <w:vAlign w:val="center"/>
          </w:tcPr>
          <w:p w14:paraId="4CE9DC12">
            <w:pPr>
              <w:widowControl/>
              <w:adjustRightInd/>
              <w:snapToGrid w:val="0"/>
              <w:spacing w:line="240" w:lineRule="auto"/>
              <w:jc w:val="center"/>
              <w:rPr>
                <w:rFonts w:hint="eastAsia" w:ascii="宋体" w:hAnsi="宋体" w:cs="宋体"/>
                <w:kern w:val="21"/>
                <w:szCs w:val="20"/>
              </w:rPr>
            </w:pPr>
            <w:r>
              <w:rPr>
                <w:rFonts w:hint="eastAsia" w:ascii="宋体" w:hAnsi="宋体" w:cs="宋体"/>
                <w:sz w:val="18"/>
                <w:szCs w:val="18"/>
              </w:rPr>
              <w:t>仪器设备名称</w:t>
            </w:r>
          </w:p>
        </w:tc>
        <w:tc>
          <w:tcPr>
            <w:tcW w:w="1223" w:type="dxa"/>
            <w:tcBorders>
              <w:bottom w:val="single" w:color="auto" w:sz="8" w:space="0"/>
              <w:tl2br w:val="nil"/>
              <w:tr2bl w:val="nil"/>
            </w:tcBorders>
            <w:vAlign w:val="center"/>
          </w:tcPr>
          <w:p w14:paraId="33C7D3AB">
            <w:pPr>
              <w:widowControl/>
              <w:adjustRightInd/>
              <w:snapToGrid w:val="0"/>
              <w:spacing w:line="240" w:lineRule="auto"/>
              <w:jc w:val="center"/>
              <w:rPr>
                <w:rFonts w:hint="eastAsia" w:ascii="宋体" w:hAnsi="宋体" w:cs="宋体"/>
                <w:kern w:val="21"/>
                <w:szCs w:val="20"/>
              </w:rPr>
            </w:pPr>
            <w:r>
              <w:rPr>
                <w:rFonts w:hint="eastAsia" w:ascii="宋体" w:hAnsi="宋体" w:cs="宋体"/>
                <w:sz w:val="18"/>
                <w:szCs w:val="18"/>
              </w:rPr>
              <w:t>编号</w:t>
            </w:r>
          </w:p>
        </w:tc>
        <w:tc>
          <w:tcPr>
            <w:tcW w:w="1481" w:type="dxa"/>
            <w:gridSpan w:val="2"/>
            <w:tcBorders>
              <w:bottom w:val="single" w:color="auto" w:sz="8" w:space="0"/>
              <w:tl2br w:val="nil"/>
              <w:tr2bl w:val="nil"/>
            </w:tcBorders>
            <w:vAlign w:val="center"/>
          </w:tcPr>
          <w:p w14:paraId="37D444A4">
            <w:pPr>
              <w:widowControl/>
              <w:adjustRightInd/>
              <w:snapToGrid w:val="0"/>
              <w:spacing w:line="240" w:lineRule="auto"/>
              <w:jc w:val="center"/>
              <w:rPr>
                <w:rFonts w:hint="eastAsia" w:ascii="宋体" w:hAnsi="宋体" w:cs="宋体"/>
                <w:sz w:val="18"/>
                <w:szCs w:val="18"/>
              </w:rPr>
            </w:pPr>
            <w:r>
              <w:rPr>
                <w:rFonts w:hint="eastAsia" w:ascii="宋体" w:hAnsi="宋体" w:cs="宋体"/>
                <w:sz w:val="18"/>
                <w:szCs w:val="18"/>
              </w:rPr>
              <w:t>型号规格</w:t>
            </w:r>
          </w:p>
        </w:tc>
        <w:tc>
          <w:tcPr>
            <w:tcW w:w="3331" w:type="dxa"/>
            <w:gridSpan w:val="3"/>
            <w:tcBorders>
              <w:bottom w:val="single" w:color="auto" w:sz="8" w:space="0"/>
              <w:tl2br w:val="nil"/>
              <w:tr2bl w:val="nil"/>
            </w:tcBorders>
            <w:vAlign w:val="center"/>
          </w:tcPr>
          <w:p w14:paraId="5A11C6B1">
            <w:pPr>
              <w:widowControl/>
              <w:adjustRightInd/>
              <w:snapToGrid w:val="0"/>
              <w:spacing w:line="240" w:lineRule="auto"/>
              <w:jc w:val="center"/>
              <w:rPr>
                <w:rFonts w:hint="eastAsia" w:ascii="宋体" w:hAnsi="宋体" w:cs="宋体"/>
                <w:kern w:val="21"/>
                <w:szCs w:val="20"/>
              </w:rPr>
            </w:pPr>
            <w:r>
              <w:rPr>
                <w:rFonts w:hint="eastAsia" w:ascii="宋体" w:hAnsi="宋体" w:cs="宋体"/>
                <w:sz w:val="18"/>
                <w:szCs w:val="18"/>
              </w:rPr>
              <w:t>检定单位</w:t>
            </w:r>
          </w:p>
        </w:tc>
        <w:tc>
          <w:tcPr>
            <w:tcW w:w="1884" w:type="dxa"/>
            <w:tcBorders>
              <w:bottom w:val="single" w:color="auto" w:sz="8" w:space="0"/>
              <w:tl2br w:val="nil"/>
              <w:tr2bl w:val="nil"/>
            </w:tcBorders>
            <w:vAlign w:val="center"/>
          </w:tcPr>
          <w:p w14:paraId="23C87010">
            <w:pPr>
              <w:widowControl/>
              <w:adjustRightInd/>
              <w:snapToGrid w:val="0"/>
              <w:spacing w:line="240" w:lineRule="auto"/>
              <w:jc w:val="center"/>
              <w:rPr>
                <w:rFonts w:hint="eastAsia" w:ascii="宋体" w:hAnsi="宋体" w:cs="宋体"/>
                <w:kern w:val="21"/>
                <w:szCs w:val="20"/>
              </w:rPr>
            </w:pPr>
            <w:r>
              <w:rPr>
                <w:rFonts w:hint="eastAsia" w:ascii="宋体" w:hAnsi="宋体" w:cs="宋体"/>
                <w:sz w:val="18"/>
                <w:szCs w:val="18"/>
              </w:rPr>
              <w:t>计量检定有效时间</w:t>
            </w:r>
          </w:p>
        </w:tc>
      </w:tr>
      <w:tr w14:paraId="166F6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op w:val="single" w:color="auto" w:sz="8" w:space="0"/>
            </w:tcBorders>
            <w:vAlign w:val="top"/>
          </w:tcPr>
          <w:p w14:paraId="08B06E2A">
            <w:pPr>
              <w:adjustRightInd/>
              <w:snapToGrid w:val="0"/>
              <w:spacing w:line="240" w:lineRule="auto"/>
              <w:jc w:val="center"/>
              <w:rPr>
                <w:rFonts w:hint="eastAsia" w:ascii="宋体" w:hAnsi="宋体" w:cs="宋体"/>
                <w:kern w:val="21"/>
                <w:szCs w:val="20"/>
              </w:rPr>
            </w:pPr>
          </w:p>
        </w:tc>
        <w:tc>
          <w:tcPr>
            <w:tcW w:w="1223" w:type="dxa"/>
            <w:tcBorders>
              <w:top w:val="single" w:color="auto" w:sz="8" w:space="0"/>
            </w:tcBorders>
            <w:vAlign w:val="top"/>
          </w:tcPr>
          <w:p w14:paraId="4ED02C1A">
            <w:pPr>
              <w:adjustRightInd/>
              <w:snapToGrid w:val="0"/>
              <w:spacing w:line="240" w:lineRule="auto"/>
              <w:jc w:val="center"/>
              <w:rPr>
                <w:rFonts w:hint="eastAsia" w:ascii="宋体" w:hAnsi="宋体" w:cs="宋体"/>
                <w:kern w:val="21"/>
                <w:szCs w:val="20"/>
              </w:rPr>
            </w:pPr>
          </w:p>
        </w:tc>
        <w:tc>
          <w:tcPr>
            <w:tcW w:w="1481" w:type="dxa"/>
            <w:gridSpan w:val="2"/>
            <w:tcBorders>
              <w:top w:val="single" w:color="auto" w:sz="8" w:space="0"/>
            </w:tcBorders>
            <w:vAlign w:val="top"/>
          </w:tcPr>
          <w:p w14:paraId="20656327">
            <w:pPr>
              <w:adjustRightInd/>
              <w:snapToGrid w:val="0"/>
              <w:spacing w:line="240" w:lineRule="auto"/>
              <w:jc w:val="center"/>
              <w:rPr>
                <w:rFonts w:hint="eastAsia" w:ascii="宋体" w:hAnsi="宋体" w:cs="宋体"/>
                <w:kern w:val="21"/>
                <w:szCs w:val="20"/>
              </w:rPr>
            </w:pPr>
          </w:p>
        </w:tc>
        <w:tc>
          <w:tcPr>
            <w:tcW w:w="3331" w:type="dxa"/>
            <w:gridSpan w:val="3"/>
            <w:tcBorders>
              <w:top w:val="single" w:color="auto" w:sz="8" w:space="0"/>
            </w:tcBorders>
            <w:vAlign w:val="top"/>
          </w:tcPr>
          <w:p w14:paraId="4B93210B">
            <w:pPr>
              <w:adjustRightInd/>
              <w:snapToGrid w:val="0"/>
              <w:spacing w:line="240" w:lineRule="auto"/>
              <w:jc w:val="center"/>
              <w:rPr>
                <w:rFonts w:hint="eastAsia" w:ascii="宋体" w:hAnsi="宋体" w:cs="宋体"/>
                <w:kern w:val="21"/>
                <w:szCs w:val="20"/>
              </w:rPr>
            </w:pPr>
          </w:p>
        </w:tc>
        <w:tc>
          <w:tcPr>
            <w:tcW w:w="1884" w:type="dxa"/>
            <w:tcBorders>
              <w:top w:val="single" w:color="auto" w:sz="8" w:space="0"/>
            </w:tcBorders>
            <w:vAlign w:val="top"/>
          </w:tcPr>
          <w:p w14:paraId="7B17267C">
            <w:pPr>
              <w:adjustRightInd/>
              <w:snapToGrid w:val="0"/>
              <w:spacing w:line="240" w:lineRule="auto"/>
              <w:jc w:val="center"/>
              <w:rPr>
                <w:rFonts w:hint="eastAsia" w:ascii="宋体" w:hAnsi="宋体" w:cs="宋体"/>
                <w:kern w:val="21"/>
                <w:szCs w:val="20"/>
              </w:rPr>
            </w:pPr>
          </w:p>
        </w:tc>
      </w:tr>
      <w:tr w14:paraId="261F9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72041DBA">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234EDAF1">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1E613404">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15085348">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7D615998">
            <w:pPr>
              <w:adjustRightInd/>
              <w:snapToGrid w:val="0"/>
              <w:spacing w:line="240" w:lineRule="auto"/>
              <w:jc w:val="center"/>
              <w:rPr>
                <w:rFonts w:hint="eastAsia" w:ascii="宋体" w:hAnsi="宋体" w:cs="宋体"/>
                <w:kern w:val="21"/>
                <w:szCs w:val="20"/>
              </w:rPr>
            </w:pPr>
          </w:p>
        </w:tc>
      </w:tr>
      <w:tr w14:paraId="7C08C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0932EC4C">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44551A27">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51B59BD8">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1F63F2E2">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44649CB6">
            <w:pPr>
              <w:adjustRightInd/>
              <w:snapToGrid w:val="0"/>
              <w:spacing w:line="240" w:lineRule="auto"/>
              <w:jc w:val="center"/>
              <w:rPr>
                <w:rFonts w:hint="eastAsia" w:ascii="宋体" w:hAnsi="宋体" w:cs="宋体"/>
                <w:kern w:val="21"/>
                <w:szCs w:val="20"/>
              </w:rPr>
            </w:pPr>
          </w:p>
        </w:tc>
      </w:tr>
      <w:tr w14:paraId="7DF52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15E98A83">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2E90045A">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490E8F6E">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3D1C941F">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214E3B33">
            <w:pPr>
              <w:adjustRightInd/>
              <w:snapToGrid w:val="0"/>
              <w:spacing w:line="240" w:lineRule="auto"/>
              <w:jc w:val="center"/>
              <w:rPr>
                <w:rFonts w:hint="eastAsia" w:ascii="宋体" w:hAnsi="宋体" w:cs="宋体"/>
                <w:kern w:val="21"/>
                <w:szCs w:val="20"/>
              </w:rPr>
            </w:pPr>
          </w:p>
        </w:tc>
      </w:tr>
      <w:tr w14:paraId="28BBF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427B6DBB">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2BEC50BD">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1DBA178A">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3A6EBA17">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7C703EF0">
            <w:pPr>
              <w:adjustRightInd/>
              <w:snapToGrid w:val="0"/>
              <w:spacing w:line="240" w:lineRule="auto"/>
              <w:jc w:val="center"/>
              <w:rPr>
                <w:rFonts w:hint="eastAsia" w:ascii="宋体" w:hAnsi="宋体" w:cs="宋体"/>
                <w:kern w:val="21"/>
                <w:szCs w:val="20"/>
              </w:rPr>
            </w:pPr>
          </w:p>
        </w:tc>
      </w:tr>
      <w:tr w14:paraId="79ED2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7D9CAA1F">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2AF58B00">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22CE7300">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6AEA14AA">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6E8C1C6F">
            <w:pPr>
              <w:adjustRightInd/>
              <w:snapToGrid w:val="0"/>
              <w:spacing w:line="240" w:lineRule="auto"/>
              <w:jc w:val="center"/>
              <w:rPr>
                <w:rFonts w:hint="eastAsia" w:ascii="宋体" w:hAnsi="宋体" w:cs="宋体"/>
                <w:kern w:val="21"/>
                <w:szCs w:val="20"/>
              </w:rPr>
            </w:pPr>
          </w:p>
        </w:tc>
      </w:tr>
      <w:tr w14:paraId="36467D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7C0B4756">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59032A23">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37518DBF">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62F93964">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63E332C7">
            <w:pPr>
              <w:adjustRightInd/>
              <w:snapToGrid w:val="0"/>
              <w:spacing w:line="240" w:lineRule="auto"/>
              <w:jc w:val="center"/>
              <w:rPr>
                <w:rFonts w:hint="eastAsia" w:ascii="宋体" w:hAnsi="宋体" w:cs="宋体"/>
                <w:kern w:val="21"/>
                <w:szCs w:val="20"/>
              </w:rPr>
            </w:pPr>
          </w:p>
        </w:tc>
      </w:tr>
      <w:tr w14:paraId="52293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3D5CF6E1">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6558070C">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13C27324">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7358D6C9">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33C6B731">
            <w:pPr>
              <w:adjustRightInd/>
              <w:snapToGrid w:val="0"/>
              <w:spacing w:line="240" w:lineRule="auto"/>
              <w:jc w:val="center"/>
              <w:rPr>
                <w:rFonts w:hint="eastAsia" w:ascii="宋体" w:hAnsi="宋体" w:cs="宋体"/>
                <w:kern w:val="21"/>
                <w:szCs w:val="20"/>
              </w:rPr>
            </w:pPr>
          </w:p>
        </w:tc>
      </w:tr>
      <w:tr w14:paraId="719C1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56" w:type="dxa"/>
            <w:gridSpan w:val="2"/>
            <w:tcBorders>
              <w:tl2br w:val="nil"/>
              <w:tr2bl w:val="nil"/>
            </w:tcBorders>
            <w:vAlign w:val="top"/>
          </w:tcPr>
          <w:p w14:paraId="32CE5D4C">
            <w:pPr>
              <w:adjustRightInd/>
              <w:snapToGrid w:val="0"/>
              <w:spacing w:line="240" w:lineRule="auto"/>
              <w:jc w:val="center"/>
              <w:rPr>
                <w:rFonts w:hint="eastAsia" w:ascii="宋体" w:hAnsi="宋体" w:cs="宋体"/>
                <w:kern w:val="21"/>
                <w:szCs w:val="20"/>
              </w:rPr>
            </w:pPr>
          </w:p>
        </w:tc>
        <w:tc>
          <w:tcPr>
            <w:tcW w:w="1223" w:type="dxa"/>
            <w:tcBorders>
              <w:tl2br w:val="nil"/>
              <w:tr2bl w:val="nil"/>
            </w:tcBorders>
            <w:vAlign w:val="top"/>
          </w:tcPr>
          <w:p w14:paraId="6C8C258B">
            <w:pPr>
              <w:adjustRightInd/>
              <w:snapToGrid w:val="0"/>
              <w:spacing w:line="240" w:lineRule="auto"/>
              <w:jc w:val="center"/>
              <w:rPr>
                <w:rFonts w:hint="eastAsia" w:ascii="宋体" w:hAnsi="宋体" w:cs="宋体"/>
                <w:kern w:val="21"/>
                <w:szCs w:val="20"/>
              </w:rPr>
            </w:pPr>
          </w:p>
        </w:tc>
        <w:tc>
          <w:tcPr>
            <w:tcW w:w="1481" w:type="dxa"/>
            <w:gridSpan w:val="2"/>
            <w:tcBorders>
              <w:tl2br w:val="nil"/>
              <w:tr2bl w:val="nil"/>
            </w:tcBorders>
            <w:vAlign w:val="top"/>
          </w:tcPr>
          <w:p w14:paraId="39772CFF">
            <w:pPr>
              <w:adjustRightInd/>
              <w:snapToGrid w:val="0"/>
              <w:spacing w:line="240" w:lineRule="auto"/>
              <w:jc w:val="center"/>
              <w:rPr>
                <w:rFonts w:hint="eastAsia" w:ascii="宋体" w:hAnsi="宋体" w:cs="宋体"/>
                <w:kern w:val="21"/>
                <w:szCs w:val="20"/>
              </w:rPr>
            </w:pPr>
          </w:p>
        </w:tc>
        <w:tc>
          <w:tcPr>
            <w:tcW w:w="3331" w:type="dxa"/>
            <w:gridSpan w:val="3"/>
            <w:tcBorders>
              <w:tl2br w:val="nil"/>
              <w:tr2bl w:val="nil"/>
            </w:tcBorders>
            <w:vAlign w:val="top"/>
          </w:tcPr>
          <w:p w14:paraId="09832847">
            <w:pPr>
              <w:adjustRightInd/>
              <w:snapToGrid w:val="0"/>
              <w:spacing w:line="240" w:lineRule="auto"/>
              <w:jc w:val="center"/>
              <w:rPr>
                <w:rFonts w:hint="eastAsia" w:ascii="宋体" w:hAnsi="宋体" w:cs="宋体"/>
                <w:kern w:val="21"/>
                <w:szCs w:val="20"/>
              </w:rPr>
            </w:pPr>
          </w:p>
        </w:tc>
        <w:tc>
          <w:tcPr>
            <w:tcW w:w="1884" w:type="dxa"/>
            <w:tcBorders>
              <w:tl2br w:val="nil"/>
              <w:tr2bl w:val="nil"/>
            </w:tcBorders>
            <w:vAlign w:val="top"/>
          </w:tcPr>
          <w:p w14:paraId="5E7E748B">
            <w:pPr>
              <w:adjustRightInd/>
              <w:snapToGrid w:val="0"/>
              <w:spacing w:line="240" w:lineRule="auto"/>
              <w:jc w:val="center"/>
              <w:rPr>
                <w:rFonts w:hint="eastAsia" w:ascii="宋体" w:hAnsi="宋体" w:cs="宋体"/>
                <w:kern w:val="21"/>
                <w:szCs w:val="20"/>
              </w:rPr>
            </w:pPr>
          </w:p>
        </w:tc>
      </w:tr>
    </w:tbl>
    <w:p w14:paraId="0DB7C208">
      <w:pPr>
        <w:pStyle w:val="70"/>
        <w:spacing w:before="120" w:after="120"/>
        <w:rPr>
          <w:rFonts w:hint="eastAsia" w:hAnsi="黑体" w:cs="黑体"/>
          <w:spacing w:val="6"/>
          <w:szCs w:val="21"/>
        </w:rPr>
      </w:pPr>
      <w:r>
        <w:rPr>
          <w:rFonts w:hint="eastAsia" w:hAnsi="黑体" w:cs="黑体"/>
          <w:spacing w:val="6"/>
          <w:szCs w:val="21"/>
        </w:rPr>
        <w:t>样品信息记录表</w:t>
      </w:r>
      <w:bookmarkEnd w:id="72"/>
    </w:p>
    <w:p w14:paraId="16D5B9F7">
      <w:pPr>
        <w:ind w:firstLine="420" w:firstLineChars="200"/>
      </w:pPr>
      <w:r>
        <w:rPr>
          <w:rFonts w:hint="eastAsia"/>
        </w:rPr>
        <w:t>样品信息记录表见表B.2。</w:t>
      </w:r>
    </w:p>
    <w:p w14:paraId="2868C103">
      <w:pPr>
        <w:spacing w:after="120" w:afterLines="50" w:line="240" w:lineRule="auto"/>
        <w:jc w:val="center"/>
        <w:rPr>
          <w:rFonts w:ascii="黑体" w:hAnsi="Times New Roman" w:eastAsia="黑体"/>
          <w:kern w:val="21"/>
          <w:szCs w:val="20"/>
        </w:rPr>
      </w:pPr>
      <w:r>
        <w:rPr>
          <w:rFonts w:hint="eastAsia" w:ascii="黑体" w:hAnsi="Times New Roman" w:eastAsia="黑体"/>
          <w:kern w:val="21"/>
          <w:szCs w:val="20"/>
        </w:rPr>
        <w:t>表B.2  样品信息记录表</w:t>
      </w:r>
    </w:p>
    <w:tbl>
      <w:tblPr>
        <w:tblStyle w:val="30"/>
        <w:tblW w:w="94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3026"/>
        <w:gridCol w:w="2073"/>
        <w:gridCol w:w="2386"/>
      </w:tblGrid>
      <w:tr w14:paraId="5C206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7F0D308A">
            <w:pPr>
              <w:widowControl/>
              <w:snapToGrid w:val="0"/>
              <w:spacing w:line="240" w:lineRule="auto"/>
              <w:jc w:val="left"/>
              <w:rPr>
                <w:rFonts w:hint="eastAsia" w:ascii="宋体" w:hAnsi="宋体" w:cs="宋体"/>
                <w:sz w:val="18"/>
                <w:szCs w:val="18"/>
              </w:rPr>
            </w:pPr>
            <w:bookmarkStart w:id="73" w:name="_Toc32748"/>
            <w:r>
              <w:rPr>
                <w:rFonts w:hint="eastAsia" w:ascii="宋体" w:hAnsi="宋体" w:cs="宋体"/>
                <w:sz w:val="18"/>
                <w:szCs w:val="18"/>
              </w:rPr>
              <w:t>牵引车名称</w:t>
            </w:r>
          </w:p>
        </w:tc>
        <w:tc>
          <w:tcPr>
            <w:tcW w:w="3026" w:type="dxa"/>
            <w:tcBorders>
              <w:tl2br w:val="nil"/>
              <w:tr2bl w:val="nil"/>
            </w:tcBorders>
            <w:vAlign w:val="center"/>
          </w:tcPr>
          <w:p w14:paraId="42A17E6D">
            <w:pPr>
              <w:widowControl/>
              <w:snapToGrid w:val="0"/>
              <w:spacing w:line="240" w:lineRule="auto"/>
              <w:jc w:val="left"/>
              <w:rPr>
                <w:rFonts w:hint="eastAsia" w:ascii="宋体" w:hAnsi="宋体" w:cs="宋体"/>
                <w:sz w:val="18"/>
                <w:szCs w:val="18"/>
              </w:rPr>
            </w:pPr>
          </w:p>
        </w:tc>
        <w:tc>
          <w:tcPr>
            <w:tcW w:w="2073" w:type="dxa"/>
            <w:tcBorders>
              <w:tl2br w:val="nil"/>
              <w:tr2bl w:val="nil"/>
            </w:tcBorders>
            <w:vAlign w:val="center"/>
          </w:tcPr>
          <w:p w14:paraId="5B1DA022">
            <w:pPr>
              <w:widowControl/>
              <w:snapToGrid w:val="0"/>
              <w:spacing w:line="240" w:lineRule="auto"/>
              <w:jc w:val="left"/>
              <w:rPr>
                <w:rFonts w:hint="eastAsia" w:ascii="宋体" w:hAnsi="宋体" w:cs="宋体"/>
                <w:sz w:val="18"/>
                <w:szCs w:val="18"/>
              </w:rPr>
            </w:pPr>
            <w:r>
              <w:rPr>
                <w:rFonts w:hint="eastAsia" w:ascii="宋体" w:hAnsi="宋体" w:cs="宋体"/>
                <w:sz w:val="18"/>
                <w:szCs w:val="18"/>
              </w:rPr>
              <w:t>牵引车车号(VIN)</w:t>
            </w:r>
          </w:p>
        </w:tc>
        <w:tc>
          <w:tcPr>
            <w:tcW w:w="2386" w:type="dxa"/>
            <w:tcBorders>
              <w:tl2br w:val="nil"/>
              <w:tr2bl w:val="nil"/>
            </w:tcBorders>
            <w:vAlign w:val="center"/>
          </w:tcPr>
          <w:p w14:paraId="62395F12">
            <w:pPr>
              <w:widowControl/>
              <w:snapToGrid w:val="0"/>
              <w:spacing w:line="240" w:lineRule="auto"/>
              <w:jc w:val="left"/>
              <w:rPr>
                <w:rFonts w:hint="eastAsia" w:ascii="宋体" w:hAnsi="宋体" w:cs="宋体"/>
                <w:sz w:val="18"/>
                <w:szCs w:val="18"/>
              </w:rPr>
            </w:pPr>
          </w:p>
        </w:tc>
      </w:tr>
      <w:tr w14:paraId="0648B5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71104338">
            <w:pPr>
              <w:widowControl/>
              <w:snapToGrid w:val="0"/>
              <w:spacing w:line="240" w:lineRule="auto"/>
              <w:jc w:val="left"/>
              <w:rPr>
                <w:rFonts w:hint="eastAsia" w:ascii="宋体" w:hAnsi="宋体" w:cs="宋体"/>
                <w:sz w:val="18"/>
                <w:szCs w:val="18"/>
              </w:rPr>
            </w:pPr>
            <w:r>
              <w:rPr>
                <w:rFonts w:hint="eastAsia" w:ascii="宋体" w:hAnsi="宋体" w:cs="宋体"/>
                <w:sz w:val="18"/>
                <w:szCs w:val="18"/>
              </w:rPr>
              <w:t>牵引车型号</w:t>
            </w:r>
          </w:p>
        </w:tc>
        <w:tc>
          <w:tcPr>
            <w:tcW w:w="3026" w:type="dxa"/>
            <w:tcBorders>
              <w:tl2br w:val="nil"/>
              <w:tr2bl w:val="nil"/>
            </w:tcBorders>
            <w:vAlign w:val="center"/>
          </w:tcPr>
          <w:p w14:paraId="59703001">
            <w:pPr>
              <w:widowControl/>
              <w:snapToGrid w:val="0"/>
              <w:spacing w:line="240" w:lineRule="auto"/>
              <w:jc w:val="left"/>
              <w:rPr>
                <w:rFonts w:hint="eastAsia" w:ascii="宋体" w:hAnsi="宋体" w:cs="宋体"/>
                <w:sz w:val="18"/>
                <w:szCs w:val="18"/>
              </w:rPr>
            </w:pPr>
          </w:p>
        </w:tc>
        <w:tc>
          <w:tcPr>
            <w:tcW w:w="2073" w:type="dxa"/>
            <w:tcBorders>
              <w:tl2br w:val="nil"/>
              <w:tr2bl w:val="nil"/>
            </w:tcBorders>
            <w:vAlign w:val="center"/>
          </w:tcPr>
          <w:p w14:paraId="3F2097BF">
            <w:pPr>
              <w:widowControl/>
              <w:snapToGrid w:val="0"/>
              <w:spacing w:line="240" w:lineRule="auto"/>
              <w:jc w:val="left"/>
              <w:rPr>
                <w:rFonts w:hint="eastAsia" w:ascii="宋体" w:hAnsi="宋体" w:cs="宋体"/>
                <w:sz w:val="18"/>
                <w:szCs w:val="18"/>
              </w:rPr>
            </w:pPr>
            <w:r>
              <w:rPr>
                <w:rFonts w:hint="eastAsia" w:ascii="宋体" w:hAnsi="宋体" w:cs="宋体"/>
                <w:sz w:val="18"/>
                <w:szCs w:val="18"/>
              </w:rPr>
              <w:t>牵引车生产厂家</w:t>
            </w:r>
          </w:p>
        </w:tc>
        <w:tc>
          <w:tcPr>
            <w:tcW w:w="2386" w:type="dxa"/>
            <w:tcBorders>
              <w:tl2br w:val="nil"/>
              <w:tr2bl w:val="nil"/>
            </w:tcBorders>
            <w:vAlign w:val="center"/>
          </w:tcPr>
          <w:p w14:paraId="79BE5FA5">
            <w:pPr>
              <w:widowControl/>
              <w:snapToGrid w:val="0"/>
              <w:spacing w:line="240" w:lineRule="auto"/>
              <w:jc w:val="left"/>
              <w:rPr>
                <w:rFonts w:hint="eastAsia" w:ascii="宋体" w:hAnsi="宋体" w:cs="宋体"/>
                <w:sz w:val="18"/>
                <w:szCs w:val="18"/>
              </w:rPr>
            </w:pPr>
          </w:p>
        </w:tc>
      </w:tr>
      <w:tr w14:paraId="54751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0FC99CDB">
            <w:pPr>
              <w:widowControl/>
              <w:snapToGrid w:val="0"/>
              <w:spacing w:line="240" w:lineRule="auto"/>
              <w:jc w:val="left"/>
              <w:rPr>
                <w:rFonts w:hint="eastAsia" w:ascii="宋体" w:hAnsi="宋体" w:cs="宋体"/>
                <w:sz w:val="18"/>
                <w:szCs w:val="18"/>
              </w:rPr>
            </w:pPr>
            <w:r>
              <w:rPr>
                <w:rFonts w:hint="eastAsia" w:ascii="宋体" w:hAnsi="宋体" w:cs="宋体"/>
                <w:sz w:val="18"/>
                <w:szCs w:val="18"/>
              </w:rPr>
              <w:t>牵引车轮胎生产厂家</w:t>
            </w:r>
          </w:p>
        </w:tc>
        <w:tc>
          <w:tcPr>
            <w:tcW w:w="3026" w:type="dxa"/>
            <w:tcBorders>
              <w:tl2br w:val="nil"/>
              <w:tr2bl w:val="nil"/>
            </w:tcBorders>
            <w:vAlign w:val="center"/>
          </w:tcPr>
          <w:p w14:paraId="441A3BCC">
            <w:pPr>
              <w:widowControl/>
              <w:snapToGrid w:val="0"/>
              <w:spacing w:line="240" w:lineRule="auto"/>
              <w:jc w:val="left"/>
              <w:rPr>
                <w:rFonts w:hint="eastAsia" w:ascii="宋体" w:hAnsi="宋体" w:cs="宋体"/>
                <w:sz w:val="18"/>
                <w:szCs w:val="18"/>
              </w:rPr>
            </w:pPr>
          </w:p>
        </w:tc>
        <w:tc>
          <w:tcPr>
            <w:tcW w:w="2073" w:type="dxa"/>
            <w:tcBorders>
              <w:tl2br w:val="nil"/>
              <w:tr2bl w:val="nil"/>
            </w:tcBorders>
            <w:vAlign w:val="center"/>
          </w:tcPr>
          <w:p w14:paraId="0D0630D8">
            <w:pPr>
              <w:widowControl/>
              <w:snapToGrid w:val="0"/>
              <w:spacing w:line="240" w:lineRule="auto"/>
              <w:jc w:val="left"/>
              <w:rPr>
                <w:rFonts w:hint="eastAsia" w:ascii="宋体" w:hAnsi="宋体" w:cs="宋体"/>
                <w:sz w:val="18"/>
                <w:szCs w:val="18"/>
              </w:rPr>
            </w:pPr>
            <w:r>
              <w:rPr>
                <w:rFonts w:hint="eastAsia" w:ascii="宋体" w:hAnsi="宋体" w:cs="宋体"/>
                <w:sz w:val="18"/>
                <w:szCs w:val="18"/>
              </w:rPr>
              <w:t>牵引车轮胎生产日期</w:t>
            </w:r>
          </w:p>
        </w:tc>
        <w:tc>
          <w:tcPr>
            <w:tcW w:w="2386" w:type="dxa"/>
            <w:tcBorders>
              <w:tl2br w:val="nil"/>
              <w:tr2bl w:val="nil"/>
            </w:tcBorders>
            <w:vAlign w:val="center"/>
          </w:tcPr>
          <w:p w14:paraId="4578844A">
            <w:pPr>
              <w:widowControl/>
              <w:snapToGrid w:val="0"/>
              <w:spacing w:line="240" w:lineRule="auto"/>
              <w:jc w:val="left"/>
              <w:rPr>
                <w:rFonts w:hint="eastAsia" w:ascii="宋体" w:hAnsi="宋体" w:cs="宋体"/>
                <w:sz w:val="18"/>
                <w:szCs w:val="18"/>
              </w:rPr>
            </w:pPr>
          </w:p>
        </w:tc>
      </w:tr>
      <w:tr w14:paraId="5365D9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1E87C022">
            <w:pPr>
              <w:widowControl/>
              <w:snapToGrid w:val="0"/>
              <w:spacing w:line="240" w:lineRule="auto"/>
              <w:jc w:val="left"/>
              <w:rPr>
                <w:rFonts w:hint="eastAsia" w:ascii="宋体" w:hAnsi="宋体" w:cs="宋体"/>
                <w:sz w:val="18"/>
                <w:szCs w:val="18"/>
              </w:rPr>
            </w:pPr>
            <w:r>
              <w:rPr>
                <w:rFonts w:hint="eastAsia" w:ascii="宋体" w:hAnsi="宋体" w:cs="宋体"/>
                <w:sz w:val="18"/>
                <w:szCs w:val="18"/>
              </w:rPr>
              <w:t>牵引车里程表读数/km</w:t>
            </w:r>
          </w:p>
        </w:tc>
        <w:tc>
          <w:tcPr>
            <w:tcW w:w="3026" w:type="dxa"/>
            <w:tcBorders>
              <w:tl2br w:val="nil"/>
              <w:tr2bl w:val="nil"/>
            </w:tcBorders>
            <w:vAlign w:val="center"/>
          </w:tcPr>
          <w:p w14:paraId="55FE23EF">
            <w:pPr>
              <w:widowControl/>
              <w:snapToGrid w:val="0"/>
              <w:spacing w:line="240" w:lineRule="auto"/>
              <w:jc w:val="left"/>
              <w:rPr>
                <w:rFonts w:hint="eastAsia" w:ascii="宋体" w:hAnsi="宋体" w:cs="宋体"/>
                <w:sz w:val="18"/>
                <w:szCs w:val="18"/>
              </w:rPr>
            </w:pPr>
            <w:r>
              <w:rPr>
                <w:rFonts w:hint="eastAsia" w:ascii="宋体" w:hAnsi="宋体" w:cs="宋体"/>
                <w:sz w:val="18"/>
                <w:szCs w:val="18"/>
              </w:rPr>
              <w:t>开始：         结束：</w:t>
            </w:r>
          </w:p>
        </w:tc>
        <w:tc>
          <w:tcPr>
            <w:tcW w:w="2073" w:type="dxa"/>
            <w:tcBorders>
              <w:tl2br w:val="nil"/>
              <w:tr2bl w:val="nil"/>
            </w:tcBorders>
            <w:vAlign w:val="center"/>
          </w:tcPr>
          <w:p w14:paraId="32E829E6">
            <w:pPr>
              <w:widowControl/>
              <w:snapToGrid w:val="0"/>
              <w:spacing w:line="240" w:lineRule="auto"/>
              <w:jc w:val="left"/>
              <w:rPr>
                <w:rFonts w:hint="eastAsia" w:ascii="宋体" w:hAnsi="宋体" w:cs="宋体"/>
                <w:sz w:val="18"/>
                <w:szCs w:val="18"/>
              </w:rPr>
            </w:pPr>
            <w:r>
              <w:rPr>
                <w:rFonts w:hint="eastAsia" w:ascii="宋体" w:hAnsi="宋体" w:cs="宋体"/>
                <w:sz w:val="18"/>
                <w:szCs w:val="18"/>
              </w:rPr>
              <w:t>牵引车生产日期</w:t>
            </w:r>
          </w:p>
        </w:tc>
        <w:tc>
          <w:tcPr>
            <w:tcW w:w="2386" w:type="dxa"/>
            <w:tcBorders>
              <w:tl2br w:val="nil"/>
              <w:tr2bl w:val="nil"/>
            </w:tcBorders>
            <w:vAlign w:val="center"/>
          </w:tcPr>
          <w:p w14:paraId="18D529B0">
            <w:pPr>
              <w:widowControl/>
              <w:snapToGrid w:val="0"/>
              <w:spacing w:line="240" w:lineRule="auto"/>
              <w:jc w:val="left"/>
              <w:rPr>
                <w:rFonts w:hint="eastAsia" w:ascii="宋体" w:hAnsi="宋体" w:cs="宋体"/>
                <w:sz w:val="18"/>
                <w:szCs w:val="18"/>
              </w:rPr>
            </w:pPr>
          </w:p>
        </w:tc>
      </w:tr>
      <w:tr w14:paraId="4C3D7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999" w:type="dxa"/>
            <w:tcBorders>
              <w:tl2br w:val="nil"/>
              <w:tr2bl w:val="nil"/>
            </w:tcBorders>
            <w:vAlign w:val="center"/>
          </w:tcPr>
          <w:p w14:paraId="19D174BC">
            <w:pPr>
              <w:widowControl/>
              <w:snapToGrid w:val="0"/>
              <w:spacing w:line="240" w:lineRule="auto"/>
              <w:jc w:val="left"/>
              <w:rPr>
                <w:rFonts w:hint="eastAsia" w:ascii="宋体" w:hAnsi="宋体" w:cs="宋体"/>
                <w:sz w:val="18"/>
                <w:szCs w:val="18"/>
              </w:rPr>
            </w:pPr>
            <w:r>
              <w:rPr>
                <w:rFonts w:hint="eastAsia" w:ascii="宋体" w:hAnsi="宋体" w:cs="宋体"/>
                <w:sz w:val="18"/>
                <w:szCs w:val="18"/>
              </w:rPr>
              <w:t>挂车名称</w:t>
            </w:r>
          </w:p>
        </w:tc>
        <w:tc>
          <w:tcPr>
            <w:tcW w:w="3026" w:type="dxa"/>
            <w:tcBorders>
              <w:tl2br w:val="nil"/>
              <w:tr2bl w:val="nil"/>
            </w:tcBorders>
            <w:vAlign w:val="center"/>
          </w:tcPr>
          <w:p w14:paraId="554F82F1">
            <w:pPr>
              <w:widowControl/>
              <w:snapToGrid w:val="0"/>
              <w:spacing w:line="240" w:lineRule="auto"/>
              <w:jc w:val="left"/>
              <w:rPr>
                <w:rFonts w:hint="eastAsia" w:ascii="宋体" w:hAnsi="宋体" w:cs="宋体"/>
                <w:sz w:val="18"/>
                <w:szCs w:val="18"/>
              </w:rPr>
            </w:pPr>
          </w:p>
        </w:tc>
        <w:tc>
          <w:tcPr>
            <w:tcW w:w="2073" w:type="dxa"/>
            <w:tcBorders>
              <w:tl2br w:val="nil"/>
              <w:tr2bl w:val="nil"/>
            </w:tcBorders>
            <w:vAlign w:val="center"/>
          </w:tcPr>
          <w:p w14:paraId="2DA442CF">
            <w:pPr>
              <w:widowControl/>
              <w:snapToGrid w:val="0"/>
              <w:spacing w:line="240" w:lineRule="auto"/>
              <w:jc w:val="left"/>
              <w:rPr>
                <w:rFonts w:hint="eastAsia" w:ascii="宋体" w:hAnsi="宋体" w:cs="宋体"/>
                <w:sz w:val="18"/>
                <w:szCs w:val="18"/>
              </w:rPr>
            </w:pPr>
            <w:r>
              <w:rPr>
                <w:rFonts w:hint="eastAsia" w:ascii="宋体" w:hAnsi="宋体" w:cs="宋体"/>
                <w:sz w:val="18"/>
                <w:szCs w:val="18"/>
              </w:rPr>
              <w:t>挂车车号(VIN)</w:t>
            </w:r>
          </w:p>
        </w:tc>
        <w:tc>
          <w:tcPr>
            <w:tcW w:w="2386" w:type="dxa"/>
            <w:tcBorders>
              <w:tl2br w:val="nil"/>
              <w:tr2bl w:val="nil"/>
            </w:tcBorders>
            <w:vAlign w:val="center"/>
          </w:tcPr>
          <w:p w14:paraId="00C99E36">
            <w:pPr>
              <w:widowControl/>
              <w:snapToGrid w:val="0"/>
              <w:spacing w:line="240" w:lineRule="auto"/>
              <w:jc w:val="left"/>
              <w:rPr>
                <w:rFonts w:hint="eastAsia" w:ascii="宋体" w:hAnsi="宋体" w:cs="宋体"/>
                <w:sz w:val="18"/>
                <w:szCs w:val="18"/>
              </w:rPr>
            </w:pPr>
          </w:p>
        </w:tc>
      </w:tr>
      <w:tr w14:paraId="169E1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073F6415">
            <w:pPr>
              <w:widowControl/>
              <w:snapToGrid w:val="0"/>
              <w:spacing w:line="240" w:lineRule="auto"/>
              <w:jc w:val="left"/>
              <w:rPr>
                <w:rFonts w:hint="eastAsia" w:ascii="宋体" w:hAnsi="宋体" w:cs="宋体"/>
                <w:sz w:val="18"/>
                <w:szCs w:val="18"/>
              </w:rPr>
            </w:pPr>
            <w:r>
              <w:rPr>
                <w:rFonts w:hint="eastAsia" w:ascii="宋体" w:hAnsi="宋体" w:cs="宋体"/>
                <w:sz w:val="18"/>
                <w:szCs w:val="18"/>
              </w:rPr>
              <w:t>挂车型号</w:t>
            </w:r>
          </w:p>
        </w:tc>
        <w:tc>
          <w:tcPr>
            <w:tcW w:w="3026" w:type="dxa"/>
            <w:tcBorders>
              <w:tl2br w:val="nil"/>
              <w:tr2bl w:val="nil"/>
            </w:tcBorders>
            <w:vAlign w:val="center"/>
          </w:tcPr>
          <w:p w14:paraId="6DB367E8">
            <w:pPr>
              <w:widowControl/>
              <w:snapToGrid w:val="0"/>
              <w:spacing w:line="240" w:lineRule="auto"/>
              <w:jc w:val="left"/>
              <w:rPr>
                <w:rFonts w:hint="eastAsia" w:ascii="宋体" w:hAnsi="宋体" w:cs="宋体"/>
                <w:sz w:val="18"/>
                <w:szCs w:val="18"/>
              </w:rPr>
            </w:pPr>
          </w:p>
        </w:tc>
        <w:tc>
          <w:tcPr>
            <w:tcW w:w="2073" w:type="dxa"/>
            <w:tcBorders>
              <w:tl2br w:val="nil"/>
              <w:tr2bl w:val="nil"/>
            </w:tcBorders>
            <w:vAlign w:val="center"/>
          </w:tcPr>
          <w:p w14:paraId="06F09F5A">
            <w:pPr>
              <w:widowControl/>
              <w:snapToGrid w:val="0"/>
              <w:spacing w:line="240" w:lineRule="auto"/>
              <w:jc w:val="left"/>
              <w:rPr>
                <w:rFonts w:hint="eastAsia" w:ascii="宋体" w:hAnsi="宋体" w:cs="宋体"/>
                <w:sz w:val="18"/>
                <w:szCs w:val="18"/>
              </w:rPr>
            </w:pPr>
            <w:r>
              <w:rPr>
                <w:rFonts w:hint="eastAsia" w:ascii="宋体" w:hAnsi="宋体" w:cs="宋体"/>
                <w:sz w:val="18"/>
                <w:szCs w:val="18"/>
              </w:rPr>
              <w:t>挂车生产厂家</w:t>
            </w:r>
          </w:p>
        </w:tc>
        <w:tc>
          <w:tcPr>
            <w:tcW w:w="2386" w:type="dxa"/>
            <w:tcBorders>
              <w:tl2br w:val="nil"/>
              <w:tr2bl w:val="nil"/>
            </w:tcBorders>
            <w:vAlign w:val="center"/>
          </w:tcPr>
          <w:p w14:paraId="0BC0BA63">
            <w:pPr>
              <w:widowControl/>
              <w:snapToGrid w:val="0"/>
              <w:spacing w:line="240" w:lineRule="auto"/>
              <w:jc w:val="left"/>
              <w:rPr>
                <w:rFonts w:hint="eastAsia" w:ascii="宋体" w:hAnsi="宋体" w:cs="宋体"/>
                <w:sz w:val="18"/>
                <w:szCs w:val="18"/>
              </w:rPr>
            </w:pPr>
          </w:p>
        </w:tc>
      </w:tr>
      <w:tr w14:paraId="6B691D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4EC9D6DA">
            <w:pPr>
              <w:widowControl/>
              <w:snapToGrid w:val="0"/>
              <w:spacing w:line="240" w:lineRule="auto"/>
              <w:jc w:val="left"/>
              <w:rPr>
                <w:rFonts w:hint="eastAsia" w:ascii="宋体" w:hAnsi="宋体" w:cs="宋体"/>
                <w:sz w:val="18"/>
                <w:szCs w:val="18"/>
              </w:rPr>
            </w:pPr>
            <w:r>
              <w:rPr>
                <w:rFonts w:hint="eastAsia" w:ascii="宋体" w:hAnsi="宋体" w:cs="宋体"/>
                <w:sz w:val="18"/>
                <w:szCs w:val="18"/>
              </w:rPr>
              <w:t>挂车轮胎生产厂家</w:t>
            </w:r>
          </w:p>
        </w:tc>
        <w:tc>
          <w:tcPr>
            <w:tcW w:w="3026" w:type="dxa"/>
            <w:tcBorders>
              <w:tl2br w:val="nil"/>
              <w:tr2bl w:val="nil"/>
            </w:tcBorders>
            <w:vAlign w:val="center"/>
          </w:tcPr>
          <w:p w14:paraId="58D8FC99">
            <w:pPr>
              <w:widowControl/>
              <w:snapToGrid w:val="0"/>
              <w:spacing w:line="240" w:lineRule="auto"/>
              <w:jc w:val="left"/>
              <w:rPr>
                <w:rFonts w:hint="eastAsia" w:ascii="宋体" w:hAnsi="宋体" w:cs="宋体"/>
                <w:sz w:val="18"/>
                <w:szCs w:val="18"/>
              </w:rPr>
            </w:pPr>
          </w:p>
        </w:tc>
        <w:tc>
          <w:tcPr>
            <w:tcW w:w="2073" w:type="dxa"/>
            <w:tcBorders>
              <w:tl2br w:val="nil"/>
              <w:tr2bl w:val="nil"/>
            </w:tcBorders>
            <w:vAlign w:val="center"/>
          </w:tcPr>
          <w:p w14:paraId="6CFE325A">
            <w:pPr>
              <w:widowControl/>
              <w:snapToGrid w:val="0"/>
              <w:spacing w:line="240" w:lineRule="auto"/>
              <w:jc w:val="left"/>
              <w:rPr>
                <w:rFonts w:hint="eastAsia" w:ascii="宋体" w:hAnsi="宋体" w:cs="宋体"/>
                <w:sz w:val="18"/>
                <w:szCs w:val="18"/>
              </w:rPr>
            </w:pPr>
            <w:r>
              <w:rPr>
                <w:rFonts w:hint="eastAsia" w:ascii="宋体" w:hAnsi="宋体" w:cs="宋体"/>
                <w:sz w:val="18"/>
                <w:szCs w:val="18"/>
              </w:rPr>
              <w:t>挂车轮胎生产日期</w:t>
            </w:r>
          </w:p>
        </w:tc>
        <w:tc>
          <w:tcPr>
            <w:tcW w:w="2386" w:type="dxa"/>
            <w:tcBorders>
              <w:tl2br w:val="nil"/>
              <w:tr2bl w:val="nil"/>
            </w:tcBorders>
            <w:vAlign w:val="center"/>
          </w:tcPr>
          <w:p w14:paraId="61EDDD7F">
            <w:pPr>
              <w:widowControl/>
              <w:snapToGrid w:val="0"/>
              <w:spacing w:line="240" w:lineRule="auto"/>
              <w:jc w:val="left"/>
              <w:rPr>
                <w:rFonts w:hint="eastAsia" w:ascii="宋体" w:hAnsi="宋体" w:cs="宋体"/>
                <w:sz w:val="18"/>
                <w:szCs w:val="18"/>
              </w:rPr>
            </w:pPr>
          </w:p>
        </w:tc>
      </w:tr>
      <w:tr w14:paraId="75A17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31884243">
            <w:pPr>
              <w:widowControl/>
              <w:snapToGrid w:val="0"/>
              <w:spacing w:line="240" w:lineRule="auto"/>
              <w:jc w:val="left"/>
              <w:rPr>
                <w:rFonts w:hint="eastAsia" w:ascii="宋体" w:hAnsi="宋体" w:cs="宋体"/>
                <w:sz w:val="18"/>
                <w:szCs w:val="18"/>
              </w:rPr>
            </w:pPr>
            <w:r>
              <w:rPr>
                <w:rFonts w:hint="eastAsia" w:ascii="宋体" w:hAnsi="宋体" w:cs="宋体"/>
                <w:sz w:val="18"/>
                <w:szCs w:val="18"/>
              </w:rPr>
              <w:t>挂车生产日期</w:t>
            </w:r>
          </w:p>
        </w:tc>
        <w:tc>
          <w:tcPr>
            <w:tcW w:w="3026" w:type="dxa"/>
            <w:tcBorders>
              <w:tl2br w:val="nil"/>
              <w:tr2bl w:val="nil"/>
            </w:tcBorders>
            <w:vAlign w:val="center"/>
          </w:tcPr>
          <w:p w14:paraId="17096A54">
            <w:pPr>
              <w:widowControl/>
              <w:snapToGrid w:val="0"/>
              <w:spacing w:line="240" w:lineRule="auto"/>
              <w:jc w:val="left"/>
              <w:rPr>
                <w:rFonts w:hint="eastAsia" w:ascii="宋体" w:hAnsi="宋体" w:cs="宋体"/>
                <w:sz w:val="18"/>
                <w:szCs w:val="18"/>
              </w:rPr>
            </w:pPr>
          </w:p>
        </w:tc>
        <w:tc>
          <w:tcPr>
            <w:tcW w:w="2073" w:type="dxa"/>
            <w:tcBorders>
              <w:tl2br w:val="nil"/>
              <w:tr2bl w:val="nil"/>
            </w:tcBorders>
            <w:vAlign w:val="center"/>
          </w:tcPr>
          <w:p w14:paraId="31E0B352">
            <w:pPr>
              <w:widowControl/>
              <w:snapToGrid w:val="0"/>
              <w:spacing w:line="240" w:lineRule="auto"/>
              <w:jc w:val="left"/>
              <w:rPr>
                <w:rFonts w:hint="eastAsia" w:ascii="宋体" w:hAnsi="宋体" w:cs="宋体"/>
                <w:sz w:val="18"/>
                <w:szCs w:val="18"/>
              </w:rPr>
            </w:pPr>
          </w:p>
        </w:tc>
        <w:tc>
          <w:tcPr>
            <w:tcW w:w="2386" w:type="dxa"/>
            <w:tcBorders>
              <w:tl2br w:val="nil"/>
              <w:tr2bl w:val="nil"/>
            </w:tcBorders>
            <w:vAlign w:val="center"/>
          </w:tcPr>
          <w:p w14:paraId="5D1B2913">
            <w:pPr>
              <w:widowControl/>
              <w:snapToGrid w:val="0"/>
              <w:spacing w:line="240" w:lineRule="auto"/>
              <w:jc w:val="left"/>
              <w:rPr>
                <w:rFonts w:hint="eastAsia" w:ascii="宋体" w:hAnsi="宋体" w:cs="宋体"/>
                <w:sz w:val="18"/>
                <w:szCs w:val="18"/>
              </w:rPr>
            </w:pPr>
          </w:p>
        </w:tc>
      </w:tr>
      <w:tr w14:paraId="2491D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99" w:type="dxa"/>
            <w:tcBorders>
              <w:tl2br w:val="nil"/>
              <w:tr2bl w:val="nil"/>
            </w:tcBorders>
            <w:vAlign w:val="center"/>
          </w:tcPr>
          <w:p w14:paraId="642921D0">
            <w:pPr>
              <w:widowControl/>
              <w:snapToGrid w:val="0"/>
              <w:spacing w:line="240" w:lineRule="auto"/>
              <w:jc w:val="left"/>
              <w:rPr>
                <w:rFonts w:hint="eastAsia" w:ascii="宋体" w:hAnsi="宋体" w:cs="宋体"/>
                <w:sz w:val="18"/>
                <w:szCs w:val="18"/>
              </w:rPr>
            </w:pPr>
            <w:r>
              <w:rPr>
                <w:rFonts w:hint="eastAsia" w:ascii="宋体" w:hAnsi="宋体" w:cs="宋体"/>
                <w:sz w:val="18"/>
                <w:szCs w:val="18"/>
              </w:rPr>
              <w:t>汽车列车类型</w:t>
            </w:r>
          </w:p>
        </w:tc>
        <w:tc>
          <w:tcPr>
            <w:tcW w:w="7485" w:type="dxa"/>
            <w:gridSpan w:val="3"/>
            <w:tcBorders>
              <w:tl2br w:val="nil"/>
              <w:tr2bl w:val="nil"/>
            </w:tcBorders>
            <w:vAlign w:val="center"/>
          </w:tcPr>
          <w:p w14:paraId="69C72C12">
            <w:pPr>
              <w:widowControl/>
              <w:snapToGrid w:val="0"/>
              <w:spacing w:line="240" w:lineRule="auto"/>
              <w:jc w:val="left"/>
              <w:rPr>
                <w:rFonts w:hint="eastAsia" w:ascii="宋体" w:hAnsi="宋体" w:cs="宋体"/>
                <w:sz w:val="18"/>
                <w:szCs w:val="18"/>
              </w:rPr>
            </w:pPr>
            <w:r>
              <w:rPr>
                <w:rFonts w:hint="eastAsia" w:ascii="宋体" w:hAnsi="宋体" w:cs="宋体"/>
                <w:sz w:val="18"/>
                <w:szCs w:val="18"/>
              </w:rPr>
              <w:t>□铰接列车  □中置轴挂车列车  □牵引杆挂车列车  其他：</w:t>
            </w:r>
          </w:p>
        </w:tc>
      </w:tr>
    </w:tbl>
    <w:p w14:paraId="5E300693">
      <w:pPr>
        <w:pStyle w:val="70"/>
        <w:spacing w:before="120" w:after="120"/>
        <w:rPr>
          <w:rFonts w:hint="eastAsia" w:hAnsi="黑体" w:cs="黑体"/>
          <w:spacing w:val="6"/>
          <w:szCs w:val="21"/>
        </w:rPr>
      </w:pPr>
      <w:r>
        <w:rPr>
          <w:rFonts w:hint="eastAsia" w:hAnsi="黑体" w:cs="黑体"/>
          <w:spacing w:val="6"/>
          <w:szCs w:val="21"/>
        </w:rPr>
        <w:t>测试条件</w:t>
      </w:r>
      <w:bookmarkEnd w:id="73"/>
    </w:p>
    <w:p w14:paraId="514BFB56">
      <w:pPr>
        <w:kinsoku w:val="0"/>
        <w:overflowPunct w:val="0"/>
        <w:autoSpaceDE w:val="0"/>
        <w:autoSpaceDN w:val="0"/>
        <w:snapToGrid w:val="0"/>
        <w:jc w:val="left"/>
        <w:rPr>
          <w:rFonts w:hint="eastAsia" w:ascii="黑体" w:hAnsi="黑体" w:eastAsia="黑体" w:cs="黑体"/>
          <w:spacing w:val="6"/>
        </w:rPr>
      </w:pPr>
      <w:r>
        <w:rPr>
          <w:rFonts w:hint="eastAsia" w:ascii="黑体" w:hAnsi="黑体" w:eastAsia="黑体" w:cs="黑体"/>
        </w:rPr>
        <w:t xml:space="preserve">B.3.1 </w:t>
      </w:r>
      <w:r>
        <w:rPr>
          <w:rFonts w:hint="eastAsia" w:ascii="黑体" w:hAnsi="黑体" w:eastAsia="黑体" w:cs="黑体"/>
          <w:spacing w:val="6"/>
        </w:rPr>
        <w:t xml:space="preserve"> 气候、试验道路、车辆状态记录表</w:t>
      </w:r>
    </w:p>
    <w:p w14:paraId="79118E1F">
      <w:pPr>
        <w:ind w:firstLine="444" w:firstLineChars="200"/>
        <w:rPr>
          <w:rFonts w:hint="eastAsia" w:ascii="宋体" w:hAnsi="宋体" w:cs="宋体"/>
          <w:spacing w:val="6"/>
        </w:rPr>
      </w:pPr>
      <w:r>
        <w:rPr>
          <w:rFonts w:hint="eastAsia" w:ascii="宋体" w:hAnsi="宋体" w:cs="宋体"/>
          <w:spacing w:val="6"/>
        </w:rPr>
        <w:t>气候、试验</w:t>
      </w:r>
      <w:r>
        <w:rPr>
          <w:rFonts w:hint="eastAsia"/>
        </w:rPr>
        <w:t>道路</w:t>
      </w:r>
      <w:r>
        <w:rPr>
          <w:rFonts w:hint="eastAsia" w:ascii="宋体" w:hAnsi="宋体" w:cs="宋体"/>
          <w:spacing w:val="6"/>
        </w:rPr>
        <w:t>、车辆状态记录表见表B.3。</w:t>
      </w:r>
    </w:p>
    <w:p w14:paraId="094B4228">
      <w:pPr>
        <w:spacing w:after="120" w:afterLines="50" w:line="240" w:lineRule="auto"/>
        <w:jc w:val="center"/>
        <w:rPr>
          <w:rFonts w:ascii="黑体" w:hAnsi="Times New Roman" w:eastAsia="黑体"/>
          <w:kern w:val="21"/>
          <w:szCs w:val="20"/>
        </w:rPr>
      </w:pPr>
      <w:r>
        <w:rPr>
          <w:rFonts w:hint="eastAsia" w:ascii="黑体" w:hAnsi="Times New Roman" w:eastAsia="黑体"/>
          <w:kern w:val="21"/>
          <w:szCs w:val="20"/>
        </w:rPr>
        <w:t>表B.3  气候、试验道路、车辆状态记录表</w:t>
      </w:r>
    </w:p>
    <w:tbl>
      <w:tblPr>
        <w:tblStyle w:val="30"/>
        <w:tblW w:w="9484" w:type="dxa"/>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189"/>
        <w:gridCol w:w="1038"/>
        <w:gridCol w:w="979"/>
        <w:gridCol w:w="90"/>
        <w:gridCol w:w="702"/>
        <w:gridCol w:w="331"/>
        <w:gridCol w:w="215"/>
        <w:gridCol w:w="908"/>
        <w:gridCol w:w="788"/>
        <w:gridCol w:w="709"/>
        <w:gridCol w:w="1011"/>
      </w:tblGrid>
      <w:tr w14:paraId="376C3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24" w:type="dxa"/>
            <w:tcBorders>
              <w:tl2br w:val="nil"/>
              <w:tr2bl w:val="nil"/>
            </w:tcBorders>
            <w:vAlign w:val="center"/>
          </w:tcPr>
          <w:p w14:paraId="577F3755">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天气</w:t>
            </w:r>
          </w:p>
        </w:tc>
        <w:tc>
          <w:tcPr>
            <w:tcW w:w="1189" w:type="dxa"/>
            <w:tcBorders>
              <w:tl2br w:val="nil"/>
              <w:tr2bl w:val="nil"/>
            </w:tcBorders>
            <w:vAlign w:val="center"/>
          </w:tcPr>
          <w:p w14:paraId="523FF4C4">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038" w:type="dxa"/>
            <w:tcBorders>
              <w:tl2br w:val="nil"/>
              <w:tr2bl w:val="nil"/>
            </w:tcBorders>
            <w:vAlign w:val="center"/>
          </w:tcPr>
          <w:p w14:paraId="2451C7D0">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气温/℃</w:t>
            </w:r>
          </w:p>
        </w:tc>
        <w:tc>
          <w:tcPr>
            <w:tcW w:w="1069" w:type="dxa"/>
            <w:gridSpan w:val="2"/>
            <w:tcBorders>
              <w:tl2br w:val="nil"/>
              <w:tr2bl w:val="nil"/>
            </w:tcBorders>
            <w:vAlign w:val="center"/>
          </w:tcPr>
          <w:p w14:paraId="15060F8A">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248" w:type="dxa"/>
            <w:gridSpan w:val="3"/>
            <w:tcBorders>
              <w:tl2br w:val="nil"/>
              <w:tr2bl w:val="nil"/>
            </w:tcBorders>
            <w:vAlign w:val="center"/>
          </w:tcPr>
          <w:p w14:paraId="26DEF520">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相对湿度/%</w:t>
            </w:r>
          </w:p>
        </w:tc>
        <w:tc>
          <w:tcPr>
            <w:tcW w:w="908" w:type="dxa"/>
            <w:tcBorders>
              <w:tl2br w:val="nil"/>
              <w:tr2bl w:val="nil"/>
            </w:tcBorders>
            <w:vAlign w:val="center"/>
          </w:tcPr>
          <w:p w14:paraId="74FAEC45">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497" w:type="dxa"/>
            <w:gridSpan w:val="2"/>
            <w:tcBorders>
              <w:tl2br w:val="nil"/>
              <w:tr2bl w:val="nil"/>
            </w:tcBorders>
            <w:vAlign w:val="center"/>
          </w:tcPr>
          <w:p w14:paraId="280F462E">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大气压/kPa</w:t>
            </w:r>
          </w:p>
        </w:tc>
        <w:tc>
          <w:tcPr>
            <w:tcW w:w="1011" w:type="dxa"/>
            <w:tcBorders>
              <w:tl2br w:val="nil"/>
              <w:tr2bl w:val="nil"/>
            </w:tcBorders>
            <w:vAlign w:val="center"/>
          </w:tcPr>
          <w:p w14:paraId="2C25C95E">
            <w:pPr>
              <w:kinsoku w:val="0"/>
              <w:overflowPunct w:val="0"/>
              <w:autoSpaceDE w:val="0"/>
              <w:autoSpaceDN w:val="0"/>
              <w:snapToGrid w:val="0"/>
              <w:spacing w:line="240" w:lineRule="auto"/>
              <w:jc w:val="left"/>
              <w:rPr>
                <w:rFonts w:hint="eastAsia" w:ascii="宋体" w:hAnsi="宋体" w:cs="宋体"/>
                <w:spacing w:val="6"/>
                <w:sz w:val="18"/>
                <w:szCs w:val="18"/>
              </w:rPr>
            </w:pPr>
          </w:p>
        </w:tc>
      </w:tr>
      <w:tr w14:paraId="4BCB6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24" w:type="dxa"/>
            <w:tcBorders>
              <w:tl2br w:val="nil"/>
              <w:tr2bl w:val="nil"/>
            </w:tcBorders>
            <w:vAlign w:val="center"/>
          </w:tcPr>
          <w:p w14:paraId="2978F071">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环境风速(m/s)</w:t>
            </w:r>
          </w:p>
        </w:tc>
        <w:tc>
          <w:tcPr>
            <w:tcW w:w="1189" w:type="dxa"/>
            <w:tcBorders>
              <w:tl2br w:val="nil"/>
              <w:tr2bl w:val="nil"/>
            </w:tcBorders>
            <w:vAlign w:val="center"/>
          </w:tcPr>
          <w:p w14:paraId="0B9BA550">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038" w:type="dxa"/>
            <w:tcBorders>
              <w:tl2br w:val="nil"/>
              <w:tr2bl w:val="nil"/>
            </w:tcBorders>
            <w:vAlign w:val="center"/>
          </w:tcPr>
          <w:p w14:paraId="51788C35">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069" w:type="dxa"/>
            <w:gridSpan w:val="2"/>
            <w:tcBorders>
              <w:tl2br w:val="nil"/>
              <w:tr2bl w:val="nil"/>
            </w:tcBorders>
            <w:vAlign w:val="center"/>
          </w:tcPr>
          <w:p w14:paraId="0AEAC4A1">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248" w:type="dxa"/>
            <w:gridSpan w:val="3"/>
            <w:tcBorders>
              <w:tl2br w:val="nil"/>
              <w:tr2bl w:val="nil"/>
            </w:tcBorders>
            <w:vAlign w:val="center"/>
          </w:tcPr>
          <w:p w14:paraId="06C7A570">
            <w:pPr>
              <w:kinsoku w:val="0"/>
              <w:overflowPunct w:val="0"/>
              <w:autoSpaceDE w:val="0"/>
              <w:autoSpaceDN w:val="0"/>
              <w:snapToGrid w:val="0"/>
              <w:spacing w:line="240" w:lineRule="auto"/>
              <w:jc w:val="left"/>
              <w:rPr>
                <w:rFonts w:hint="eastAsia" w:ascii="宋体" w:hAnsi="宋体" w:cs="宋体"/>
                <w:spacing w:val="6"/>
                <w:sz w:val="18"/>
                <w:szCs w:val="18"/>
              </w:rPr>
            </w:pPr>
          </w:p>
        </w:tc>
        <w:tc>
          <w:tcPr>
            <w:tcW w:w="908" w:type="dxa"/>
            <w:tcBorders>
              <w:tl2br w:val="nil"/>
              <w:tr2bl w:val="nil"/>
            </w:tcBorders>
            <w:vAlign w:val="center"/>
          </w:tcPr>
          <w:p w14:paraId="27A45131">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497" w:type="dxa"/>
            <w:gridSpan w:val="2"/>
            <w:tcBorders>
              <w:tl2br w:val="nil"/>
              <w:tr2bl w:val="nil"/>
            </w:tcBorders>
            <w:vAlign w:val="center"/>
          </w:tcPr>
          <w:p w14:paraId="24CA4795">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011" w:type="dxa"/>
            <w:tcBorders>
              <w:tl2br w:val="nil"/>
              <w:tr2bl w:val="nil"/>
            </w:tcBorders>
            <w:vAlign w:val="center"/>
          </w:tcPr>
          <w:p w14:paraId="703C5D86">
            <w:pPr>
              <w:kinsoku w:val="0"/>
              <w:overflowPunct w:val="0"/>
              <w:autoSpaceDE w:val="0"/>
              <w:autoSpaceDN w:val="0"/>
              <w:snapToGrid w:val="0"/>
              <w:spacing w:line="240" w:lineRule="auto"/>
              <w:jc w:val="left"/>
              <w:rPr>
                <w:rFonts w:hint="eastAsia" w:ascii="宋体" w:hAnsi="宋体" w:cs="宋体"/>
                <w:spacing w:val="6"/>
                <w:sz w:val="18"/>
                <w:szCs w:val="18"/>
              </w:rPr>
            </w:pPr>
          </w:p>
        </w:tc>
      </w:tr>
      <w:tr w14:paraId="17515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24" w:type="dxa"/>
            <w:tcBorders>
              <w:tl2br w:val="nil"/>
              <w:tr2bl w:val="nil"/>
            </w:tcBorders>
            <w:vAlign w:val="center"/>
          </w:tcPr>
          <w:p w14:paraId="0C9194DD">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试验道路名称</w:t>
            </w:r>
          </w:p>
        </w:tc>
        <w:tc>
          <w:tcPr>
            <w:tcW w:w="3998" w:type="dxa"/>
            <w:gridSpan w:val="5"/>
            <w:tcBorders>
              <w:tl2br w:val="nil"/>
              <w:tr2bl w:val="nil"/>
            </w:tcBorders>
            <w:vAlign w:val="center"/>
          </w:tcPr>
          <w:p w14:paraId="322840FD">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454" w:type="dxa"/>
            <w:gridSpan w:val="3"/>
            <w:tcBorders>
              <w:tl2br w:val="nil"/>
              <w:tr2bl w:val="nil"/>
            </w:tcBorders>
            <w:vAlign w:val="center"/>
          </w:tcPr>
          <w:p w14:paraId="3E6FFAEB">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道路干净整洁</w:t>
            </w:r>
          </w:p>
        </w:tc>
        <w:tc>
          <w:tcPr>
            <w:tcW w:w="2508" w:type="dxa"/>
            <w:gridSpan w:val="3"/>
            <w:tcBorders>
              <w:tl2br w:val="nil"/>
              <w:tr2bl w:val="nil"/>
            </w:tcBorders>
            <w:vAlign w:val="center"/>
          </w:tcPr>
          <w:p w14:paraId="207F7881">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□是        □否</w:t>
            </w:r>
          </w:p>
        </w:tc>
      </w:tr>
      <w:tr w14:paraId="4827E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24" w:type="dxa"/>
            <w:tcBorders>
              <w:tl2br w:val="nil"/>
              <w:tr2bl w:val="nil"/>
            </w:tcBorders>
            <w:vAlign w:val="center"/>
          </w:tcPr>
          <w:p w14:paraId="1A63A00D">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试验道路纵向、横向坡度/%</w:t>
            </w:r>
          </w:p>
        </w:tc>
        <w:tc>
          <w:tcPr>
            <w:tcW w:w="3998" w:type="dxa"/>
            <w:gridSpan w:val="5"/>
            <w:tcBorders>
              <w:tl2br w:val="nil"/>
              <w:tr2bl w:val="nil"/>
            </w:tcBorders>
            <w:vAlign w:val="center"/>
          </w:tcPr>
          <w:p w14:paraId="3812B1E7">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纵向(5个点)：</w:t>
            </w:r>
          </w:p>
          <w:p w14:paraId="3432723B">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横向(5个点)：</w:t>
            </w:r>
          </w:p>
        </w:tc>
        <w:tc>
          <w:tcPr>
            <w:tcW w:w="1454" w:type="dxa"/>
            <w:gridSpan w:val="3"/>
            <w:tcBorders>
              <w:tl2br w:val="nil"/>
              <w:tr2bl w:val="nil"/>
            </w:tcBorders>
            <w:vAlign w:val="center"/>
          </w:tcPr>
          <w:p w14:paraId="64DFD3EE">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路面状况</w:t>
            </w:r>
          </w:p>
        </w:tc>
        <w:tc>
          <w:tcPr>
            <w:tcW w:w="2508" w:type="dxa"/>
            <w:gridSpan w:val="3"/>
            <w:tcBorders>
              <w:tl2br w:val="nil"/>
              <w:tr2bl w:val="nil"/>
            </w:tcBorders>
            <w:vAlign w:val="center"/>
          </w:tcPr>
          <w:p w14:paraId="7EE3932E">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□沥青      □水泥</w:t>
            </w:r>
          </w:p>
        </w:tc>
      </w:tr>
      <w:tr w14:paraId="1471A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24" w:type="dxa"/>
            <w:tcBorders>
              <w:tl2br w:val="nil"/>
              <w:tr2bl w:val="nil"/>
            </w:tcBorders>
            <w:vAlign w:val="center"/>
          </w:tcPr>
          <w:p w14:paraId="6673F04C">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汽车列车状态</w:t>
            </w:r>
          </w:p>
          <w:p w14:paraId="4378F221">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（牵引状态）</w:t>
            </w:r>
          </w:p>
        </w:tc>
        <w:tc>
          <w:tcPr>
            <w:tcW w:w="3206" w:type="dxa"/>
            <w:gridSpan w:val="3"/>
            <w:tcBorders>
              <w:tl2br w:val="nil"/>
              <w:tr2bl w:val="nil"/>
            </w:tcBorders>
            <w:vAlign w:val="center"/>
          </w:tcPr>
          <w:p w14:paraId="1B81C629">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□是        □否</w:t>
            </w:r>
          </w:p>
        </w:tc>
        <w:tc>
          <w:tcPr>
            <w:tcW w:w="2246" w:type="dxa"/>
            <w:gridSpan w:val="5"/>
            <w:tcBorders>
              <w:tl2br w:val="nil"/>
              <w:tr2bl w:val="nil"/>
            </w:tcBorders>
            <w:vAlign w:val="center"/>
          </w:tcPr>
          <w:p w14:paraId="607E134D">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质量状态</w:t>
            </w:r>
          </w:p>
        </w:tc>
        <w:tc>
          <w:tcPr>
            <w:tcW w:w="2508" w:type="dxa"/>
            <w:gridSpan w:val="3"/>
            <w:tcBorders>
              <w:tl2br w:val="nil"/>
              <w:tr2bl w:val="nil"/>
            </w:tcBorders>
            <w:vAlign w:val="center"/>
          </w:tcPr>
          <w:p w14:paraId="5BB74AC9">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□空载        □满载</w:t>
            </w:r>
          </w:p>
        </w:tc>
      </w:tr>
      <w:tr w14:paraId="33CC8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524" w:type="dxa"/>
            <w:vMerge w:val="restart"/>
            <w:tcBorders>
              <w:tl2br w:val="nil"/>
              <w:tr2bl w:val="nil"/>
            </w:tcBorders>
            <w:vAlign w:val="center"/>
          </w:tcPr>
          <w:p w14:paraId="12B6A2E3">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车辆干净整洁</w:t>
            </w:r>
          </w:p>
        </w:tc>
        <w:tc>
          <w:tcPr>
            <w:tcW w:w="3206" w:type="dxa"/>
            <w:gridSpan w:val="3"/>
            <w:vMerge w:val="restart"/>
            <w:tcBorders>
              <w:tl2br w:val="nil"/>
              <w:tr2bl w:val="nil"/>
            </w:tcBorders>
            <w:vAlign w:val="center"/>
          </w:tcPr>
          <w:p w14:paraId="6E4387A9">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□是        □否</w:t>
            </w:r>
          </w:p>
        </w:tc>
        <w:tc>
          <w:tcPr>
            <w:tcW w:w="1123" w:type="dxa"/>
            <w:gridSpan w:val="3"/>
            <w:vMerge w:val="restart"/>
            <w:tcBorders>
              <w:tl2br w:val="nil"/>
              <w:tr2bl w:val="nil"/>
            </w:tcBorders>
            <w:vAlign w:val="center"/>
          </w:tcPr>
          <w:p w14:paraId="7D278DCF">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热车确认</w:t>
            </w:r>
          </w:p>
        </w:tc>
        <w:tc>
          <w:tcPr>
            <w:tcW w:w="1123" w:type="dxa"/>
            <w:gridSpan w:val="2"/>
            <w:vMerge w:val="restart"/>
            <w:tcBorders>
              <w:tl2br w:val="nil"/>
              <w:tr2bl w:val="nil"/>
            </w:tcBorders>
            <w:vAlign w:val="center"/>
          </w:tcPr>
          <w:p w14:paraId="0C7516B4">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□是</w:t>
            </w:r>
          </w:p>
        </w:tc>
        <w:tc>
          <w:tcPr>
            <w:tcW w:w="788" w:type="dxa"/>
            <w:vMerge w:val="restart"/>
            <w:tcBorders>
              <w:tl2br w:val="nil"/>
              <w:tr2bl w:val="nil"/>
            </w:tcBorders>
            <w:vAlign w:val="center"/>
          </w:tcPr>
          <w:p w14:paraId="6666ED4C">
            <w:pPr>
              <w:kinsoku w:val="0"/>
              <w:overflowPunct w:val="0"/>
              <w:autoSpaceDE w:val="0"/>
              <w:autoSpaceDN w:val="0"/>
              <w:snapToGrid w:val="0"/>
              <w:spacing w:line="240" w:lineRule="auto"/>
              <w:jc w:val="left"/>
              <w:rPr>
                <w:rFonts w:ascii="宋体" w:hAnsi="宋体" w:cs="宋体"/>
                <w:spacing w:val="6"/>
                <w:sz w:val="18"/>
                <w:szCs w:val="18"/>
              </w:rPr>
            </w:pPr>
            <w:r>
              <w:rPr>
                <w:rFonts w:hint="eastAsia" w:ascii="宋体" w:hAnsi="宋体" w:cs="宋体"/>
                <w:spacing w:val="6"/>
                <w:sz w:val="18"/>
                <w:szCs w:val="18"/>
              </w:rPr>
              <w:t>里程表读数</w:t>
            </w:r>
          </w:p>
        </w:tc>
        <w:tc>
          <w:tcPr>
            <w:tcW w:w="709" w:type="dxa"/>
            <w:tcBorders>
              <w:tl2br w:val="nil"/>
              <w:tr2bl w:val="nil"/>
            </w:tcBorders>
            <w:vAlign w:val="center"/>
          </w:tcPr>
          <w:p w14:paraId="780DCFC9">
            <w:pPr>
              <w:kinsoku w:val="0"/>
              <w:overflowPunct w:val="0"/>
              <w:autoSpaceDE w:val="0"/>
              <w:autoSpaceDN w:val="0"/>
              <w:snapToGrid w:val="0"/>
              <w:spacing w:line="240" w:lineRule="auto"/>
              <w:jc w:val="left"/>
              <w:rPr>
                <w:rFonts w:ascii="宋体" w:hAnsi="宋体" w:cs="宋体"/>
                <w:spacing w:val="6"/>
                <w:sz w:val="18"/>
                <w:szCs w:val="18"/>
              </w:rPr>
            </w:pPr>
            <w:r>
              <w:rPr>
                <w:rFonts w:hint="eastAsia" w:ascii="宋体" w:hAnsi="宋体" w:cs="宋体"/>
                <w:spacing w:val="6"/>
                <w:sz w:val="18"/>
                <w:szCs w:val="18"/>
              </w:rPr>
              <w:t>起始</w:t>
            </w:r>
          </w:p>
        </w:tc>
        <w:tc>
          <w:tcPr>
            <w:tcW w:w="1011" w:type="dxa"/>
            <w:tcBorders>
              <w:tl2br w:val="nil"/>
              <w:tr2bl w:val="nil"/>
            </w:tcBorders>
            <w:vAlign w:val="center"/>
          </w:tcPr>
          <w:p w14:paraId="74978EB7">
            <w:pPr>
              <w:kinsoku w:val="0"/>
              <w:overflowPunct w:val="0"/>
              <w:autoSpaceDE w:val="0"/>
              <w:autoSpaceDN w:val="0"/>
              <w:snapToGrid w:val="0"/>
              <w:spacing w:line="240" w:lineRule="auto"/>
              <w:jc w:val="left"/>
              <w:rPr>
                <w:rFonts w:hint="eastAsia" w:ascii="宋体" w:hAnsi="宋体" w:cs="宋体"/>
                <w:spacing w:val="6"/>
                <w:sz w:val="18"/>
                <w:szCs w:val="18"/>
              </w:rPr>
            </w:pPr>
          </w:p>
        </w:tc>
      </w:tr>
      <w:tr w14:paraId="109F9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524" w:type="dxa"/>
            <w:vMerge w:val="continue"/>
            <w:tcBorders>
              <w:tl2br w:val="nil"/>
              <w:tr2bl w:val="nil"/>
            </w:tcBorders>
            <w:vAlign w:val="center"/>
          </w:tcPr>
          <w:p w14:paraId="01F37AE1">
            <w:pPr>
              <w:kinsoku w:val="0"/>
              <w:overflowPunct w:val="0"/>
              <w:autoSpaceDE w:val="0"/>
              <w:autoSpaceDN w:val="0"/>
              <w:snapToGrid w:val="0"/>
              <w:spacing w:line="240" w:lineRule="auto"/>
              <w:jc w:val="left"/>
              <w:rPr>
                <w:rFonts w:hint="eastAsia" w:ascii="宋体" w:hAnsi="宋体" w:cs="宋体"/>
                <w:spacing w:val="6"/>
                <w:sz w:val="18"/>
                <w:szCs w:val="18"/>
              </w:rPr>
            </w:pPr>
          </w:p>
        </w:tc>
        <w:tc>
          <w:tcPr>
            <w:tcW w:w="3206" w:type="dxa"/>
            <w:gridSpan w:val="3"/>
            <w:vMerge w:val="continue"/>
            <w:tcBorders>
              <w:tl2br w:val="nil"/>
              <w:tr2bl w:val="nil"/>
            </w:tcBorders>
            <w:vAlign w:val="center"/>
          </w:tcPr>
          <w:p w14:paraId="40B32CCD">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123" w:type="dxa"/>
            <w:gridSpan w:val="3"/>
            <w:vMerge w:val="continue"/>
            <w:tcBorders>
              <w:tl2br w:val="nil"/>
              <w:tr2bl w:val="nil"/>
            </w:tcBorders>
            <w:vAlign w:val="center"/>
          </w:tcPr>
          <w:p w14:paraId="29E6C0FB">
            <w:pPr>
              <w:kinsoku w:val="0"/>
              <w:overflowPunct w:val="0"/>
              <w:autoSpaceDE w:val="0"/>
              <w:autoSpaceDN w:val="0"/>
              <w:snapToGrid w:val="0"/>
              <w:spacing w:line="240" w:lineRule="auto"/>
              <w:jc w:val="left"/>
              <w:rPr>
                <w:rFonts w:hint="eastAsia" w:ascii="宋体" w:hAnsi="宋体" w:cs="宋体"/>
                <w:spacing w:val="6"/>
                <w:sz w:val="18"/>
                <w:szCs w:val="18"/>
              </w:rPr>
            </w:pPr>
          </w:p>
        </w:tc>
        <w:tc>
          <w:tcPr>
            <w:tcW w:w="1123" w:type="dxa"/>
            <w:gridSpan w:val="2"/>
            <w:vMerge w:val="continue"/>
            <w:tcBorders>
              <w:tl2br w:val="nil"/>
              <w:tr2bl w:val="nil"/>
            </w:tcBorders>
            <w:vAlign w:val="center"/>
          </w:tcPr>
          <w:p w14:paraId="2486B9A1">
            <w:pPr>
              <w:kinsoku w:val="0"/>
              <w:overflowPunct w:val="0"/>
              <w:autoSpaceDE w:val="0"/>
              <w:autoSpaceDN w:val="0"/>
              <w:snapToGrid w:val="0"/>
              <w:spacing w:line="240" w:lineRule="auto"/>
              <w:jc w:val="left"/>
              <w:rPr>
                <w:rFonts w:hint="eastAsia" w:ascii="宋体" w:hAnsi="宋体" w:cs="宋体"/>
                <w:spacing w:val="6"/>
                <w:sz w:val="18"/>
                <w:szCs w:val="18"/>
              </w:rPr>
            </w:pPr>
          </w:p>
        </w:tc>
        <w:tc>
          <w:tcPr>
            <w:tcW w:w="788" w:type="dxa"/>
            <w:vMerge w:val="continue"/>
            <w:tcBorders>
              <w:tl2br w:val="nil"/>
              <w:tr2bl w:val="nil"/>
            </w:tcBorders>
            <w:vAlign w:val="center"/>
          </w:tcPr>
          <w:p w14:paraId="12791BAB">
            <w:pPr>
              <w:kinsoku w:val="0"/>
              <w:overflowPunct w:val="0"/>
              <w:autoSpaceDE w:val="0"/>
              <w:autoSpaceDN w:val="0"/>
              <w:snapToGrid w:val="0"/>
              <w:spacing w:line="240" w:lineRule="auto"/>
              <w:jc w:val="left"/>
              <w:rPr>
                <w:rFonts w:hint="eastAsia" w:ascii="宋体" w:hAnsi="宋体" w:cs="宋体"/>
                <w:spacing w:val="6"/>
                <w:sz w:val="18"/>
                <w:szCs w:val="18"/>
              </w:rPr>
            </w:pPr>
          </w:p>
        </w:tc>
        <w:tc>
          <w:tcPr>
            <w:tcW w:w="709" w:type="dxa"/>
            <w:tcBorders>
              <w:tl2br w:val="nil"/>
              <w:tr2bl w:val="nil"/>
            </w:tcBorders>
            <w:vAlign w:val="center"/>
          </w:tcPr>
          <w:p w14:paraId="4C58C39E">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终了</w:t>
            </w:r>
          </w:p>
        </w:tc>
        <w:tc>
          <w:tcPr>
            <w:tcW w:w="1011" w:type="dxa"/>
            <w:tcBorders>
              <w:tl2br w:val="nil"/>
              <w:tr2bl w:val="nil"/>
            </w:tcBorders>
            <w:vAlign w:val="center"/>
          </w:tcPr>
          <w:p w14:paraId="0AE824A7">
            <w:pPr>
              <w:kinsoku w:val="0"/>
              <w:overflowPunct w:val="0"/>
              <w:autoSpaceDE w:val="0"/>
              <w:autoSpaceDN w:val="0"/>
              <w:snapToGrid w:val="0"/>
              <w:spacing w:line="240" w:lineRule="auto"/>
              <w:jc w:val="left"/>
              <w:rPr>
                <w:rFonts w:hint="eastAsia" w:ascii="宋体" w:hAnsi="宋体" w:cs="宋体"/>
                <w:spacing w:val="6"/>
                <w:sz w:val="18"/>
                <w:szCs w:val="18"/>
              </w:rPr>
            </w:pPr>
          </w:p>
        </w:tc>
      </w:tr>
    </w:tbl>
    <w:p w14:paraId="4D3C5031">
      <w:pPr>
        <w:kinsoku w:val="0"/>
        <w:overflowPunct w:val="0"/>
        <w:autoSpaceDE w:val="0"/>
        <w:autoSpaceDN w:val="0"/>
        <w:snapToGrid w:val="0"/>
        <w:jc w:val="left"/>
        <w:rPr>
          <w:rFonts w:hint="eastAsia" w:ascii="黑体" w:hAnsi="黑体" w:eastAsia="黑体" w:cs="黑体"/>
          <w:spacing w:val="6"/>
        </w:rPr>
      </w:pPr>
      <w:r>
        <w:rPr>
          <w:rFonts w:hint="eastAsia" w:ascii="黑体" w:hAnsi="黑体" w:eastAsia="黑体" w:cs="黑体"/>
          <w:szCs w:val="22"/>
        </w:rPr>
        <w:t xml:space="preserve">B.3.2 </w:t>
      </w:r>
      <w:r>
        <w:rPr>
          <w:rFonts w:hint="eastAsia" w:ascii="黑体" w:hAnsi="黑体" w:eastAsia="黑体" w:cs="黑体"/>
          <w:spacing w:val="6"/>
          <w:sz w:val="18"/>
          <w:szCs w:val="18"/>
        </w:rPr>
        <w:t xml:space="preserve"> </w:t>
      </w:r>
      <w:r>
        <w:rPr>
          <w:rFonts w:hint="eastAsia" w:ascii="黑体" w:hAnsi="黑体" w:eastAsia="黑体" w:cs="黑体"/>
          <w:spacing w:val="6"/>
        </w:rPr>
        <w:t>轮胎胎纹深度测量记录表</w:t>
      </w:r>
    </w:p>
    <w:p w14:paraId="3A8B64C5">
      <w:pPr>
        <w:ind w:firstLine="444" w:firstLineChars="200"/>
        <w:rPr>
          <w:rFonts w:hint="eastAsia" w:ascii="宋体" w:hAnsi="宋体" w:cs="宋体"/>
          <w:spacing w:val="6"/>
        </w:rPr>
      </w:pPr>
      <w:r>
        <w:rPr>
          <w:rFonts w:hint="eastAsia" w:ascii="宋体" w:hAnsi="宋体" w:cs="宋体"/>
          <w:spacing w:val="6"/>
        </w:rPr>
        <w:t>轮胎胎纹</w:t>
      </w:r>
      <w:r>
        <w:rPr>
          <w:rFonts w:hint="eastAsia"/>
        </w:rPr>
        <w:t>深度</w:t>
      </w:r>
      <w:r>
        <w:rPr>
          <w:rFonts w:hint="eastAsia" w:ascii="宋体" w:hAnsi="宋体" w:cs="宋体"/>
          <w:spacing w:val="6"/>
        </w:rPr>
        <w:t>测量记录表见表B.4。</w:t>
      </w:r>
    </w:p>
    <w:p w14:paraId="37C57710">
      <w:pPr>
        <w:kinsoku w:val="0"/>
        <w:overflowPunct w:val="0"/>
        <w:autoSpaceDE w:val="0"/>
        <w:autoSpaceDN w:val="0"/>
        <w:snapToGrid w:val="0"/>
        <w:jc w:val="center"/>
        <w:rPr>
          <w:rFonts w:ascii="Times New Roman" w:hAnsi="Times New Roman"/>
          <w:spacing w:val="6"/>
        </w:rPr>
      </w:pPr>
      <w:r>
        <w:rPr>
          <w:rFonts w:hint="eastAsia" w:ascii="黑体" w:hAnsi="Times New Roman" w:eastAsia="黑体"/>
          <w:kern w:val="21"/>
          <w:szCs w:val="20"/>
        </w:rPr>
        <w:t>表B.4  轮胎胎纹深度</w:t>
      </w:r>
      <w:r>
        <w:rPr>
          <w:rFonts w:hint="eastAsia" w:ascii="黑体" w:hAnsi="黑体" w:eastAsia="黑体" w:cs="黑体"/>
          <w:spacing w:val="6"/>
        </w:rPr>
        <w:t>测量</w:t>
      </w:r>
      <w:r>
        <w:rPr>
          <w:rFonts w:hint="eastAsia" w:ascii="黑体" w:hAnsi="Times New Roman" w:eastAsia="黑体"/>
          <w:kern w:val="21"/>
          <w:szCs w:val="20"/>
        </w:rPr>
        <w:t>记录表</w:t>
      </w:r>
      <w:r>
        <w:rPr>
          <w:rFonts w:ascii="Times New Roman" w:hAnsi="Times New Roman"/>
          <w:spacing w:val="6"/>
        </w:rPr>
        <w:t xml:space="preserve">      </w:t>
      </w:r>
    </w:p>
    <w:p w14:paraId="37A29146">
      <w:pPr>
        <w:kinsoku w:val="0"/>
        <w:overflowPunct w:val="0"/>
        <w:autoSpaceDE w:val="0"/>
        <w:autoSpaceDN w:val="0"/>
        <w:snapToGrid w:val="0"/>
        <w:spacing w:line="240" w:lineRule="auto"/>
        <w:jc w:val="right"/>
        <w:rPr>
          <w:rFonts w:hint="eastAsia" w:ascii="宋体" w:hAnsi="宋体" w:cs="宋体"/>
          <w:spacing w:val="6"/>
          <w:sz w:val="18"/>
          <w:szCs w:val="18"/>
        </w:rPr>
      </w:pPr>
      <w:r>
        <w:rPr>
          <w:rFonts w:ascii="Times New Roman" w:hAnsi="Times New Roman"/>
          <w:spacing w:val="6"/>
        </w:rPr>
        <w:t xml:space="preserve">                                             </w:t>
      </w:r>
      <w:r>
        <w:rPr>
          <w:rFonts w:hint="eastAsia"/>
          <w:spacing w:val="6"/>
        </w:rPr>
        <w:t xml:space="preserve">                    </w:t>
      </w:r>
      <w:r>
        <w:rPr>
          <w:rFonts w:hint="eastAsia" w:ascii="宋体" w:hAnsi="宋体" w:cs="宋体"/>
          <w:spacing w:val="6"/>
          <w:sz w:val="18"/>
          <w:szCs w:val="18"/>
        </w:rPr>
        <w:t xml:space="preserve"> 单位：mm</w:t>
      </w:r>
    </w:p>
    <w:tbl>
      <w:tblPr>
        <w:tblStyle w:val="30"/>
        <w:tblW w:w="9438" w:type="dxa"/>
        <w:tblInd w:w="5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45"/>
        <w:gridCol w:w="1420"/>
        <w:gridCol w:w="832"/>
        <w:gridCol w:w="1295"/>
        <w:gridCol w:w="1296"/>
        <w:gridCol w:w="2300"/>
      </w:tblGrid>
      <w:tr w14:paraId="316DB0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0" w:type="dxa"/>
            <w:vMerge w:val="restart"/>
            <w:tcBorders>
              <w:tl2br w:val="nil"/>
              <w:tr2bl w:val="nil"/>
            </w:tcBorders>
            <w:vAlign w:val="center"/>
          </w:tcPr>
          <w:p w14:paraId="0FB74DEF">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位置</w:t>
            </w:r>
          </w:p>
        </w:tc>
        <w:tc>
          <w:tcPr>
            <w:tcW w:w="2965" w:type="dxa"/>
            <w:gridSpan w:val="2"/>
            <w:tcBorders>
              <w:tl2br w:val="nil"/>
              <w:tr2bl w:val="nil"/>
            </w:tcBorders>
            <w:vAlign w:val="top"/>
          </w:tcPr>
          <w:p w14:paraId="646ABE2C">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胎纹深度</w:t>
            </w:r>
          </w:p>
        </w:tc>
        <w:tc>
          <w:tcPr>
            <w:tcW w:w="832" w:type="dxa"/>
            <w:vMerge w:val="restart"/>
            <w:tcBorders>
              <w:tl2br w:val="nil"/>
              <w:tr2bl w:val="nil"/>
            </w:tcBorders>
            <w:vAlign w:val="center"/>
          </w:tcPr>
          <w:p w14:paraId="596DAF05">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位置</w:t>
            </w:r>
          </w:p>
        </w:tc>
        <w:tc>
          <w:tcPr>
            <w:tcW w:w="2591" w:type="dxa"/>
            <w:gridSpan w:val="2"/>
            <w:tcBorders>
              <w:tl2br w:val="nil"/>
              <w:tr2bl w:val="nil"/>
            </w:tcBorders>
            <w:vAlign w:val="top"/>
          </w:tcPr>
          <w:p w14:paraId="66AC093D">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胎纹深度</w:t>
            </w:r>
          </w:p>
        </w:tc>
        <w:tc>
          <w:tcPr>
            <w:tcW w:w="2300" w:type="dxa"/>
            <w:vMerge w:val="restart"/>
            <w:tcBorders>
              <w:tl2br w:val="nil"/>
              <w:tr2bl w:val="nil"/>
            </w:tcBorders>
            <w:vAlign w:val="center"/>
          </w:tcPr>
          <w:p w14:paraId="382BA416">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备注</w:t>
            </w:r>
          </w:p>
        </w:tc>
      </w:tr>
      <w:tr w14:paraId="1DA16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0" w:type="dxa"/>
            <w:vMerge w:val="continue"/>
            <w:tcBorders>
              <w:bottom w:val="single" w:color="auto" w:sz="8" w:space="0"/>
              <w:tl2br w:val="nil"/>
              <w:tr2bl w:val="nil"/>
            </w:tcBorders>
            <w:vAlign w:val="center"/>
          </w:tcPr>
          <w:p w14:paraId="7769DBB6">
            <w:pPr>
              <w:kinsoku w:val="0"/>
              <w:overflowPunct w:val="0"/>
              <w:autoSpaceDE w:val="0"/>
              <w:autoSpaceDN w:val="0"/>
              <w:snapToGrid w:val="0"/>
              <w:spacing w:line="240" w:lineRule="auto"/>
              <w:jc w:val="center"/>
              <w:rPr>
                <w:rFonts w:hint="eastAsia" w:ascii="宋体" w:hAnsi="宋体" w:cs="宋体"/>
                <w:spacing w:val="6"/>
                <w:sz w:val="18"/>
              </w:rPr>
            </w:pPr>
          </w:p>
        </w:tc>
        <w:tc>
          <w:tcPr>
            <w:tcW w:w="1545" w:type="dxa"/>
            <w:tcBorders>
              <w:bottom w:val="single" w:color="auto" w:sz="8" w:space="0"/>
              <w:tl2br w:val="nil"/>
              <w:tr2bl w:val="nil"/>
            </w:tcBorders>
            <w:vAlign w:val="top"/>
          </w:tcPr>
          <w:p w14:paraId="4969B72C">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试验前</w:t>
            </w:r>
          </w:p>
        </w:tc>
        <w:tc>
          <w:tcPr>
            <w:tcW w:w="1420" w:type="dxa"/>
            <w:tcBorders>
              <w:bottom w:val="single" w:color="auto" w:sz="8" w:space="0"/>
              <w:tl2br w:val="nil"/>
              <w:tr2bl w:val="nil"/>
            </w:tcBorders>
            <w:vAlign w:val="top"/>
          </w:tcPr>
          <w:p w14:paraId="10ADBE20">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试验后</w:t>
            </w:r>
          </w:p>
        </w:tc>
        <w:tc>
          <w:tcPr>
            <w:tcW w:w="832" w:type="dxa"/>
            <w:vMerge w:val="continue"/>
            <w:tcBorders>
              <w:bottom w:val="single" w:color="auto" w:sz="8" w:space="0"/>
              <w:tl2br w:val="nil"/>
              <w:tr2bl w:val="nil"/>
            </w:tcBorders>
            <w:vAlign w:val="center"/>
          </w:tcPr>
          <w:p w14:paraId="3E768D7C">
            <w:pPr>
              <w:kinsoku w:val="0"/>
              <w:overflowPunct w:val="0"/>
              <w:autoSpaceDE w:val="0"/>
              <w:autoSpaceDN w:val="0"/>
              <w:snapToGrid w:val="0"/>
              <w:spacing w:line="240" w:lineRule="auto"/>
              <w:jc w:val="center"/>
              <w:rPr>
                <w:rFonts w:hint="eastAsia" w:ascii="宋体" w:hAnsi="宋体" w:cs="宋体"/>
                <w:spacing w:val="6"/>
                <w:sz w:val="18"/>
              </w:rPr>
            </w:pPr>
          </w:p>
        </w:tc>
        <w:tc>
          <w:tcPr>
            <w:tcW w:w="1295" w:type="dxa"/>
            <w:tcBorders>
              <w:bottom w:val="single" w:color="auto" w:sz="8" w:space="0"/>
              <w:tl2br w:val="nil"/>
              <w:tr2bl w:val="nil"/>
            </w:tcBorders>
            <w:vAlign w:val="top"/>
          </w:tcPr>
          <w:p w14:paraId="470D7746">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试验前</w:t>
            </w:r>
          </w:p>
        </w:tc>
        <w:tc>
          <w:tcPr>
            <w:tcW w:w="1296" w:type="dxa"/>
            <w:tcBorders>
              <w:bottom w:val="single" w:color="auto" w:sz="8" w:space="0"/>
              <w:tl2br w:val="nil"/>
              <w:tr2bl w:val="nil"/>
            </w:tcBorders>
            <w:vAlign w:val="top"/>
          </w:tcPr>
          <w:p w14:paraId="409D097D">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试验后</w:t>
            </w:r>
          </w:p>
        </w:tc>
        <w:tc>
          <w:tcPr>
            <w:tcW w:w="2300" w:type="dxa"/>
            <w:vMerge w:val="continue"/>
            <w:tcBorders>
              <w:bottom w:val="single" w:color="auto" w:sz="8" w:space="0"/>
              <w:tl2br w:val="nil"/>
              <w:tr2bl w:val="nil"/>
            </w:tcBorders>
            <w:vAlign w:val="center"/>
          </w:tcPr>
          <w:p w14:paraId="7B2091C4">
            <w:pPr>
              <w:kinsoku w:val="0"/>
              <w:overflowPunct w:val="0"/>
              <w:autoSpaceDE w:val="0"/>
              <w:autoSpaceDN w:val="0"/>
              <w:snapToGrid w:val="0"/>
              <w:spacing w:line="240" w:lineRule="auto"/>
              <w:jc w:val="center"/>
              <w:rPr>
                <w:rFonts w:hint="eastAsia" w:ascii="宋体" w:hAnsi="宋体" w:cs="宋体"/>
                <w:spacing w:val="6"/>
                <w:sz w:val="18"/>
              </w:rPr>
            </w:pPr>
          </w:p>
        </w:tc>
      </w:tr>
      <w:tr w14:paraId="54656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8" w:space="0"/>
            </w:tcBorders>
            <w:vAlign w:val="center"/>
          </w:tcPr>
          <w:p w14:paraId="5687ABDD">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左轮1</w:t>
            </w:r>
          </w:p>
        </w:tc>
        <w:tc>
          <w:tcPr>
            <w:tcW w:w="1545" w:type="dxa"/>
            <w:tcBorders>
              <w:top w:val="single" w:color="auto" w:sz="8" w:space="0"/>
            </w:tcBorders>
            <w:vAlign w:val="center"/>
          </w:tcPr>
          <w:p w14:paraId="6B676C8E">
            <w:pPr>
              <w:kinsoku w:val="0"/>
              <w:overflowPunct w:val="0"/>
              <w:autoSpaceDE w:val="0"/>
              <w:autoSpaceDN w:val="0"/>
              <w:snapToGrid w:val="0"/>
              <w:spacing w:line="240" w:lineRule="auto"/>
              <w:rPr>
                <w:rFonts w:hint="eastAsia" w:ascii="宋体" w:hAnsi="宋体" w:cs="宋体"/>
                <w:spacing w:val="6"/>
                <w:sz w:val="18"/>
              </w:rPr>
            </w:pPr>
          </w:p>
        </w:tc>
        <w:tc>
          <w:tcPr>
            <w:tcW w:w="1420" w:type="dxa"/>
            <w:tcBorders>
              <w:top w:val="single" w:color="auto" w:sz="8" w:space="0"/>
            </w:tcBorders>
            <w:vAlign w:val="center"/>
          </w:tcPr>
          <w:p w14:paraId="26AB411C">
            <w:pPr>
              <w:kinsoku w:val="0"/>
              <w:overflowPunct w:val="0"/>
              <w:autoSpaceDE w:val="0"/>
              <w:autoSpaceDN w:val="0"/>
              <w:snapToGrid w:val="0"/>
              <w:spacing w:line="240" w:lineRule="auto"/>
              <w:rPr>
                <w:rFonts w:hint="eastAsia" w:ascii="宋体" w:hAnsi="宋体" w:cs="宋体"/>
                <w:spacing w:val="6"/>
                <w:sz w:val="18"/>
              </w:rPr>
            </w:pPr>
          </w:p>
        </w:tc>
        <w:tc>
          <w:tcPr>
            <w:tcW w:w="832" w:type="dxa"/>
            <w:tcBorders>
              <w:top w:val="single" w:color="auto" w:sz="8" w:space="0"/>
            </w:tcBorders>
            <w:vAlign w:val="center"/>
          </w:tcPr>
          <w:p w14:paraId="1B1517F7">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右轮1</w:t>
            </w:r>
          </w:p>
        </w:tc>
        <w:tc>
          <w:tcPr>
            <w:tcW w:w="1295" w:type="dxa"/>
            <w:tcBorders>
              <w:top w:val="single" w:color="auto" w:sz="8" w:space="0"/>
            </w:tcBorders>
            <w:vAlign w:val="center"/>
          </w:tcPr>
          <w:p w14:paraId="11CE6B4F">
            <w:pPr>
              <w:kinsoku w:val="0"/>
              <w:overflowPunct w:val="0"/>
              <w:autoSpaceDE w:val="0"/>
              <w:autoSpaceDN w:val="0"/>
              <w:snapToGrid w:val="0"/>
              <w:spacing w:line="240" w:lineRule="auto"/>
              <w:rPr>
                <w:rFonts w:hint="eastAsia" w:ascii="宋体" w:hAnsi="宋体" w:cs="宋体"/>
                <w:spacing w:val="6"/>
                <w:sz w:val="18"/>
              </w:rPr>
            </w:pPr>
          </w:p>
        </w:tc>
        <w:tc>
          <w:tcPr>
            <w:tcW w:w="1296" w:type="dxa"/>
            <w:tcBorders>
              <w:top w:val="single" w:color="auto" w:sz="8" w:space="0"/>
            </w:tcBorders>
            <w:vAlign w:val="center"/>
          </w:tcPr>
          <w:p w14:paraId="64212927">
            <w:pPr>
              <w:kinsoku w:val="0"/>
              <w:overflowPunct w:val="0"/>
              <w:autoSpaceDE w:val="0"/>
              <w:autoSpaceDN w:val="0"/>
              <w:snapToGrid w:val="0"/>
              <w:spacing w:line="240" w:lineRule="auto"/>
              <w:rPr>
                <w:rFonts w:hint="eastAsia" w:ascii="宋体" w:hAnsi="宋体" w:cs="宋体"/>
                <w:spacing w:val="6"/>
                <w:sz w:val="18"/>
              </w:rPr>
            </w:pPr>
          </w:p>
        </w:tc>
        <w:tc>
          <w:tcPr>
            <w:tcW w:w="2300" w:type="dxa"/>
            <w:tcBorders>
              <w:top w:val="single" w:color="auto" w:sz="8" w:space="0"/>
            </w:tcBorders>
            <w:vAlign w:val="center"/>
          </w:tcPr>
          <w:p w14:paraId="0C6F7C6E">
            <w:pPr>
              <w:kinsoku w:val="0"/>
              <w:overflowPunct w:val="0"/>
              <w:autoSpaceDE w:val="0"/>
              <w:autoSpaceDN w:val="0"/>
              <w:snapToGrid w:val="0"/>
              <w:spacing w:line="240" w:lineRule="auto"/>
              <w:rPr>
                <w:rFonts w:hint="eastAsia" w:ascii="宋体" w:hAnsi="宋体" w:cs="宋体"/>
                <w:spacing w:val="6"/>
                <w:sz w:val="18"/>
              </w:rPr>
            </w:pPr>
          </w:p>
        </w:tc>
      </w:tr>
      <w:tr w14:paraId="1EF23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vAlign w:val="center"/>
          </w:tcPr>
          <w:p w14:paraId="5C12D4B4">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左轮2</w:t>
            </w:r>
          </w:p>
        </w:tc>
        <w:tc>
          <w:tcPr>
            <w:tcW w:w="1545" w:type="dxa"/>
            <w:tcBorders>
              <w:tl2br w:val="nil"/>
              <w:tr2bl w:val="nil"/>
            </w:tcBorders>
            <w:vAlign w:val="center"/>
          </w:tcPr>
          <w:p w14:paraId="0C132D32">
            <w:pPr>
              <w:kinsoku w:val="0"/>
              <w:overflowPunct w:val="0"/>
              <w:autoSpaceDE w:val="0"/>
              <w:autoSpaceDN w:val="0"/>
              <w:snapToGrid w:val="0"/>
              <w:spacing w:line="240" w:lineRule="auto"/>
              <w:rPr>
                <w:rFonts w:hint="eastAsia" w:ascii="宋体" w:hAnsi="宋体" w:cs="宋体"/>
                <w:spacing w:val="6"/>
                <w:sz w:val="18"/>
              </w:rPr>
            </w:pPr>
          </w:p>
        </w:tc>
        <w:tc>
          <w:tcPr>
            <w:tcW w:w="1420" w:type="dxa"/>
            <w:tcBorders>
              <w:tl2br w:val="nil"/>
              <w:tr2bl w:val="nil"/>
            </w:tcBorders>
            <w:vAlign w:val="center"/>
          </w:tcPr>
          <w:p w14:paraId="758284CD">
            <w:pPr>
              <w:kinsoku w:val="0"/>
              <w:overflowPunct w:val="0"/>
              <w:autoSpaceDE w:val="0"/>
              <w:autoSpaceDN w:val="0"/>
              <w:snapToGrid w:val="0"/>
              <w:spacing w:line="240" w:lineRule="auto"/>
              <w:rPr>
                <w:rFonts w:hint="eastAsia" w:ascii="宋体" w:hAnsi="宋体" w:cs="宋体"/>
                <w:spacing w:val="6"/>
                <w:sz w:val="18"/>
              </w:rPr>
            </w:pPr>
          </w:p>
        </w:tc>
        <w:tc>
          <w:tcPr>
            <w:tcW w:w="832" w:type="dxa"/>
            <w:tcBorders>
              <w:tl2br w:val="nil"/>
              <w:tr2bl w:val="nil"/>
            </w:tcBorders>
            <w:vAlign w:val="center"/>
          </w:tcPr>
          <w:p w14:paraId="5B297B5D">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右轮2</w:t>
            </w:r>
          </w:p>
        </w:tc>
        <w:tc>
          <w:tcPr>
            <w:tcW w:w="1295" w:type="dxa"/>
            <w:tcBorders>
              <w:tl2br w:val="nil"/>
              <w:tr2bl w:val="nil"/>
            </w:tcBorders>
            <w:vAlign w:val="center"/>
          </w:tcPr>
          <w:p w14:paraId="69C07A71">
            <w:pPr>
              <w:kinsoku w:val="0"/>
              <w:overflowPunct w:val="0"/>
              <w:autoSpaceDE w:val="0"/>
              <w:autoSpaceDN w:val="0"/>
              <w:snapToGrid w:val="0"/>
              <w:spacing w:line="240" w:lineRule="auto"/>
              <w:rPr>
                <w:rFonts w:hint="eastAsia" w:ascii="宋体" w:hAnsi="宋体" w:cs="宋体"/>
                <w:spacing w:val="6"/>
                <w:sz w:val="18"/>
              </w:rPr>
            </w:pPr>
          </w:p>
        </w:tc>
        <w:tc>
          <w:tcPr>
            <w:tcW w:w="1296" w:type="dxa"/>
            <w:tcBorders>
              <w:tl2br w:val="nil"/>
              <w:tr2bl w:val="nil"/>
            </w:tcBorders>
            <w:vAlign w:val="center"/>
          </w:tcPr>
          <w:p w14:paraId="7DD3BD30">
            <w:pPr>
              <w:kinsoku w:val="0"/>
              <w:overflowPunct w:val="0"/>
              <w:autoSpaceDE w:val="0"/>
              <w:autoSpaceDN w:val="0"/>
              <w:snapToGrid w:val="0"/>
              <w:spacing w:line="240" w:lineRule="auto"/>
              <w:rPr>
                <w:rFonts w:hint="eastAsia" w:ascii="宋体" w:hAnsi="宋体" w:cs="宋体"/>
                <w:spacing w:val="6"/>
                <w:sz w:val="18"/>
              </w:rPr>
            </w:pPr>
          </w:p>
        </w:tc>
        <w:tc>
          <w:tcPr>
            <w:tcW w:w="2300" w:type="dxa"/>
            <w:tcBorders>
              <w:tl2br w:val="nil"/>
              <w:tr2bl w:val="nil"/>
            </w:tcBorders>
            <w:vAlign w:val="center"/>
          </w:tcPr>
          <w:p w14:paraId="3E3D6F4D">
            <w:pPr>
              <w:kinsoku w:val="0"/>
              <w:overflowPunct w:val="0"/>
              <w:autoSpaceDE w:val="0"/>
              <w:autoSpaceDN w:val="0"/>
              <w:snapToGrid w:val="0"/>
              <w:spacing w:line="240" w:lineRule="auto"/>
              <w:rPr>
                <w:rFonts w:hint="eastAsia" w:ascii="宋体" w:hAnsi="宋体" w:cs="宋体"/>
                <w:spacing w:val="6"/>
                <w:sz w:val="18"/>
              </w:rPr>
            </w:pPr>
          </w:p>
        </w:tc>
      </w:tr>
      <w:tr w14:paraId="0E340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vAlign w:val="center"/>
          </w:tcPr>
          <w:p w14:paraId="5721952D">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左轮3</w:t>
            </w:r>
          </w:p>
        </w:tc>
        <w:tc>
          <w:tcPr>
            <w:tcW w:w="1545" w:type="dxa"/>
            <w:tcBorders>
              <w:tl2br w:val="nil"/>
              <w:tr2bl w:val="nil"/>
            </w:tcBorders>
            <w:vAlign w:val="center"/>
          </w:tcPr>
          <w:p w14:paraId="0C0E5E0F">
            <w:pPr>
              <w:kinsoku w:val="0"/>
              <w:overflowPunct w:val="0"/>
              <w:autoSpaceDE w:val="0"/>
              <w:autoSpaceDN w:val="0"/>
              <w:snapToGrid w:val="0"/>
              <w:spacing w:line="240" w:lineRule="auto"/>
              <w:rPr>
                <w:rFonts w:hint="eastAsia" w:ascii="宋体" w:hAnsi="宋体" w:cs="宋体"/>
                <w:spacing w:val="6"/>
                <w:sz w:val="18"/>
              </w:rPr>
            </w:pPr>
          </w:p>
        </w:tc>
        <w:tc>
          <w:tcPr>
            <w:tcW w:w="1420" w:type="dxa"/>
            <w:tcBorders>
              <w:tl2br w:val="nil"/>
              <w:tr2bl w:val="nil"/>
            </w:tcBorders>
            <w:vAlign w:val="center"/>
          </w:tcPr>
          <w:p w14:paraId="426DC178">
            <w:pPr>
              <w:kinsoku w:val="0"/>
              <w:overflowPunct w:val="0"/>
              <w:autoSpaceDE w:val="0"/>
              <w:autoSpaceDN w:val="0"/>
              <w:snapToGrid w:val="0"/>
              <w:spacing w:line="240" w:lineRule="auto"/>
              <w:rPr>
                <w:rFonts w:hint="eastAsia" w:ascii="宋体" w:hAnsi="宋体" w:cs="宋体"/>
                <w:spacing w:val="6"/>
                <w:sz w:val="18"/>
              </w:rPr>
            </w:pPr>
          </w:p>
        </w:tc>
        <w:tc>
          <w:tcPr>
            <w:tcW w:w="832" w:type="dxa"/>
            <w:tcBorders>
              <w:tl2br w:val="nil"/>
              <w:tr2bl w:val="nil"/>
            </w:tcBorders>
            <w:vAlign w:val="center"/>
          </w:tcPr>
          <w:p w14:paraId="2DBA38AE">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右轮3</w:t>
            </w:r>
          </w:p>
        </w:tc>
        <w:tc>
          <w:tcPr>
            <w:tcW w:w="1295" w:type="dxa"/>
            <w:tcBorders>
              <w:tl2br w:val="nil"/>
              <w:tr2bl w:val="nil"/>
            </w:tcBorders>
            <w:vAlign w:val="center"/>
          </w:tcPr>
          <w:p w14:paraId="57C80C84">
            <w:pPr>
              <w:kinsoku w:val="0"/>
              <w:overflowPunct w:val="0"/>
              <w:autoSpaceDE w:val="0"/>
              <w:autoSpaceDN w:val="0"/>
              <w:snapToGrid w:val="0"/>
              <w:spacing w:line="240" w:lineRule="auto"/>
              <w:rPr>
                <w:rFonts w:hint="eastAsia" w:ascii="宋体" w:hAnsi="宋体" w:cs="宋体"/>
                <w:spacing w:val="6"/>
                <w:sz w:val="18"/>
              </w:rPr>
            </w:pPr>
          </w:p>
        </w:tc>
        <w:tc>
          <w:tcPr>
            <w:tcW w:w="1296" w:type="dxa"/>
            <w:tcBorders>
              <w:tl2br w:val="nil"/>
              <w:tr2bl w:val="nil"/>
            </w:tcBorders>
            <w:vAlign w:val="center"/>
          </w:tcPr>
          <w:p w14:paraId="5091BE75">
            <w:pPr>
              <w:kinsoku w:val="0"/>
              <w:overflowPunct w:val="0"/>
              <w:autoSpaceDE w:val="0"/>
              <w:autoSpaceDN w:val="0"/>
              <w:snapToGrid w:val="0"/>
              <w:spacing w:line="240" w:lineRule="auto"/>
              <w:rPr>
                <w:rFonts w:hint="eastAsia" w:ascii="宋体" w:hAnsi="宋体" w:cs="宋体"/>
                <w:spacing w:val="6"/>
                <w:sz w:val="18"/>
              </w:rPr>
            </w:pPr>
          </w:p>
        </w:tc>
        <w:tc>
          <w:tcPr>
            <w:tcW w:w="2300" w:type="dxa"/>
            <w:tcBorders>
              <w:tl2br w:val="nil"/>
              <w:tr2bl w:val="nil"/>
            </w:tcBorders>
            <w:vAlign w:val="center"/>
          </w:tcPr>
          <w:p w14:paraId="4622B826">
            <w:pPr>
              <w:kinsoku w:val="0"/>
              <w:overflowPunct w:val="0"/>
              <w:autoSpaceDE w:val="0"/>
              <w:autoSpaceDN w:val="0"/>
              <w:snapToGrid w:val="0"/>
              <w:spacing w:line="240" w:lineRule="auto"/>
              <w:rPr>
                <w:rFonts w:hint="eastAsia" w:ascii="宋体" w:hAnsi="宋体" w:cs="宋体"/>
                <w:spacing w:val="6"/>
                <w:sz w:val="18"/>
              </w:rPr>
            </w:pPr>
          </w:p>
        </w:tc>
      </w:tr>
      <w:tr w14:paraId="13891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vAlign w:val="center"/>
          </w:tcPr>
          <w:p w14:paraId="3FE82E6A">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左轮4</w:t>
            </w:r>
          </w:p>
        </w:tc>
        <w:tc>
          <w:tcPr>
            <w:tcW w:w="1545" w:type="dxa"/>
            <w:tcBorders>
              <w:tl2br w:val="nil"/>
              <w:tr2bl w:val="nil"/>
            </w:tcBorders>
            <w:vAlign w:val="center"/>
          </w:tcPr>
          <w:p w14:paraId="4B493F0A">
            <w:pPr>
              <w:kinsoku w:val="0"/>
              <w:overflowPunct w:val="0"/>
              <w:autoSpaceDE w:val="0"/>
              <w:autoSpaceDN w:val="0"/>
              <w:snapToGrid w:val="0"/>
              <w:spacing w:line="240" w:lineRule="auto"/>
              <w:rPr>
                <w:rFonts w:hint="eastAsia" w:ascii="宋体" w:hAnsi="宋体" w:cs="宋体"/>
                <w:spacing w:val="6"/>
                <w:sz w:val="18"/>
              </w:rPr>
            </w:pPr>
          </w:p>
        </w:tc>
        <w:tc>
          <w:tcPr>
            <w:tcW w:w="1420" w:type="dxa"/>
            <w:tcBorders>
              <w:tl2br w:val="nil"/>
              <w:tr2bl w:val="nil"/>
            </w:tcBorders>
            <w:vAlign w:val="center"/>
          </w:tcPr>
          <w:p w14:paraId="37036030">
            <w:pPr>
              <w:kinsoku w:val="0"/>
              <w:overflowPunct w:val="0"/>
              <w:autoSpaceDE w:val="0"/>
              <w:autoSpaceDN w:val="0"/>
              <w:snapToGrid w:val="0"/>
              <w:spacing w:line="240" w:lineRule="auto"/>
              <w:rPr>
                <w:rFonts w:hint="eastAsia" w:ascii="宋体" w:hAnsi="宋体" w:cs="宋体"/>
                <w:spacing w:val="6"/>
                <w:sz w:val="18"/>
              </w:rPr>
            </w:pPr>
          </w:p>
        </w:tc>
        <w:tc>
          <w:tcPr>
            <w:tcW w:w="832" w:type="dxa"/>
            <w:tcBorders>
              <w:tl2br w:val="nil"/>
              <w:tr2bl w:val="nil"/>
            </w:tcBorders>
            <w:vAlign w:val="center"/>
          </w:tcPr>
          <w:p w14:paraId="1428E848">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右轮4</w:t>
            </w:r>
          </w:p>
        </w:tc>
        <w:tc>
          <w:tcPr>
            <w:tcW w:w="1295" w:type="dxa"/>
            <w:tcBorders>
              <w:tl2br w:val="nil"/>
              <w:tr2bl w:val="nil"/>
            </w:tcBorders>
            <w:vAlign w:val="center"/>
          </w:tcPr>
          <w:p w14:paraId="1FCA56A4">
            <w:pPr>
              <w:kinsoku w:val="0"/>
              <w:overflowPunct w:val="0"/>
              <w:autoSpaceDE w:val="0"/>
              <w:autoSpaceDN w:val="0"/>
              <w:snapToGrid w:val="0"/>
              <w:spacing w:line="240" w:lineRule="auto"/>
              <w:rPr>
                <w:rFonts w:hint="eastAsia" w:ascii="宋体" w:hAnsi="宋体" w:cs="宋体"/>
                <w:spacing w:val="6"/>
                <w:sz w:val="18"/>
              </w:rPr>
            </w:pPr>
          </w:p>
        </w:tc>
        <w:tc>
          <w:tcPr>
            <w:tcW w:w="1296" w:type="dxa"/>
            <w:tcBorders>
              <w:tl2br w:val="nil"/>
              <w:tr2bl w:val="nil"/>
            </w:tcBorders>
            <w:vAlign w:val="center"/>
          </w:tcPr>
          <w:p w14:paraId="0E6FD816">
            <w:pPr>
              <w:kinsoku w:val="0"/>
              <w:overflowPunct w:val="0"/>
              <w:autoSpaceDE w:val="0"/>
              <w:autoSpaceDN w:val="0"/>
              <w:snapToGrid w:val="0"/>
              <w:spacing w:line="240" w:lineRule="auto"/>
              <w:rPr>
                <w:rFonts w:hint="eastAsia" w:ascii="宋体" w:hAnsi="宋体" w:cs="宋体"/>
                <w:spacing w:val="6"/>
                <w:sz w:val="18"/>
              </w:rPr>
            </w:pPr>
          </w:p>
        </w:tc>
        <w:tc>
          <w:tcPr>
            <w:tcW w:w="2300" w:type="dxa"/>
            <w:tcBorders>
              <w:tl2br w:val="nil"/>
              <w:tr2bl w:val="nil"/>
            </w:tcBorders>
            <w:vAlign w:val="center"/>
          </w:tcPr>
          <w:p w14:paraId="2AB81D63">
            <w:pPr>
              <w:kinsoku w:val="0"/>
              <w:overflowPunct w:val="0"/>
              <w:autoSpaceDE w:val="0"/>
              <w:autoSpaceDN w:val="0"/>
              <w:snapToGrid w:val="0"/>
              <w:spacing w:line="240" w:lineRule="auto"/>
              <w:rPr>
                <w:rFonts w:hint="eastAsia" w:ascii="宋体" w:hAnsi="宋体" w:cs="宋体"/>
                <w:spacing w:val="6"/>
                <w:sz w:val="18"/>
              </w:rPr>
            </w:pPr>
          </w:p>
        </w:tc>
      </w:tr>
      <w:tr w14:paraId="6A567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vAlign w:val="center"/>
          </w:tcPr>
          <w:p w14:paraId="5FA65DAE">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左轮5</w:t>
            </w:r>
          </w:p>
        </w:tc>
        <w:tc>
          <w:tcPr>
            <w:tcW w:w="1545" w:type="dxa"/>
            <w:tcBorders>
              <w:tl2br w:val="nil"/>
              <w:tr2bl w:val="nil"/>
            </w:tcBorders>
            <w:vAlign w:val="center"/>
          </w:tcPr>
          <w:p w14:paraId="55C53501">
            <w:pPr>
              <w:kinsoku w:val="0"/>
              <w:overflowPunct w:val="0"/>
              <w:autoSpaceDE w:val="0"/>
              <w:autoSpaceDN w:val="0"/>
              <w:snapToGrid w:val="0"/>
              <w:spacing w:line="240" w:lineRule="auto"/>
              <w:rPr>
                <w:rFonts w:hint="eastAsia" w:ascii="宋体" w:hAnsi="宋体" w:cs="宋体"/>
                <w:spacing w:val="6"/>
                <w:sz w:val="18"/>
              </w:rPr>
            </w:pPr>
          </w:p>
        </w:tc>
        <w:tc>
          <w:tcPr>
            <w:tcW w:w="1420" w:type="dxa"/>
            <w:tcBorders>
              <w:tl2br w:val="nil"/>
              <w:tr2bl w:val="nil"/>
            </w:tcBorders>
            <w:vAlign w:val="center"/>
          </w:tcPr>
          <w:p w14:paraId="691DD61F">
            <w:pPr>
              <w:kinsoku w:val="0"/>
              <w:overflowPunct w:val="0"/>
              <w:autoSpaceDE w:val="0"/>
              <w:autoSpaceDN w:val="0"/>
              <w:snapToGrid w:val="0"/>
              <w:spacing w:line="240" w:lineRule="auto"/>
              <w:rPr>
                <w:rFonts w:hint="eastAsia" w:ascii="宋体" w:hAnsi="宋体" w:cs="宋体"/>
                <w:spacing w:val="6"/>
                <w:sz w:val="18"/>
              </w:rPr>
            </w:pPr>
          </w:p>
        </w:tc>
        <w:tc>
          <w:tcPr>
            <w:tcW w:w="832" w:type="dxa"/>
            <w:tcBorders>
              <w:tl2br w:val="nil"/>
              <w:tr2bl w:val="nil"/>
            </w:tcBorders>
            <w:vAlign w:val="center"/>
          </w:tcPr>
          <w:p w14:paraId="3DAF8047">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右轮5</w:t>
            </w:r>
          </w:p>
        </w:tc>
        <w:tc>
          <w:tcPr>
            <w:tcW w:w="1295" w:type="dxa"/>
            <w:tcBorders>
              <w:tl2br w:val="nil"/>
              <w:tr2bl w:val="nil"/>
            </w:tcBorders>
            <w:vAlign w:val="center"/>
          </w:tcPr>
          <w:p w14:paraId="6EB50410">
            <w:pPr>
              <w:kinsoku w:val="0"/>
              <w:overflowPunct w:val="0"/>
              <w:autoSpaceDE w:val="0"/>
              <w:autoSpaceDN w:val="0"/>
              <w:snapToGrid w:val="0"/>
              <w:spacing w:line="240" w:lineRule="auto"/>
              <w:rPr>
                <w:rFonts w:hint="eastAsia" w:ascii="宋体" w:hAnsi="宋体" w:cs="宋体"/>
                <w:spacing w:val="6"/>
                <w:sz w:val="18"/>
              </w:rPr>
            </w:pPr>
          </w:p>
        </w:tc>
        <w:tc>
          <w:tcPr>
            <w:tcW w:w="1296" w:type="dxa"/>
            <w:tcBorders>
              <w:tl2br w:val="nil"/>
              <w:tr2bl w:val="nil"/>
            </w:tcBorders>
            <w:vAlign w:val="center"/>
          </w:tcPr>
          <w:p w14:paraId="01BA6A20">
            <w:pPr>
              <w:kinsoku w:val="0"/>
              <w:overflowPunct w:val="0"/>
              <w:autoSpaceDE w:val="0"/>
              <w:autoSpaceDN w:val="0"/>
              <w:snapToGrid w:val="0"/>
              <w:spacing w:line="240" w:lineRule="auto"/>
              <w:rPr>
                <w:rFonts w:hint="eastAsia" w:ascii="宋体" w:hAnsi="宋体" w:cs="宋体"/>
                <w:spacing w:val="6"/>
                <w:sz w:val="18"/>
              </w:rPr>
            </w:pPr>
          </w:p>
        </w:tc>
        <w:tc>
          <w:tcPr>
            <w:tcW w:w="2300" w:type="dxa"/>
            <w:tcBorders>
              <w:tl2br w:val="nil"/>
              <w:tr2bl w:val="nil"/>
            </w:tcBorders>
            <w:vAlign w:val="center"/>
          </w:tcPr>
          <w:p w14:paraId="461CFACF">
            <w:pPr>
              <w:kinsoku w:val="0"/>
              <w:overflowPunct w:val="0"/>
              <w:autoSpaceDE w:val="0"/>
              <w:autoSpaceDN w:val="0"/>
              <w:snapToGrid w:val="0"/>
              <w:spacing w:line="240" w:lineRule="auto"/>
              <w:rPr>
                <w:rFonts w:hint="eastAsia" w:ascii="宋体" w:hAnsi="宋体" w:cs="宋体"/>
                <w:spacing w:val="6"/>
                <w:sz w:val="18"/>
              </w:rPr>
            </w:pPr>
          </w:p>
        </w:tc>
      </w:tr>
      <w:tr w14:paraId="38515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vAlign w:val="center"/>
          </w:tcPr>
          <w:p w14:paraId="17F2D477">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左轮6</w:t>
            </w:r>
          </w:p>
        </w:tc>
        <w:tc>
          <w:tcPr>
            <w:tcW w:w="1545" w:type="dxa"/>
            <w:tcBorders>
              <w:tl2br w:val="nil"/>
              <w:tr2bl w:val="nil"/>
            </w:tcBorders>
            <w:vAlign w:val="center"/>
          </w:tcPr>
          <w:p w14:paraId="0AED945E">
            <w:pPr>
              <w:kinsoku w:val="0"/>
              <w:overflowPunct w:val="0"/>
              <w:autoSpaceDE w:val="0"/>
              <w:autoSpaceDN w:val="0"/>
              <w:snapToGrid w:val="0"/>
              <w:spacing w:line="240" w:lineRule="auto"/>
              <w:rPr>
                <w:rFonts w:hint="eastAsia" w:ascii="宋体" w:hAnsi="宋体" w:cs="宋体"/>
                <w:spacing w:val="6"/>
                <w:sz w:val="18"/>
              </w:rPr>
            </w:pPr>
          </w:p>
        </w:tc>
        <w:tc>
          <w:tcPr>
            <w:tcW w:w="1420" w:type="dxa"/>
            <w:tcBorders>
              <w:tl2br w:val="nil"/>
              <w:tr2bl w:val="nil"/>
            </w:tcBorders>
            <w:vAlign w:val="center"/>
          </w:tcPr>
          <w:p w14:paraId="1484ED51">
            <w:pPr>
              <w:kinsoku w:val="0"/>
              <w:overflowPunct w:val="0"/>
              <w:autoSpaceDE w:val="0"/>
              <w:autoSpaceDN w:val="0"/>
              <w:snapToGrid w:val="0"/>
              <w:spacing w:line="240" w:lineRule="auto"/>
              <w:rPr>
                <w:rFonts w:hint="eastAsia" w:ascii="宋体" w:hAnsi="宋体" w:cs="宋体"/>
                <w:spacing w:val="6"/>
                <w:sz w:val="18"/>
              </w:rPr>
            </w:pPr>
          </w:p>
        </w:tc>
        <w:tc>
          <w:tcPr>
            <w:tcW w:w="832" w:type="dxa"/>
            <w:tcBorders>
              <w:tl2br w:val="nil"/>
              <w:tr2bl w:val="nil"/>
            </w:tcBorders>
            <w:vAlign w:val="center"/>
          </w:tcPr>
          <w:p w14:paraId="441E26AC">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右轮6</w:t>
            </w:r>
          </w:p>
        </w:tc>
        <w:tc>
          <w:tcPr>
            <w:tcW w:w="1295" w:type="dxa"/>
            <w:tcBorders>
              <w:tl2br w:val="nil"/>
              <w:tr2bl w:val="nil"/>
            </w:tcBorders>
            <w:vAlign w:val="center"/>
          </w:tcPr>
          <w:p w14:paraId="4D7B2A92">
            <w:pPr>
              <w:kinsoku w:val="0"/>
              <w:overflowPunct w:val="0"/>
              <w:autoSpaceDE w:val="0"/>
              <w:autoSpaceDN w:val="0"/>
              <w:snapToGrid w:val="0"/>
              <w:spacing w:line="240" w:lineRule="auto"/>
              <w:rPr>
                <w:rFonts w:hint="eastAsia" w:ascii="宋体" w:hAnsi="宋体" w:cs="宋体"/>
                <w:spacing w:val="6"/>
                <w:sz w:val="18"/>
              </w:rPr>
            </w:pPr>
          </w:p>
        </w:tc>
        <w:tc>
          <w:tcPr>
            <w:tcW w:w="1296" w:type="dxa"/>
            <w:tcBorders>
              <w:tl2br w:val="nil"/>
              <w:tr2bl w:val="nil"/>
            </w:tcBorders>
            <w:vAlign w:val="center"/>
          </w:tcPr>
          <w:p w14:paraId="01611649">
            <w:pPr>
              <w:kinsoku w:val="0"/>
              <w:overflowPunct w:val="0"/>
              <w:autoSpaceDE w:val="0"/>
              <w:autoSpaceDN w:val="0"/>
              <w:snapToGrid w:val="0"/>
              <w:spacing w:line="240" w:lineRule="auto"/>
              <w:rPr>
                <w:rFonts w:hint="eastAsia" w:ascii="宋体" w:hAnsi="宋体" w:cs="宋体"/>
                <w:spacing w:val="6"/>
                <w:sz w:val="18"/>
              </w:rPr>
            </w:pPr>
          </w:p>
        </w:tc>
        <w:tc>
          <w:tcPr>
            <w:tcW w:w="2300" w:type="dxa"/>
            <w:tcBorders>
              <w:tl2br w:val="nil"/>
              <w:tr2bl w:val="nil"/>
            </w:tcBorders>
            <w:vAlign w:val="center"/>
          </w:tcPr>
          <w:p w14:paraId="7EAF7A26">
            <w:pPr>
              <w:kinsoku w:val="0"/>
              <w:overflowPunct w:val="0"/>
              <w:autoSpaceDE w:val="0"/>
              <w:autoSpaceDN w:val="0"/>
              <w:snapToGrid w:val="0"/>
              <w:spacing w:line="240" w:lineRule="auto"/>
              <w:rPr>
                <w:rFonts w:hint="eastAsia" w:ascii="宋体" w:hAnsi="宋体" w:cs="宋体"/>
                <w:spacing w:val="6"/>
                <w:sz w:val="18"/>
              </w:rPr>
            </w:pPr>
          </w:p>
        </w:tc>
      </w:tr>
      <w:tr w14:paraId="2D839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vAlign w:val="top"/>
          </w:tcPr>
          <w:p w14:paraId="065773F8">
            <w:pPr>
              <w:kinsoku w:val="0"/>
              <w:overflowPunct w:val="0"/>
              <w:autoSpaceDE w:val="0"/>
              <w:autoSpaceDN w:val="0"/>
              <w:snapToGrid w:val="0"/>
              <w:spacing w:line="240" w:lineRule="auto"/>
              <w:jc w:val="left"/>
              <w:rPr>
                <w:rFonts w:hint="eastAsia" w:ascii="宋体" w:hAnsi="宋体" w:cs="宋体"/>
                <w:spacing w:val="6"/>
                <w:sz w:val="18"/>
              </w:rPr>
            </w:pPr>
          </w:p>
        </w:tc>
        <w:tc>
          <w:tcPr>
            <w:tcW w:w="1545" w:type="dxa"/>
            <w:tcBorders>
              <w:tl2br w:val="nil"/>
              <w:tr2bl w:val="nil"/>
            </w:tcBorders>
            <w:vAlign w:val="top"/>
          </w:tcPr>
          <w:p w14:paraId="47E1EB77">
            <w:pPr>
              <w:kinsoku w:val="0"/>
              <w:overflowPunct w:val="0"/>
              <w:autoSpaceDE w:val="0"/>
              <w:autoSpaceDN w:val="0"/>
              <w:snapToGrid w:val="0"/>
              <w:spacing w:line="240" w:lineRule="auto"/>
              <w:jc w:val="left"/>
              <w:rPr>
                <w:rFonts w:hint="eastAsia" w:ascii="宋体" w:hAnsi="宋体" w:cs="宋体"/>
                <w:spacing w:val="6"/>
                <w:sz w:val="18"/>
              </w:rPr>
            </w:pPr>
          </w:p>
        </w:tc>
        <w:tc>
          <w:tcPr>
            <w:tcW w:w="1420" w:type="dxa"/>
            <w:tcBorders>
              <w:tl2br w:val="nil"/>
              <w:tr2bl w:val="nil"/>
            </w:tcBorders>
            <w:vAlign w:val="top"/>
          </w:tcPr>
          <w:p w14:paraId="2E44AF87">
            <w:pPr>
              <w:kinsoku w:val="0"/>
              <w:overflowPunct w:val="0"/>
              <w:autoSpaceDE w:val="0"/>
              <w:autoSpaceDN w:val="0"/>
              <w:snapToGrid w:val="0"/>
              <w:spacing w:line="240" w:lineRule="auto"/>
              <w:jc w:val="left"/>
              <w:rPr>
                <w:rFonts w:hint="eastAsia" w:ascii="宋体" w:hAnsi="宋体" w:cs="宋体"/>
                <w:spacing w:val="6"/>
                <w:sz w:val="18"/>
              </w:rPr>
            </w:pPr>
          </w:p>
        </w:tc>
        <w:tc>
          <w:tcPr>
            <w:tcW w:w="832" w:type="dxa"/>
            <w:tcBorders>
              <w:tl2br w:val="nil"/>
              <w:tr2bl w:val="nil"/>
            </w:tcBorders>
            <w:vAlign w:val="top"/>
          </w:tcPr>
          <w:p w14:paraId="19929F73">
            <w:pPr>
              <w:kinsoku w:val="0"/>
              <w:overflowPunct w:val="0"/>
              <w:autoSpaceDE w:val="0"/>
              <w:autoSpaceDN w:val="0"/>
              <w:snapToGrid w:val="0"/>
              <w:spacing w:line="240" w:lineRule="auto"/>
              <w:jc w:val="left"/>
              <w:rPr>
                <w:rFonts w:hint="eastAsia" w:ascii="宋体" w:hAnsi="宋体" w:cs="宋体"/>
                <w:spacing w:val="6"/>
                <w:sz w:val="18"/>
              </w:rPr>
            </w:pPr>
          </w:p>
        </w:tc>
        <w:tc>
          <w:tcPr>
            <w:tcW w:w="1295" w:type="dxa"/>
            <w:tcBorders>
              <w:tl2br w:val="nil"/>
              <w:tr2bl w:val="nil"/>
            </w:tcBorders>
            <w:vAlign w:val="top"/>
          </w:tcPr>
          <w:p w14:paraId="1D396198">
            <w:pPr>
              <w:kinsoku w:val="0"/>
              <w:overflowPunct w:val="0"/>
              <w:autoSpaceDE w:val="0"/>
              <w:autoSpaceDN w:val="0"/>
              <w:snapToGrid w:val="0"/>
              <w:spacing w:line="240" w:lineRule="auto"/>
              <w:jc w:val="left"/>
              <w:rPr>
                <w:rFonts w:hint="eastAsia" w:ascii="宋体" w:hAnsi="宋体" w:cs="宋体"/>
                <w:spacing w:val="6"/>
                <w:sz w:val="18"/>
              </w:rPr>
            </w:pPr>
          </w:p>
        </w:tc>
        <w:tc>
          <w:tcPr>
            <w:tcW w:w="1296" w:type="dxa"/>
            <w:tcBorders>
              <w:tl2br w:val="nil"/>
              <w:tr2bl w:val="nil"/>
            </w:tcBorders>
            <w:vAlign w:val="top"/>
          </w:tcPr>
          <w:p w14:paraId="3C6AB38A">
            <w:pPr>
              <w:kinsoku w:val="0"/>
              <w:overflowPunct w:val="0"/>
              <w:autoSpaceDE w:val="0"/>
              <w:autoSpaceDN w:val="0"/>
              <w:snapToGrid w:val="0"/>
              <w:spacing w:line="240" w:lineRule="auto"/>
              <w:jc w:val="left"/>
              <w:rPr>
                <w:rFonts w:hint="eastAsia" w:ascii="宋体" w:hAnsi="宋体" w:cs="宋体"/>
                <w:spacing w:val="6"/>
                <w:sz w:val="18"/>
              </w:rPr>
            </w:pPr>
          </w:p>
        </w:tc>
        <w:tc>
          <w:tcPr>
            <w:tcW w:w="2300" w:type="dxa"/>
            <w:tcBorders>
              <w:tl2br w:val="nil"/>
              <w:tr2bl w:val="nil"/>
            </w:tcBorders>
            <w:vAlign w:val="top"/>
          </w:tcPr>
          <w:p w14:paraId="5A5FAB74">
            <w:pPr>
              <w:kinsoku w:val="0"/>
              <w:overflowPunct w:val="0"/>
              <w:autoSpaceDE w:val="0"/>
              <w:autoSpaceDN w:val="0"/>
              <w:snapToGrid w:val="0"/>
              <w:spacing w:line="240" w:lineRule="auto"/>
              <w:jc w:val="left"/>
              <w:rPr>
                <w:rFonts w:hint="eastAsia" w:ascii="宋体" w:hAnsi="宋体" w:cs="宋体"/>
                <w:spacing w:val="6"/>
                <w:sz w:val="18"/>
              </w:rPr>
            </w:pPr>
          </w:p>
        </w:tc>
      </w:tr>
      <w:tr w14:paraId="0087B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50" w:type="dxa"/>
            <w:tcBorders>
              <w:tl2br w:val="nil"/>
              <w:tr2bl w:val="nil"/>
            </w:tcBorders>
            <w:vAlign w:val="top"/>
          </w:tcPr>
          <w:p w14:paraId="5BCA5C62">
            <w:pPr>
              <w:kinsoku w:val="0"/>
              <w:overflowPunct w:val="0"/>
              <w:autoSpaceDE w:val="0"/>
              <w:autoSpaceDN w:val="0"/>
              <w:snapToGrid w:val="0"/>
              <w:spacing w:line="240" w:lineRule="auto"/>
              <w:jc w:val="left"/>
              <w:rPr>
                <w:rFonts w:hint="eastAsia" w:ascii="宋体" w:hAnsi="宋体" w:cs="宋体"/>
                <w:spacing w:val="6"/>
                <w:sz w:val="18"/>
              </w:rPr>
            </w:pPr>
          </w:p>
        </w:tc>
        <w:tc>
          <w:tcPr>
            <w:tcW w:w="1545" w:type="dxa"/>
            <w:tcBorders>
              <w:tl2br w:val="nil"/>
              <w:tr2bl w:val="nil"/>
            </w:tcBorders>
            <w:vAlign w:val="top"/>
          </w:tcPr>
          <w:p w14:paraId="47904B1F">
            <w:pPr>
              <w:kinsoku w:val="0"/>
              <w:overflowPunct w:val="0"/>
              <w:autoSpaceDE w:val="0"/>
              <w:autoSpaceDN w:val="0"/>
              <w:snapToGrid w:val="0"/>
              <w:spacing w:line="240" w:lineRule="auto"/>
              <w:jc w:val="left"/>
              <w:rPr>
                <w:rFonts w:hint="eastAsia" w:ascii="宋体" w:hAnsi="宋体" w:cs="宋体"/>
                <w:spacing w:val="6"/>
                <w:sz w:val="18"/>
              </w:rPr>
            </w:pPr>
          </w:p>
        </w:tc>
        <w:tc>
          <w:tcPr>
            <w:tcW w:w="1420" w:type="dxa"/>
            <w:tcBorders>
              <w:tl2br w:val="nil"/>
              <w:tr2bl w:val="nil"/>
            </w:tcBorders>
            <w:vAlign w:val="top"/>
          </w:tcPr>
          <w:p w14:paraId="1FB79770">
            <w:pPr>
              <w:kinsoku w:val="0"/>
              <w:overflowPunct w:val="0"/>
              <w:autoSpaceDE w:val="0"/>
              <w:autoSpaceDN w:val="0"/>
              <w:snapToGrid w:val="0"/>
              <w:spacing w:line="240" w:lineRule="auto"/>
              <w:jc w:val="left"/>
              <w:rPr>
                <w:rFonts w:hint="eastAsia" w:ascii="宋体" w:hAnsi="宋体" w:cs="宋体"/>
                <w:spacing w:val="6"/>
                <w:sz w:val="18"/>
              </w:rPr>
            </w:pPr>
          </w:p>
        </w:tc>
        <w:tc>
          <w:tcPr>
            <w:tcW w:w="832" w:type="dxa"/>
            <w:tcBorders>
              <w:tl2br w:val="nil"/>
              <w:tr2bl w:val="nil"/>
            </w:tcBorders>
            <w:vAlign w:val="top"/>
          </w:tcPr>
          <w:p w14:paraId="61DC5051">
            <w:pPr>
              <w:kinsoku w:val="0"/>
              <w:overflowPunct w:val="0"/>
              <w:autoSpaceDE w:val="0"/>
              <w:autoSpaceDN w:val="0"/>
              <w:snapToGrid w:val="0"/>
              <w:spacing w:line="240" w:lineRule="auto"/>
              <w:jc w:val="left"/>
              <w:rPr>
                <w:rFonts w:hint="eastAsia" w:ascii="宋体" w:hAnsi="宋体" w:cs="宋体"/>
                <w:spacing w:val="6"/>
                <w:sz w:val="18"/>
              </w:rPr>
            </w:pPr>
          </w:p>
        </w:tc>
        <w:tc>
          <w:tcPr>
            <w:tcW w:w="1295" w:type="dxa"/>
            <w:tcBorders>
              <w:tl2br w:val="nil"/>
              <w:tr2bl w:val="nil"/>
            </w:tcBorders>
            <w:vAlign w:val="top"/>
          </w:tcPr>
          <w:p w14:paraId="1E8F566E">
            <w:pPr>
              <w:kinsoku w:val="0"/>
              <w:overflowPunct w:val="0"/>
              <w:autoSpaceDE w:val="0"/>
              <w:autoSpaceDN w:val="0"/>
              <w:snapToGrid w:val="0"/>
              <w:spacing w:line="240" w:lineRule="auto"/>
              <w:jc w:val="left"/>
              <w:rPr>
                <w:rFonts w:hint="eastAsia" w:ascii="宋体" w:hAnsi="宋体" w:cs="宋体"/>
                <w:spacing w:val="6"/>
                <w:sz w:val="18"/>
              </w:rPr>
            </w:pPr>
          </w:p>
        </w:tc>
        <w:tc>
          <w:tcPr>
            <w:tcW w:w="1296" w:type="dxa"/>
            <w:tcBorders>
              <w:tl2br w:val="nil"/>
              <w:tr2bl w:val="nil"/>
            </w:tcBorders>
            <w:vAlign w:val="top"/>
          </w:tcPr>
          <w:p w14:paraId="3E22B250">
            <w:pPr>
              <w:kinsoku w:val="0"/>
              <w:overflowPunct w:val="0"/>
              <w:autoSpaceDE w:val="0"/>
              <w:autoSpaceDN w:val="0"/>
              <w:snapToGrid w:val="0"/>
              <w:spacing w:line="240" w:lineRule="auto"/>
              <w:jc w:val="left"/>
              <w:rPr>
                <w:rFonts w:hint="eastAsia" w:ascii="宋体" w:hAnsi="宋体" w:cs="宋体"/>
                <w:spacing w:val="6"/>
                <w:sz w:val="18"/>
              </w:rPr>
            </w:pPr>
          </w:p>
        </w:tc>
        <w:tc>
          <w:tcPr>
            <w:tcW w:w="2300" w:type="dxa"/>
            <w:tcBorders>
              <w:tl2br w:val="nil"/>
              <w:tr2bl w:val="nil"/>
            </w:tcBorders>
            <w:vAlign w:val="top"/>
          </w:tcPr>
          <w:p w14:paraId="2726075F">
            <w:pPr>
              <w:kinsoku w:val="0"/>
              <w:overflowPunct w:val="0"/>
              <w:autoSpaceDE w:val="0"/>
              <w:autoSpaceDN w:val="0"/>
              <w:snapToGrid w:val="0"/>
              <w:spacing w:line="240" w:lineRule="auto"/>
              <w:jc w:val="left"/>
              <w:rPr>
                <w:rFonts w:hint="eastAsia" w:ascii="宋体" w:hAnsi="宋体" w:cs="宋体"/>
                <w:spacing w:val="6"/>
                <w:sz w:val="18"/>
              </w:rPr>
            </w:pPr>
          </w:p>
        </w:tc>
      </w:tr>
      <w:tr w14:paraId="48FEA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295" w:type="dxa"/>
            <w:gridSpan w:val="2"/>
            <w:tcBorders>
              <w:tl2br w:val="nil"/>
              <w:tr2bl w:val="nil"/>
            </w:tcBorders>
            <w:vAlign w:val="center"/>
          </w:tcPr>
          <w:p w14:paraId="1E7B2FFD">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轮胎异常磨损情况确认</w:t>
            </w:r>
          </w:p>
        </w:tc>
        <w:tc>
          <w:tcPr>
            <w:tcW w:w="7143" w:type="dxa"/>
            <w:gridSpan w:val="5"/>
            <w:tcBorders>
              <w:tl2br w:val="nil"/>
              <w:tr2bl w:val="nil"/>
            </w:tcBorders>
            <w:vAlign w:val="top"/>
          </w:tcPr>
          <w:p w14:paraId="462DAA88">
            <w:pPr>
              <w:kinsoku w:val="0"/>
              <w:overflowPunct w:val="0"/>
              <w:autoSpaceDE w:val="0"/>
              <w:autoSpaceDN w:val="0"/>
              <w:snapToGrid w:val="0"/>
              <w:spacing w:line="240" w:lineRule="auto"/>
              <w:jc w:val="left"/>
              <w:rPr>
                <w:rFonts w:hint="eastAsia" w:ascii="宋体" w:hAnsi="宋体" w:cs="宋体"/>
                <w:spacing w:val="6"/>
                <w:sz w:val="18"/>
                <w:szCs w:val="18"/>
              </w:rPr>
            </w:pPr>
            <w:r>
              <w:rPr>
                <w:rFonts w:hint="eastAsia" w:ascii="宋体" w:hAnsi="宋体" w:cs="宋体"/>
                <w:spacing w:val="6"/>
                <w:sz w:val="18"/>
                <w:szCs w:val="18"/>
              </w:rPr>
              <w:t>□无异常磨损   □有异常磨损：</w:t>
            </w:r>
          </w:p>
          <w:p w14:paraId="3B887C04">
            <w:pPr>
              <w:kinsoku w:val="0"/>
              <w:overflowPunct w:val="0"/>
              <w:autoSpaceDE w:val="0"/>
              <w:autoSpaceDN w:val="0"/>
              <w:snapToGrid w:val="0"/>
              <w:spacing w:line="240" w:lineRule="auto"/>
              <w:jc w:val="left"/>
              <w:rPr>
                <w:rFonts w:hint="eastAsia" w:ascii="宋体" w:hAnsi="宋体" w:cs="宋体"/>
                <w:spacing w:val="6"/>
                <w:sz w:val="18"/>
                <w:szCs w:val="18"/>
              </w:rPr>
            </w:pPr>
          </w:p>
        </w:tc>
      </w:tr>
    </w:tbl>
    <w:p w14:paraId="1DDF6355">
      <w:pPr>
        <w:kinsoku w:val="0"/>
        <w:overflowPunct w:val="0"/>
        <w:autoSpaceDE w:val="0"/>
        <w:autoSpaceDN w:val="0"/>
        <w:snapToGrid w:val="0"/>
        <w:spacing w:line="240" w:lineRule="auto"/>
        <w:jc w:val="left"/>
        <w:rPr>
          <w:rFonts w:ascii="Times New Roman" w:hAnsi="Times New Roman"/>
          <w:sz w:val="16"/>
          <w:szCs w:val="16"/>
        </w:rPr>
      </w:pPr>
      <w:r>
        <w:rPr>
          <w:rFonts w:ascii="Times New Roman" w:hAnsi="Times New Roman"/>
          <w:sz w:val="16"/>
          <w:szCs w:val="16"/>
        </w:rPr>
        <w:t>注：轮胎应无异常磨损、脱落等问题，如有异常磨损应在备注说明。</w:t>
      </w:r>
    </w:p>
    <w:p w14:paraId="159A7257">
      <w:pPr>
        <w:kinsoku w:val="0"/>
        <w:overflowPunct w:val="0"/>
        <w:autoSpaceDE w:val="0"/>
        <w:autoSpaceDN w:val="0"/>
        <w:snapToGrid w:val="0"/>
        <w:jc w:val="left"/>
        <w:rPr>
          <w:rFonts w:hint="eastAsia" w:ascii="黑体" w:hAnsi="黑体" w:eastAsia="黑体" w:cs="黑体"/>
          <w:spacing w:val="6"/>
        </w:rPr>
      </w:pPr>
      <w:r>
        <w:rPr>
          <w:rFonts w:hint="eastAsia" w:ascii="黑体" w:hAnsi="黑体" w:eastAsia="黑体" w:cs="黑体"/>
          <w:szCs w:val="22"/>
        </w:rPr>
        <w:t xml:space="preserve">B.3.3 </w:t>
      </w:r>
      <w:r>
        <w:rPr>
          <w:rFonts w:hint="eastAsia" w:ascii="黑体" w:hAnsi="黑体" w:eastAsia="黑体" w:cs="黑体"/>
          <w:spacing w:val="6"/>
          <w:sz w:val="18"/>
          <w:szCs w:val="18"/>
        </w:rPr>
        <w:t xml:space="preserve"> </w:t>
      </w:r>
      <w:r>
        <w:rPr>
          <w:rFonts w:hint="eastAsia" w:ascii="黑体" w:hAnsi="黑体" w:eastAsia="黑体" w:cs="黑体"/>
          <w:spacing w:val="6"/>
        </w:rPr>
        <w:t>轮胎胎压检测记录表</w:t>
      </w:r>
    </w:p>
    <w:p w14:paraId="32976F63">
      <w:pPr>
        <w:ind w:firstLine="444" w:firstLineChars="200"/>
        <w:rPr>
          <w:rFonts w:hint="eastAsia" w:ascii="宋体" w:hAnsi="宋体" w:cs="宋体"/>
          <w:spacing w:val="6"/>
        </w:rPr>
      </w:pPr>
      <w:r>
        <w:rPr>
          <w:rFonts w:hint="eastAsia" w:ascii="宋体" w:hAnsi="宋体" w:cs="宋体"/>
          <w:spacing w:val="6"/>
        </w:rPr>
        <w:t>轮胎胎压</w:t>
      </w:r>
      <w:r>
        <w:rPr>
          <w:rFonts w:hint="eastAsia"/>
        </w:rPr>
        <w:t>检测</w:t>
      </w:r>
      <w:r>
        <w:rPr>
          <w:rFonts w:hint="eastAsia" w:ascii="宋体" w:hAnsi="宋体" w:cs="宋体"/>
          <w:spacing w:val="6"/>
        </w:rPr>
        <w:t>记录表见表B.5。</w:t>
      </w:r>
    </w:p>
    <w:p w14:paraId="627660B3">
      <w:pPr>
        <w:kinsoku w:val="0"/>
        <w:overflowPunct w:val="0"/>
        <w:autoSpaceDE w:val="0"/>
        <w:autoSpaceDN w:val="0"/>
        <w:snapToGrid w:val="0"/>
        <w:jc w:val="center"/>
        <w:rPr>
          <w:rFonts w:ascii="黑体" w:hAnsi="Times New Roman" w:eastAsia="黑体"/>
          <w:kern w:val="21"/>
          <w:szCs w:val="20"/>
        </w:rPr>
      </w:pPr>
      <w:r>
        <w:rPr>
          <w:rFonts w:hint="eastAsia" w:ascii="黑体" w:hAnsi="Times New Roman" w:eastAsia="黑体"/>
          <w:kern w:val="21"/>
          <w:szCs w:val="20"/>
        </w:rPr>
        <w:t>表B.5  轮胎胎压</w:t>
      </w:r>
      <w:r>
        <w:rPr>
          <w:rFonts w:hint="eastAsia" w:ascii="黑体" w:hAnsi="黑体" w:eastAsia="黑体" w:cs="黑体"/>
          <w:spacing w:val="6"/>
        </w:rPr>
        <w:t>检测</w:t>
      </w:r>
      <w:r>
        <w:rPr>
          <w:rFonts w:hint="eastAsia" w:ascii="黑体" w:hAnsi="Times New Roman" w:eastAsia="黑体"/>
          <w:kern w:val="21"/>
          <w:szCs w:val="20"/>
        </w:rPr>
        <w:t>记录表</w:t>
      </w:r>
    </w:p>
    <w:p w14:paraId="737FFC10">
      <w:pPr>
        <w:kinsoku w:val="0"/>
        <w:overflowPunct w:val="0"/>
        <w:autoSpaceDE w:val="0"/>
        <w:autoSpaceDN w:val="0"/>
        <w:snapToGrid w:val="0"/>
        <w:spacing w:line="240" w:lineRule="auto"/>
        <w:jc w:val="right"/>
        <w:rPr>
          <w:rFonts w:hint="eastAsia" w:ascii="宋体" w:hAnsi="宋体" w:cs="宋体"/>
          <w:spacing w:val="6"/>
        </w:rPr>
      </w:pPr>
      <w:r>
        <w:rPr>
          <w:rFonts w:hint="eastAsia"/>
          <w:spacing w:val="6"/>
          <w:sz w:val="18"/>
          <w:szCs w:val="18"/>
        </w:rPr>
        <w:t xml:space="preserve">                                                                                  </w:t>
      </w:r>
      <w:r>
        <w:rPr>
          <w:rFonts w:hint="eastAsia" w:ascii="宋体" w:hAnsi="宋体" w:cs="宋体"/>
          <w:spacing w:val="6"/>
          <w:sz w:val="18"/>
          <w:szCs w:val="18"/>
        </w:rPr>
        <w:t>单位：kPa</w:t>
      </w:r>
    </w:p>
    <w:tbl>
      <w:tblPr>
        <w:tblStyle w:val="30"/>
        <w:tblW w:w="9450" w:type="dxa"/>
        <w:tblInd w:w="9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42"/>
        <w:gridCol w:w="796"/>
        <w:gridCol w:w="843"/>
        <w:gridCol w:w="831"/>
        <w:gridCol w:w="750"/>
        <w:gridCol w:w="853"/>
        <w:gridCol w:w="797"/>
        <w:gridCol w:w="876"/>
        <w:gridCol w:w="808"/>
        <w:gridCol w:w="1316"/>
      </w:tblGrid>
      <w:tr w14:paraId="3842C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vMerge w:val="restart"/>
            <w:tcBorders>
              <w:tl2br w:val="nil"/>
              <w:tr2bl w:val="nil"/>
            </w:tcBorders>
            <w:vAlign w:val="center"/>
          </w:tcPr>
          <w:p w14:paraId="706B0759">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位置</w:t>
            </w:r>
          </w:p>
        </w:tc>
        <w:tc>
          <w:tcPr>
            <w:tcW w:w="1638" w:type="dxa"/>
            <w:gridSpan w:val="2"/>
            <w:tcBorders>
              <w:tl2br w:val="nil"/>
              <w:tr2bl w:val="nil"/>
            </w:tcBorders>
            <w:vAlign w:val="top"/>
          </w:tcPr>
          <w:p w14:paraId="3A0A4FF8">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空载状态</w:t>
            </w:r>
          </w:p>
        </w:tc>
        <w:tc>
          <w:tcPr>
            <w:tcW w:w="1674" w:type="dxa"/>
            <w:gridSpan w:val="2"/>
            <w:tcBorders>
              <w:tl2br w:val="nil"/>
              <w:tr2bl w:val="nil"/>
            </w:tcBorders>
            <w:vAlign w:val="top"/>
          </w:tcPr>
          <w:p w14:paraId="4A33B8A6">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满载状态</w:t>
            </w:r>
          </w:p>
        </w:tc>
        <w:tc>
          <w:tcPr>
            <w:tcW w:w="750" w:type="dxa"/>
            <w:vMerge w:val="restart"/>
            <w:tcBorders>
              <w:tl2br w:val="nil"/>
              <w:tr2bl w:val="nil"/>
            </w:tcBorders>
            <w:vAlign w:val="center"/>
          </w:tcPr>
          <w:p w14:paraId="3209B324">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位置</w:t>
            </w:r>
          </w:p>
        </w:tc>
        <w:tc>
          <w:tcPr>
            <w:tcW w:w="1650" w:type="dxa"/>
            <w:gridSpan w:val="2"/>
            <w:tcBorders>
              <w:tl2br w:val="nil"/>
              <w:tr2bl w:val="nil"/>
            </w:tcBorders>
            <w:vAlign w:val="top"/>
          </w:tcPr>
          <w:p w14:paraId="6793BF41">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空载状态</w:t>
            </w:r>
          </w:p>
        </w:tc>
        <w:tc>
          <w:tcPr>
            <w:tcW w:w="1684" w:type="dxa"/>
            <w:gridSpan w:val="2"/>
            <w:tcBorders>
              <w:tl2br w:val="nil"/>
              <w:tr2bl w:val="nil"/>
            </w:tcBorders>
            <w:vAlign w:val="top"/>
          </w:tcPr>
          <w:p w14:paraId="50118835">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满载状态</w:t>
            </w:r>
          </w:p>
        </w:tc>
        <w:tc>
          <w:tcPr>
            <w:tcW w:w="1316" w:type="dxa"/>
            <w:vMerge w:val="restart"/>
            <w:tcBorders>
              <w:tl2br w:val="nil"/>
              <w:tr2bl w:val="nil"/>
            </w:tcBorders>
            <w:vAlign w:val="center"/>
          </w:tcPr>
          <w:p w14:paraId="493BEBCD">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备注</w:t>
            </w:r>
          </w:p>
        </w:tc>
      </w:tr>
      <w:tr w14:paraId="7FB55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vMerge w:val="continue"/>
            <w:tcBorders>
              <w:bottom w:val="single" w:color="auto" w:sz="8" w:space="0"/>
              <w:tl2br w:val="nil"/>
              <w:tr2bl w:val="nil"/>
            </w:tcBorders>
            <w:vAlign w:val="top"/>
          </w:tcPr>
          <w:p w14:paraId="3DF947F5">
            <w:pPr>
              <w:kinsoku w:val="0"/>
              <w:overflowPunct w:val="0"/>
              <w:autoSpaceDE w:val="0"/>
              <w:autoSpaceDN w:val="0"/>
              <w:snapToGrid w:val="0"/>
              <w:spacing w:line="240" w:lineRule="auto"/>
              <w:jc w:val="center"/>
              <w:rPr>
                <w:rFonts w:hint="eastAsia" w:ascii="宋体" w:hAnsi="宋体" w:cs="宋体"/>
                <w:spacing w:val="6"/>
                <w:sz w:val="18"/>
              </w:rPr>
            </w:pPr>
          </w:p>
        </w:tc>
        <w:tc>
          <w:tcPr>
            <w:tcW w:w="842" w:type="dxa"/>
            <w:tcBorders>
              <w:bottom w:val="single" w:color="auto" w:sz="8" w:space="0"/>
              <w:tl2br w:val="nil"/>
              <w:tr2bl w:val="nil"/>
            </w:tcBorders>
            <w:vAlign w:val="top"/>
          </w:tcPr>
          <w:p w14:paraId="6687F94D">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试验前</w:t>
            </w:r>
          </w:p>
        </w:tc>
        <w:tc>
          <w:tcPr>
            <w:tcW w:w="796" w:type="dxa"/>
            <w:tcBorders>
              <w:bottom w:val="single" w:color="auto" w:sz="8" w:space="0"/>
              <w:tl2br w:val="nil"/>
              <w:tr2bl w:val="nil"/>
            </w:tcBorders>
            <w:vAlign w:val="top"/>
          </w:tcPr>
          <w:p w14:paraId="728FFA56">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试验后</w:t>
            </w:r>
          </w:p>
        </w:tc>
        <w:tc>
          <w:tcPr>
            <w:tcW w:w="843" w:type="dxa"/>
            <w:tcBorders>
              <w:bottom w:val="single" w:color="auto" w:sz="8" w:space="0"/>
              <w:tl2br w:val="nil"/>
              <w:tr2bl w:val="nil"/>
            </w:tcBorders>
            <w:vAlign w:val="top"/>
          </w:tcPr>
          <w:p w14:paraId="1C2BCCD4">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试验前</w:t>
            </w:r>
          </w:p>
        </w:tc>
        <w:tc>
          <w:tcPr>
            <w:tcW w:w="831" w:type="dxa"/>
            <w:tcBorders>
              <w:bottom w:val="single" w:color="auto" w:sz="8" w:space="0"/>
              <w:tl2br w:val="nil"/>
              <w:tr2bl w:val="nil"/>
            </w:tcBorders>
            <w:vAlign w:val="top"/>
          </w:tcPr>
          <w:p w14:paraId="036044CF">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试验后</w:t>
            </w:r>
          </w:p>
        </w:tc>
        <w:tc>
          <w:tcPr>
            <w:tcW w:w="750" w:type="dxa"/>
            <w:vMerge w:val="continue"/>
            <w:tcBorders>
              <w:bottom w:val="single" w:color="auto" w:sz="8" w:space="0"/>
              <w:tl2br w:val="nil"/>
              <w:tr2bl w:val="nil"/>
            </w:tcBorders>
            <w:vAlign w:val="top"/>
          </w:tcPr>
          <w:p w14:paraId="4C5C0669">
            <w:pPr>
              <w:kinsoku w:val="0"/>
              <w:overflowPunct w:val="0"/>
              <w:autoSpaceDE w:val="0"/>
              <w:autoSpaceDN w:val="0"/>
              <w:snapToGrid w:val="0"/>
              <w:spacing w:line="240" w:lineRule="auto"/>
              <w:jc w:val="center"/>
              <w:rPr>
                <w:rFonts w:hint="eastAsia" w:ascii="宋体" w:hAnsi="宋体" w:cs="宋体"/>
                <w:spacing w:val="6"/>
                <w:sz w:val="18"/>
              </w:rPr>
            </w:pPr>
          </w:p>
        </w:tc>
        <w:tc>
          <w:tcPr>
            <w:tcW w:w="853" w:type="dxa"/>
            <w:tcBorders>
              <w:bottom w:val="single" w:color="auto" w:sz="8" w:space="0"/>
              <w:tl2br w:val="nil"/>
              <w:tr2bl w:val="nil"/>
            </w:tcBorders>
            <w:vAlign w:val="top"/>
          </w:tcPr>
          <w:p w14:paraId="043DE175">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试验前</w:t>
            </w:r>
          </w:p>
        </w:tc>
        <w:tc>
          <w:tcPr>
            <w:tcW w:w="797" w:type="dxa"/>
            <w:tcBorders>
              <w:bottom w:val="single" w:color="auto" w:sz="8" w:space="0"/>
              <w:tl2br w:val="nil"/>
              <w:tr2bl w:val="nil"/>
            </w:tcBorders>
            <w:vAlign w:val="top"/>
          </w:tcPr>
          <w:p w14:paraId="191EF3D6">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试验后</w:t>
            </w:r>
          </w:p>
        </w:tc>
        <w:tc>
          <w:tcPr>
            <w:tcW w:w="876" w:type="dxa"/>
            <w:tcBorders>
              <w:bottom w:val="single" w:color="auto" w:sz="8" w:space="0"/>
              <w:tl2br w:val="nil"/>
              <w:tr2bl w:val="nil"/>
            </w:tcBorders>
            <w:vAlign w:val="top"/>
          </w:tcPr>
          <w:p w14:paraId="78F11170">
            <w:pPr>
              <w:kinsoku w:val="0"/>
              <w:overflowPunct w:val="0"/>
              <w:autoSpaceDE w:val="0"/>
              <w:autoSpaceDN w:val="0"/>
              <w:snapToGrid w:val="0"/>
              <w:spacing w:line="240" w:lineRule="auto"/>
              <w:jc w:val="center"/>
              <w:rPr>
                <w:rFonts w:hint="eastAsia" w:ascii="宋体" w:hAnsi="宋体" w:cs="宋体"/>
                <w:b/>
                <w:bCs/>
                <w:spacing w:val="6"/>
                <w:sz w:val="18"/>
              </w:rPr>
            </w:pPr>
            <w:r>
              <w:rPr>
                <w:rFonts w:hint="eastAsia" w:ascii="宋体" w:hAnsi="宋体" w:cs="宋体"/>
                <w:spacing w:val="6"/>
                <w:sz w:val="18"/>
              </w:rPr>
              <w:t>试验前</w:t>
            </w:r>
          </w:p>
        </w:tc>
        <w:tc>
          <w:tcPr>
            <w:tcW w:w="808" w:type="dxa"/>
            <w:tcBorders>
              <w:bottom w:val="single" w:color="auto" w:sz="8" w:space="0"/>
              <w:tl2br w:val="nil"/>
              <w:tr2bl w:val="nil"/>
            </w:tcBorders>
            <w:vAlign w:val="top"/>
          </w:tcPr>
          <w:p w14:paraId="74B21509">
            <w:pPr>
              <w:kinsoku w:val="0"/>
              <w:overflowPunct w:val="0"/>
              <w:autoSpaceDE w:val="0"/>
              <w:autoSpaceDN w:val="0"/>
              <w:snapToGrid w:val="0"/>
              <w:spacing w:line="240" w:lineRule="auto"/>
              <w:jc w:val="center"/>
              <w:rPr>
                <w:rFonts w:hint="eastAsia" w:ascii="宋体" w:hAnsi="宋体" w:cs="宋体"/>
                <w:b/>
                <w:bCs/>
                <w:spacing w:val="6"/>
                <w:sz w:val="18"/>
              </w:rPr>
            </w:pPr>
            <w:r>
              <w:rPr>
                <w:rFonts w:hint="eastAsia" w:ascii="宋体" w:hAnsi="宋体" w:cs="宋体"/>
                <w:spacing w:val="6"/>
                <w:sz w:val="18"/>
              </w:rPr>
              <w:t>试验后</w:t>
            </w:r>
          </w:p>
        </w:tc>
        <w:tc>
          <w:tcPr>
            <w:tcW w:w="1316" w:type="dxa"/>
            <w:vMerge w:val="continue"/>
            <w:tcBorders>
              <w:bottom w:val="single" w:color="auto" w:sz="8" w:space="0"/>
              <w:tl2br w:val="nil"/>
              <w:tr2bl w:val="nil"/>
            </w:tcBorders>
            <w:vAlign w:val="top"/>
          </w:tcPr>
          <w:p w14:paraId="3FBFE54A">
            <w:pPr>
              <w:kinsoku w:val="0"/>
              <w:overflowPunct w:val="0"/>
              <w:autoSpaceDE w:val="0"/>
              <w:autoSpaceDN w:val="0"/>
              <w:snapToGrid w:val="0"/>
              <w:spacing w:line="240" w:lineRule="auto"/>
              <w:jc w:val="center"/>
              <w:rPr>
                <w:rFonts w:hint="eastAsia" w:ascii="宋体" w:hAnsi="宋体" w:cs="宋体"/>
                <w:spacing w:val="6"/>
                <w:sz w:val="18"/>
              </w:rPr>
            </w:pPr>
          </w:p>
        </w:tc>
      </w:tr>
      <w:tr w14:paraId="5AEF3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8" w:space="0"/>
            </w:tcBorders>
            <w:vAlign w:val="center"/>
          </w:tcPr>
          <w:p w14:paraId="77D00C58">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左轮1</w:t>
            </w:r>
          </w:p>
        </w:tc>
        <w:tc>
          <w:tcPr>
            <w:tcW w:w="842" w:type="dxa"/>
            <w:tcBorders>
              <w:top w:val="single" w:color="auto" w:sz="8" w:space="0"/>
            </w:tcBorders>
            <w:vAlign w:val="center"/>
          </w:tcPr>
          <w:p w14:paraId="31BE53F7">
            <w:pPr>
              <w:kinsoku w:val="0"/>
              <w:overflowPunct w:val="0"/>
              <w:autoSpaceDE w:val="0"/>
              <w:autoSpaceDN w:val="0"/>
              <w:snapToGrid w:val="0"/>
              <w:spacing w:line="240" w:lineRule="auto"/>
              <w:rPr>
                <w:rFonts w:hint="eastAsia" w:ascii="宋体" w:hAnsi="宋体" w:cs="宋体"/>
                <w:spacing w:val="6"/>
                <w:sz w:val="18"/>
              </w:rPr>
            </w:pPr>
          </w:p>
        </w:tc>
        <w:tc>
          <w:tcPr>
            <w:tcW w:w="796" w:type="dxa"/>
            <w:tcBorders>
              <w:top w:val="single" w:color="auto" w:sz="8" w:space="0"/>
            </w:tcBorders>
            <w:vAlign w:val="center"/>
          </w:tcPr>
          <w:p w14:paraId="2CFB8301">
            <w:pPr>
              <w:kinsoku w:val="0"/>
              <w:overflowPunct w:val="0"/>
              <w:autoSpaceDE w:val="0"/>
              <w:autoSpaceDN w:val="0"/>
              <w:snapToGrid w:val="0"/>
              <w:spacing w:line="240" w:lineRule="auto"/>
              <w:rPr>
                <w:rFonts w:hint="eastAsia" w:ascii="宋体" w:hAnsi="宋体" w:cs="宋体"/>
                <w:spacing w:val="6"/>
                <w:sz w:val="18"/>
              </w:rPr>
            </w:pPr>
          </w:p>
        </w:tc>
        <w:tc>
          <w:tcPr>
            <w:tcW w:w="843" w:type="dxa"/>
            <w:tcBorders>
              <w:top w:val="single" w:color="auto" w:sz="8" w:space="0"/>
            </w:tcBorders>
            <w:vAlign w:val="center"/>
          </w:tcPr>
          <w:p w14:paraId="0FD7631D">
            <w:pPr>
              <w:kinsoku w:val="0"/>
              <w:overflowPunct w:val="0"/>
              <w:autoSpaceDE w:val="0"/>
              <w:autoSpaceDN w:val="0"/>
              <w:snapToGrid w:val="0"/>
              <w:spacing w:line="240" w:lineRule="auto"/>
              <w:rPr>
                <w:rFonts w:hint="eastAsia" w:ascii="宋体" w:hAnsi="宋体" w:cs="宋体"/>
                <w:spacing w:val="6"/>
                <w:sz w:val="18"/>
              </w:rPr>
            </w:pPr>
          </w:p>
        </w:tc>
        <w:tc>
          <w:tcPr>
            <w:tcW w:w="831" w:type="dxa"/>
            <w:tcBorders>
              <w:top w:val="single" w:color="auto" w:sz="8" w:space="0"/>
            </w:tcBorders>
            <w:vAlign w:val="center"/>
          </w:tcPr>
          <w:p w14:paraId="372061B1">
            <w:pPr>
              <w:kinsoku w:val="0"/>
              <w:overflowPunct w:val="0"/>
              <w:autoSpaceDE w:val="0"/>
              <w:autoSpaceDN w:val="0"/>
              <w:snapToGrid w:val="0"/>
              <w:spacing w:line="240" w:lineRule="auto"/>
              <w:rPr>
                <w:rFonts w:hint="eastAsia" w:ascii="宋体" w:hAnsi="宋体" w:cs="宋体"/>
                <w:spacing w:val="6"/>
                <w:sz w:val="18"/>
              </w:rPr>
            </w:pPr>
          </w:p>
        </w:tc>
        <w:tc>
          <w:tcPr>
            <w:tcW w:w="750" w:type="dxa"/>
            <w:tcBorders>
              <w:top w:val="single" w:color="auto" w:sz="8" w:space="0"/>
            </w:tcBorders>
            <w:vAlign w:val="center"/>
          </w:tcPr>
          <w:p w14:paraId="6569BF2E">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右轮1</w:t>
            </w:r>
          </w:p>
        </w:tc>
        <w:tc>
          <w:tcPr>
            <w:tcW w:w="853" w:type="dxa"/>
            <w:tcBorders>
              <w:top w:val="single" w:color="auto" w:sz="8" w:space="0"/>
            </w:tcBorders>
            <w:vAlign w:val="center"/>
          </w:tcPr>
          <w:p w14:paraId="22D173BE">
            <w:pPr>
              <w:kinsoku w:val="0"/>
              <w:overflowPunct w:val="0"/>
              <w:autoSpaceDE w:val="0"/>
              <w:autoSpaceDN w:val="0"/>
              <w:snapToGrid w:val="0"/>
              <w:spacing w:line="240" w:lineRule="auto"/>
              <w:rPr>
                <w:rFonts w:hint="eastAsia" w:ascii="宋体" w:hAnsi="宋体" w:cs="宋体"/>
                <w:spacing w:val="6"/>
                <w:sz w:val="18"/>
              </w:rPr>
            </w:pPr>
          </w:p>
        </w:tc>
        <w:tc>
          <w:tcPr>
            <w:tcW w:w="797" w:type="dxa"/>
            <w:tcBorders>
              <w:top w:val="single" w:color="auto" w:sz="8" w:space="0"/>
            </w:tcBorders>
            <w:vAlign w:val="center"/>
          </w:tcPr>
          <w:p w14:paraId="02EA1A42">
            <w:pPr>
              <w:kinsoku w:val="0"/>
              <w:overflowPunct w:val="0"/>
              <w:autoSpaceDE w:val="0"/>
              <w:autoSpaceDN w:val="0"/>
              <w:snapToGrid w:val="0"/>
              <w:spacing w:line="240" w:lineRule="auto"/>
              <w:rPr>
                <w:rFonts w:hint="eastAsia" w:ascii="宋体" w:hAnsi="宋体" w:cs="宋体"/>
                <w:spacing w:val="6"/>
                <w:sz w:val="18"/>
              </w:rPr>
            </w:pPr>
          </w:p>
        </w:tc>
        <w:tc>
          <w:tcPr>
            <w:tcW w:w="876" w:type="dxa"/>
            <w:tcBorders>
              <w:top w:val="single" w:color="auto" w:sz="8" w:space="0"/>
            </w:tcBorders>
            <w:vAlign w:val="center"/>
          </w:tcPr>
          <w:p w14:paraId="194BF573">
            <w:pPr>
              <w:kinsoku w:val="0"/>
              <w:overflowPunct w:val="0"/>
              <w:autoSpaceDE w:val="0"/>
              <w:autoSpaceDN w:val="0"/>
              <w:snapToGrid w:val="0"/>
              <w:spacing w:line="240" w:lineRule="auto"/>
              <w:rPr>
                <w:rFonts w:hint="eastAsia" w:ascii="宋体" w:hAnsi="宋体" w:cs="宋体"/>
                <w:spacing w:val="6"/>
                <w:sz w:val="18"/>
              </w:rPr>
            </w:pPr>
          </w:p>
        </w:tc>
        <w:tc>
          <w:tcPr>
            <w:tcW w:w="808" w:type="dxa"/>
            <w:tcBorders>
              <w:top w:val="single" w:color="auto" w:sz="8" w:space="0"/>
            </w:tcBorders>
            <w:vAlign w:val="center"/>
          </w:tcPr>
          <w:p w14:paraId="15FA8CA9">
            <w:pPr>
              <w:kinsoku w:val="0"/>
              <w:overflowPunct w:val="0"/>
              <w:autoSpaceDE w:val="0"/>
              <w:autoSpaceDN w:val="0"/>
              <w:snapToGrid w:val="0"/>
              <w:spacing w:line="240" w:lineRule="auto"/>
              <w:rPr>
                <w:rFonts w:hint="eastAsia" w:ascii="宋体" w:hAnsi="宋体" w:cs="宋体"/>
                <w:spacing w:val="6"/>
                <w:sz w:val="18"/>
              </w:rPr>
            </w:pPr>
          </w:p>
        </w:tc>
        <w:tc>
          <w:tcPr>
            <w:tcW w:w="1316" w:type="dxa"/>
            <w:tcBorders>
              <w:top w:val="single" w:color="auto" w:sz="8" w:space="0"/>
            </w:tcBorders>
            <w:vAlign w:val="center"/>
          </w:tcPr>
          <w:p w14:paraId="3FBEE8EF">
            <w:pPr>
              <w:kinsoku w:val="0"/>
              <w:overflowPunct w:val="0"/>
              <w:autoSpaceDE w:val="0"/>
              <w:autoSpaceDN w:val="0"/>
              <w:snapToGrid w:val="0"/>
              <w:spacing w:line="240" w:lineRule="auto"/>
              <w:rPr>
                <w:rFonts w:hint="eastAsia" w:ascii="宋体" w:hAnsi="宋体" w:cs="宋体"/>
                <w:spacing w:val="6"/>
                <w:sz w:val="18"/>
              </w:rPr>
            </w:pPr>
          </w:p>
        </w:tc>
      </w:tr>
      <w:tr w14:paraId="539FF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l2br w:val="nil"/>
              <w:tr2bl w:val="nil"/>
            </w:tcBorders>
            <w:vAlign w:val="center"/>
          </w:tcPr>
          <w:p w14:paraId="71347240">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左轮2</w:t>
            </w:r>
          </w:p>
        </w:tc>
        <w:tc>
          <w:tcPr>
            <w:tcW w:w="842" w:type="dxa"/>
            <w:tcBorders>
              <w:tl2br w:val="nil"/>
              <w:tr2bl w:val="nil"/>
            </w:tcBorders>
            <w:vAlign w:val="center"/>
          </w:tcPr>
          <w:p w14:paraId="2080D9F4">
            <w:pPr>
              <w:kinsoku w:val="0"/>
              <w:overflowPunct w:val="0"/>
              <w:autoSpaceDE w:val="0"/>
              <w:autoSpaceDN w:val="0"/>
              <w:snapToGrid w:val="0"/>
              <w:spacing w:line="240" w:lineRule="auto"/>
              <w:rPr>
                <w:rFonts w:hint="eastAsia" w:ascii="宋体" w:hAnsi="宋体" w:cs="宋体"/>
                <w:spacing w:val="6"/>
                <w:sz w:val="18"/>
              </w:rPr>
            </w:pPr>
          </w:p>
        </w:tc>
        <w:tc>
          <w:tcPr>
            <w:tcW w:w="796" w:type="dxa"/>
            <w:tcBorders>
              <w:tl2br w:val="nil"/>
              <w:tr2bl w:val="nil"/>
            </w:tcBorders>
            <w:vAlign w:val="center"/>
          </w:tcPr>
          <w:p w14:paraId="1D170054">
            <w:pPr>
              <w:kinsoku w:val="0"/>
              <w:overflowPunct w:val="0"/>
              <w:autoSpaceDE w:val="0"/>
              <w:autoSpaceDN w:val="0"/>
              <w:snapToGrid w:val="0"/>
              <w:spacing w:line="240" w:lineRule="auto"/>
              <w:rPr>
                <w:rFonts w:hint="eastAsia" w:ascii="宋体" w:hAnsi="宋体" w:cs="宋体"/>
                <w:spacing w:val="6"/>
                <w:sz w:val="18"/>
              </w:rPr>
            </w:pPr>
          </w:p>
        </w:tc>
        <w:tc>
          <w:tcPr>
            <w:tcW w:w="843" w:type="dxa"/>
            <w:tcBorders>
              <w:tl2br w:val="nil"/>
              <w:tr2bl w:val="nil"/>
            </w:tcBorders>
            <w:vAlign w:val="center"/>
          </w:tcPr>
          <w:p w14:paraId="75ED3D0F">
            <w:pPr>
              <w:kinsoku w:val="0"/>
              <w:overflowPunct w:val="0"/>
              <w:autoSpaceDE w:val="0"/>
              <w:autoSpaceDN w:val="0"/>
              <w:snapToGrid w:val="0"/>
              <w:spacing w:line="240" w:lineRule="auto"/>
              <w:rPr>
                <w:rFonts w:hint="eastAsia" w:ascii="宋体" w:hAnsi="宋体" w:cs="宋体"/>
                <w:spacing w:val="6"/>
                <w:sz w:val="18"/>
              </w:rPr>
            </w:pPr>
          </w:p>
        </w:tc>
        <w:tc>
          <w:tcPr>
            <w:tcW w:w="831" w:type="dxa"/>
            <w:tcBorders>
              <w:tl2br w:val="nil"/>
              <w:tr2bl w:val="nil"/>
            </w:tcBorders>
            <w:vAlign w:val="center"/>
          </w:tcPr>
          <w:p w14:paraId="68E894F3">
            <w:pPr>
              <w:kinsoku w:val="0"/>
              <w:overflowPunct w:val="0"/>
              <w:autoSpaceDE w:val="0"/>
              <w:autoSpaceDN w:val="0"/>
              <w:snapToGrid w:val="0"/>
              <w:spacing w:line="240" w:lineRule="auto"/>
              <w:rPr>
                <w:rFonts w:hint="eastAsia" w:ascii="宋体" w:hAnsi="宋体" w:cs="宋体"/>
                <w:spacing w:val="6"/>
                <w:sz w:val="18"/>
              </w:rPr>
            </w:pPr>
          </w:p>
        </w:tc>
        <w:tc>
          <w:tcPr>
            <w:tcW w:w="750" w:type="dxa"/>
            <w:tcBorders>
              <w:tl2br w:val="nil"/>
              <w:tr2bl w:val="nil"/>
            </w:tcBorders>
            <w:vAlign w:val="center"/>
          </w:tcPr>
          <w:p w14:paraId="4F3F1AE4">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右轮2</w:t>
            </w:r>
          </w:p>
        </w:tc>
        <w:tc>
          <w:tcPr>
            <w:tcW w:w="853" w:type="dxa"/>
            <w:tcBorders>
              <w:tl2br w:val="nil"/>
              <w:tr2bl w:val="nil"/>
            </w:tcBorders>
            <w:vAlign w:val="center"/>
          </w:tcPr>
          <w:p w14:paraId="03A35968">
            <w:pPr>
              <w:kinsoku w:val="0"/>
              <w:overflowPunct w:val="0"/>
              <w:autoSpaceDE w:val="0"/>
              <w:autoSpaceDN w:val="0"/>
              <w:snapToGrid w:val="0"/>
              <w:spacing w:line="240" w:lineRule="auto"/>
              <w:rPr>
                <w:rFonts w:hint="eastAsia" w:ascii="宋体" w:hAnsi="宋体" w:cs="宋体"/>
                <w:spacing w:val="6"/>
                <w:sz w:val="18"/>
              </w:rPr>
            </w:pPr>
          </w:p>
        </w:tc>
        <w:tc>
          <w:tcPr>
            <w:tcW w:w="797" w:type="dxa"/>
            <w:tcBorders>
              <w:tl2br w:val="nil"/>
              <w:tr2bl w:val="nil"/>
            </w:tcBorders>
            <w:vAlign w:val="center"/>
          </w:tcPr>
          <w:p w14:paraId="32454C15">
            <w:pPr>
              <w:kinsoku w:val="0"/>
              <w:overflowPunct w:val="0"/>
              <w:autoSpaceDE w:val="0"/>
              <w:autoSpaceDN w:val="0"/>
              <w:snapToGrid w:val="0"/>
              <w:spacing w:line="240" w:lineRule="auto"/>
              <w:rPr>
                <w:rFonts w:hint="eastAsia" w:ascii="宋体" w:hAnsi="宋体" w:cs="宋体"/>
                <w:spacing w:val="6"/>
                <w:sz w:val="18"/>
              </w:rPr>
            </w:pPr>
          </w:p>
        </w:tc>
        <w:tc>
          <w:tcPr>
            <w:tcW w:w="876" w:type="dxa"/>
            <w:tcBorders>
              <w:tl2br w:val="nil"/>
              <w:tr2bl w:val="nil"/>
            </w:tcBorders>
            <w:vAlign w:val="center"/>
          </w:tcPr>
          <w:p w14:paraId="4C40498A">
            <w:pPr>
              <w:kinsoku w:val="0"/>
              <w:overflowPunct w:val="0"/>
              <w:autoSpaceDE w:val="0"/>
              <w:autoSpaceDN w:val="0"/>
              <w:snapToGrid w:val="0"/>
              <w:spacing w:line="240" w:lineRule="auto"/>
              <w:rPr>
                <w:rFonts w:hint="eastAsia" w:ascii="宋体" w:hAnsi="宋体" w:cs="宋体"/>
                <w:spacing w:val="6"/>
                <w:sz w:val="18"/>
              </w:rPr>
            </w:pPr>
          </w:p>
        </w:tc>
        <w:tc>
          <w:tcPr>
            <w:tcW w:w="808" w:type="dxa"/>
            <w:tcBorders>
              <w:tl2br w:val="nil"/>
              <w:tr2bl w:val="nil"/>
            </w:tcBorders>
            <w:vAlign w:val="center"/>
          </w:tcPr>
          <w:p w14:paraId="7B1535C0">
            <w:pPr>
              <w:kinsoku w:val="0"/>
              <w:overflowPunct w:val="0"/>
              <w:autoSpaceDE w:val="0"/>
              <w:autoSpaceDN w:val="0"/>
              <w:snapToGrid w:val="0"/>
              <w:spacing w:line="240" w:lineRule="auto"/>
              <w:rPr>
                <w:rFonts w:hint="eastAsia" w:ascii="宋体" w:hAnsi="宋体" w:cs="宋体"/>
                <w:spacing w:val="6"/>
                <w:sz w:val="18"/>
              </w:rPr>
            </w:pPr>
          </w:p>
        </w:tc>
        <w:tc>
          <w:tcPr>
            <w:tcW w:w="1316" w:type="dxa"/>
            <w:tcBorders>
              <w:tl2br w:val="nil"/>
              <w:tr2bl w:val="nil"/>
            </w:tcBorders>
            <w:vAlign w:val="center"/>
          </w:tcPr>
          <w:p w14:paraId="2BC987EE">
            <w:pPr>
              <w:kinsoku w:val="0"/>
              <w:overflowPunct w:val="0"/>
              <w:autoSpaceDE w:val="0"/>
              <w:autoSpaceDN w:val="0"/>
              <w:snapToGrid w:val="0"/>
              <w:spacing w:line="240" w:lineRule="auto"/>
              <w:rPr>
                <w:rFonts w:hint="eastAsia" w:ascii="宋体" w:hAnsi="宋体" w:cs="宋体"/>
                <w:spacing w:val="6"/>
                <w:sz w:val="18"/>
              </w:rPr>
            </w:pPr>
          </w:p>
        </w:tc>
      </w:tr>
      <w:tr w14:paraId="0D7C5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l2br w:val="nil"/>
              <w:tr2bl w:val="nil"/>
            </w:tcBorders>
            <w:vAlign w:val="center"/>
          </w:tcPr>
          <w:p w14:paraId="2B53BA33">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左轮3</w:t>
            </w:r>
          </w:p>
        </w:tc>
        <w:tc>
          <w:tcPr>
            <w:tcW w:w="842" w:type="dxa"/>
            <w:tcBorders>
              <w:tl2br w:val="nil"/>
              <w:tr2bl w:val="nil"/>
            </w:tcBorders>
            <w:vAlign w:val="center"/>
          </w:tcPr>
          <w:p w14:paraId="64DD060E">
            <w:pPr>
              <w:kinsoku w:val="0"/>
              <w:overflowPunct w:val="0"/>
              <w:autoSpaceDE w:val="0"/>
              <w:autoSpaceDN w:val="0"/>
              <w:snapToGrid w:val="0"/>
              <w:spacing w:line="240" w:lineRule="auto"/>
              <w:rPr>
                <w:rFonts w:hint="eastAsia" w:ascii="宋体" w:hAnsi="宋体" w:cs="宋体"/>
                <w:spacing w:val="6"/>
                <w:sz w:val="18"/>
              </w:rPr>
            </w:pPr>
          </w:p>
        </w:tc>
        <w:tc>
          <w:tcPr>
            <w:tcW w:w="796" w:type="dxa"/>
            <w:tcBorders>
              <w:tl2br w:val="nil"/>
              <w:tr2bl w:val="nil"/>
            </w:tcBorders>
            <w:vAlign w:val="center"/>
          </w:tcPr>
          <w:p w14:paraId="5E3EE92C">
            <w:pPr>
              <w:kinsoku w:val="0"/>
              <w:overflowPunct w:val="0"/>
              <w:autoSpaceDE w:val="0"/>
              <w:autoSpaceDN w:val="0"/>
              <w:snapToGrid w:val="0"/>
              <w:spacing w:line="240" w:lineRule="auto"/>
              <w:rPr>
                <w:rFonts w:hint="eastAsia" w:ascii="宋体" w:hAnsi="宋体" w:cs="宋体"/>
                <w:spacing w:val="6"/>
                <w:sz w:val="18"/>
              </w:rPr>
            </w:pPr>
          </w:p>
        </w:tc>
        <w:tc>
          <w:tcPr>
            <w:tcW w:w="843" w:type="dxa"/>
            <w:tcBorders>
              <w:tl2br w:val="nil"/>
              <w:tr2bl w:val="nil"/>
            </w:tcBorders>
            <w:vAlign w:val="center"/>
          </w:tcPr>
          <w:p w14:paraId="251D285E">
            <w:pPr>
              <w:kinsoku w:val="0"/>
              <w:overflowPunct w:val="0"/>
              <w:autoSpaceDE w:val="0"/>
              <w:autoSpaceDN w:val="0"/>
              <w:snapToGrid w:val="0"/>
              <w:spacing w:line="240" w:lineRule="auto"/>
              <w:rPr>
                <w:rFonts w:hint="eastAsia" w:ascii="宋体" w:hAnsi="宋体" w:cs="宋体"/>
                <w:spacing w:val="6"/>
                <w:sz w:val="18"/>
              </w:rPr>
            </w:pPr>
          </w:p>
        </w:tc>
        <w:tc>
          <w:tcPr>
            <w:tcW w:w="831" w:type="dxa"/>
            <w:tcBorders>
              <w:tl2br w:val="nil"/>
              <w:tr2bl w:val="nil"/>
            </w:tcBorders>
            <w:vAlign w:val="center"/>
          </w:tcPr>
          <w:p w14:paraId="02AC3541">
            <w:pPr>
              <w:kinsoku w:val="0"/>
              <w:overflowPunct w:val="0"/>
              <w:autoSpaceDE w:val="0"/>
              <w:autoSpaceDN w:val="0"/>
              <w:snapToGrid w:val="0"/>
              <w:spacing w:line="240" w:lineRule="auto"/>
              <w:rPr>
                <w:rFonts w:hint="eastAsia" w:ascii="宋体" w:hAnsi="宋体" w:cs="宋体"/>
                <w:spacing w:val="6"/>
                <w:sz w:val="18"/>
              </w:rPr>
            </w:pPr>
          </w:p>
        </w:tc>
        <w:tc>
          <w:tcPr>
            <w:tcW w:w="750" w:type="dxa"/>
            <w:tcBorders>
              <w:tl2br w:val="nil"/>
              <w:tr2bl w:val="nil"/>
            </w:tcBorders>
            <w:vAlign w:val="center"/>
          </w:tcPr>
          <w:p w14:paraId="46A134A1">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右轮3</w:t>
            </w:r>
          </w:p>
        </w:tc>
        <w:tc>
          <w:tcPr>
            <w:tcW w:w="853" w:type="dxa"/>
            <w:tcBorders>
              <w:tl2br w:val="nil"/>
              <w:tr2bl w:val="nil"/>
            </w:tcBorders>
            <w:vAlign w:val="center"/>
          </w:tcPr>
          <w:p w14:paraId="4A58C32B">
            <w:pPr>
              <w:kinsoku w:val="0"/>
              <w:overflowPunct w:val="0"/>
              <w:autoSpaceDE w:val="0"/>
              <w:autoSpaceDN w:val="0"/>
              <w:snapToGrid w:val="0"/>
              <w:spacing w:line="240" w:lineRule="auto"/>
              <w:rPr>
                <w:rFonts w:hint="eastAsia" w:ascii="宋体" w:hAnsi="宋体" w:cs="宋体"/>
                <w:spacing w:val="6"/>
                <w:sz w:val="18"/>
              </w:rPr>
            </w:pPr>
          </w:p>
        </w:tc>
        <w:tc>
          <w:tcPr>
            <w:tcW w:w="797" w:type="dxa"/>
            <w:tcBorders>
              <w:tl2br w:val="nil"/>
              <w:tr2bl w:val="nil"/>
            </w:tcBorders>
            <w:vAlign w:val="center"/>
          </w:tcPr>
          <w:p w14:paraId="147EE848">
            <w:pPr>
              <w:kinsoku w:val="0"/>
              <w:overflowPunct w:val="0"/>
              <w:autoSpaceDE w:val="0"/>
              <w:autoSpaceDN w:val="0"/>
              <w:snapToGrid w:val="0"/>
              <w:spacing w:line="240" w:lineRule="auto"/>
              <w:rPr>
                <w:rFonts w:hint="eastAsia" w:ascii="宋体" w:hAnsi="宋体" w:cs="宋体"/>
                <w:spacing w:val="6"/>
                <w:sz w:val="18"/>
              </w:rPr>
            </w:pPr>
          </w:p>
        </w:tc>
        <w:tc>
          <w:tcPr>
            <w:tcW w:w="876" w:type="dxa"/>
            <w:tcBorders>
              <w:tl2br w:val="nil"/>
              <w:tr2bl w:val="nil"/>
            </w:tcBorders>
            <w:vAlign w:val="center"/>
          </w:tcPr>
          <w:p w14:paraId="2A5352B7">
            <w:pPr>
              <w:kinsoku w:val="0"/>
              <w:overflowPunct w:val="0"/>
              <w:autoSpaceDE w:val="0"/>
              <w:autoSpaceDN w:val="0"/>
              <w:snapToGrid w:val="0"/>
              <w:spacing w:line="240" w:lineRule="auto"/>
              <w:rPr>
                <w:rFonts w:hint="eastAsia" w:ascii="宋体" w:hAnsi="宋体" w:cs="宋体"/>
                <w:spacing w:val="6"/>
                <w:sz w:val="18"/>
              </w:rPr>
            </w:pPr>
          </w:p>
        </w:tc>
        <w:tc>
          <w:tcPr>
            <w:tcW w:w="808" w:type="dxa"/>
            <w:tcBorders>
              <w:tl2br w:val="nil"/>
              <w:tr2bl w:val="nil"/>
            </w:tcBorders>
            <w:vAlign w:val="center"/>
          </w:tcPr>
          <w:p w14:paraId="7B889F9C">
            <w:pPr>
              <w:kinsoku w:val="0"/>
              <w:overflowPunct w:val="0"/>
              <w:autoSpaceDE w:val="0"/>
              <w:autoSpaceDN w:val="0"/>
              <w:snapToGrid w:val="0"/>
              <w:spacing w:line="240" w:lineRule="auto"/>
              <w:rPr>
                <w:rFonts w:hint="eastAsia" w:ascii="宋体" w:hAnsi="宋体" w:cs="宋体"/>
                <w:spacing w:val="6"/>
                <w:sz w:val="18"/>
              </w:rPr>
            </w:pPr>
          </w:p>
        </w:tc>
        <w:tc>
          <w:tcPr>
            <w:tcW w:w="1316" w:type="dxa"/>
            <w:tcBorders>
              <w:tl2br w:val="nil"/>
              <w:tr2bl w:val="nil"/>
            </w:tcBorders>
            <w:vAlign w:val="center"/>
          </w:tcPr>
          <w:p w14:paraId="13916BDF">
            <w:pPr>
              <w:kinsoku w:val="0"/>
              <w:overflowPunct w:val="0"/>
              <w:autoSpaceDE w:val="0"/>
              <w:autoSpaceDN w:val="0"/>
              <w:snapToGrid w:val="0"/>
              <w:spacing w:line="240" w:lineRule="auto"/>
              <w:rPr>
                <w:rFonts w:hint="eastAsia" w:ascii="宋体" w:hAnsi="宋体" w:cs="宋体"/>
                <w:spacing w:val="6"/>
                <w:sz w:val="18"/>
              </w:rPr>
            </w:pPr>
          </w:p>
        </w:tc>
      </w:tr>
      <w:tr w14:paraId="4CA18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l2br w:val="nil"/>
              <w:tr2bl w:val="nil"/>
            </w:tcBorders>
            <w:vAlign w:val="center"/>
          </w:tcPr>
          <w:p w14:paraId="47CE8DDB">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左轮4</w:t>
            </w:r>
          </w:p>
        </w:tc>
        <w:tc>
          <w:tcPr>
            <w:tcW w:w="842" w:type="dxa"/>
            <w:tcBorders>
              <w:tl2br w:val="nil"/>
              <w:tr2bl w:val="nil"/>
            </w:tcBorders>
            <w:vAlign w:val="center"/>
          </w:tcPr>
          <w:p w14:paraId="531FD9C1">
            <w:pPr>
              <w:kinsoku w:val="0"/>
              <w:overflowPunct w:val="0"/>
              <w:autoSpaceDE w:val="0"/>
              <w:autoSpaceDN w:val="0"/>
              <w:snapToGrid w:val="0"/>
              <w:spacing w:line="240" w:lineRule="auto"/>
              <w:rPr>
                <w:rFonts w:hint="eastAsia" w:ascii="宋体" w:hAnsi="宋体" w:cs="宋体"/>
                <w:spacing w:val="6"/>
                <w:sz w:val="18"/>
              </w:rPr>
            </w:pPr>
          </w:p>
        </w:tc>
        <w:tc>
          <w:tcPr>
            <w:tcW w:w="796" w:type="dxa"/>
            <w:tcBorders>
              <w:tl2br w:val="nil"/>
              <w:tr2bl w:val="nil"/>
            </w:tcBorders>
            <w:vAlign w:val="center"/>
          </w:tcPr>
          <w:p w14:paraId="60ACF7BE">
            <w:pPr>
              <w:kinsoku w:val="0"/>
              <w:overflowPunct w:val="0"/>
              <w:autoSpaceDE w:val="0"/>
              <w:autoSpaceDN w:val="0"/>
              <w:snapToGrid w:val="0"/>
              <w:spacing w:line="240" w:lineRule="auto"/>
              <w:rPr>
                <w:rFonts w:hint="eastAsia" w:ascii="宋体" w:hAnsi="宋体" w:cs="宋体"/>
                <w:spacing w:val="6"/>
                <w:sz w:val="18"/>
              </w:rPr>
            </w:pPr>
          </w:p>
        </w:tc>
        <w:tc>
          <w:tcPr>
            <w:tcW w:w="843" w:type="dxa"/>
            <w:tcBorders>
              <w:tl2br w:val="nil"/>
              <w:tr2bl w:val="nil"/>
            </w:tcBorders>
            <w:vAlign w:val="center"/>
          </w:tcPr>
          <w:p w14:paraId="7451A481">
            <w:pPr>
              <w:kinsoku w:val="0"/>
              <w:overflowPunct w:val="0"/>
              <w:autoSpaceDE w:val="0"/>
              <w:autoSpaceDN w:val="0"/>
              <w:snapToGrid w:val="0"/>
              <w:spacing w:line="240" w:lineRule="auto"/>
              <w:rPr>
                <w:rFonts w:hint="eastAsia" w:ascii="宋体" w:hAnsi="宋体" w:cs="宋体"/>
                <w:spacing w:val="6"/>
                <w:sz w:val="18"/>
              </w:rPr>
            </w:pPr>
          </w:p>
        </w:tc>
        <w:tc>
          <w:tcPr>
            <w:tcW w:w="831" w:type="dxa"/>
            <w:tcBorders>
              <w:tl2br w:val="nil"/>
              <w:tr2bl w:val="nil"/>
            </w:tcBorders>
            <w:vAlign w:val="center"/>
          </w:tcPr>
          <w:p w14:paraId="715C5064">
            <w:pPr>
              <w:kinsoku w:val="0"/>
              <w:overflowPunct w:val="0"/>
              <w:autoSpaceDE w:val="0"/>
              <w:autoSpaceDN w:val="0"/>
              <w:snapToGrid w:val="0"/>
              <w:spacing w:line="240" w:lineRule="auto"/>
              <w:rPr>
                <w:rFonts w:hint="eastAsia" w:ascii="宋体" w:hAnsi="宋体" w:cs="宋体"/>
                <w:spacing w:val="6"/>
                <w:sz w:val="18"/>
              </w:rPr>
            </w:pPr>
          </w:p>
        </w:tc>
        <w:tc>
          <w:tcPr>
            <w:tcW w:w="750" w:type="dxa"/>
            <w:tcBorders>
              <w:tl2br w:val="nil"/>
              <w:tr2bl w:val="nil"/>
            </w:tcBorders>
            <w:vAlign w:val="center"/>
          </w:tcPr>
          <w:p w14:paraId="4D535C6F">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右轮4</w:t>
            </w:r>
          </w:p>
        </w:tc>
        <w:tc>
          <w:tcPr>
            <w:tcW w:w="853" w:type="dxa"/>
            <w:tcBorders>
              <w:tl2br w:val="nil"/>
              <w:tr2bl w:val="nil"/>
            </w:tcBorders>
            <w:vAlign w:val="center"/>
          </w:tcPr>
          <w:p w14:paraId="4302CA44">
            <w:pPr>
              <w:kinsoku w:val="0"/>
              <w:overflowPunct w:val="0"/>
              <w:autoSpaceDE w:val="0"/>
              <w:autoSpaceDN w:val="0"/>
              <w:snapToGrid w:val="0"/>
              <w:spacing w:line="240" w:lineRule="auto"/>
              <w:rPr>
                <w:rFonts w:hint="eastAsia" w:ascii="宋体" w:hAnsi="宋体" w:cs="宋体"/>
                <w:spacing w:val="6"/>
                <w:sz w:val="18"/>
              </w:rPr>
            </w:pPr>
          </w:p>
        </w:tc>
        <w:tc>
          <w:tcPr>
            <w:tcW w:w="797" w:type="dxa"/>
            <w:tcBorders>
              <w:tl2br w:val="nil"/>
              <w:tr2bl w:val="nil"/>
            </w:tcBorders>
            <w:vAlign w:val="center"/>
          </w:tcPr>
          <w:p w14:paraId="1DA96E46">
            <w:pPr>
              <w:kinsoku w:val="0"/>
              <w:overflowPunct w:val="0"/>
              <w:autoSpaceDE w:val="0"/>
              <w:autoSpaceDN w:val="0"/>
              <w:snapToGrid w:val="0"/>
              <w:spacing w:line="240" w:lineRule="auto"/>
              <w:rPr>
                <w:rFonts w:hint="eastAsia" w:ascii="宋体" w:hAnsi="宋体" w:cs="宋体"/>
                <w:spacing w:val="6"/>
                <w:sz w:val="18"/>
              </w:rPr>
            </w:pPr>
          </w:p>
        </w:tc>
        <w:tc>
          <w:tcPr>
            <w:tcW w:w="876" w:type="dxa"/>
            <w:tcBorders>
              <w:tl2br w:val="nil"/>
              <w:tr2bl w:val="nil"/>
            </w:tcBorders>
            <w:vAlign w:val="center"/>
          </w:tcPr>
          <w:p w14:paraId="6EFD361E">
            <w:pPr>
              <w:kinsoku w:val="0"/>
              <w:overflowPunct w:val="0"/>
              <w:autoSpaceDE w:val="0"/>
              <w:autoSpaceDN w:val="0"/>
              <w:snapToGrid w:val="0"/>
              <w:spacing w:line="240" w:lineRule="auto"/>
              <w:rPr>
                <w:rFonts w:hint="eastAsia" w:ascii="宋体" w:hAnsi="宋体" w:cs="宋体"/>
                <w:spacing w:val="6"/>
                <w:sz w:val="18"/>
              </w:rPr>
            </w:pPr>
          </w:p>
        </w:tc>
        <w:tc>
          <w:tcPr>
            <w:tcW w:w="808" w:type="dxa"/>
            <w:tcBorders>
              <w:tl2br w:val="nil"/>
              <w:tr2bl w:val="nil"/>
            </w:tcBorders>
            <w:vAlign w:val="center"/>
          </w:tcPr>
          <w:p w14:paraId="24130DE0">
            <w:pPr>
              <w:kinsoku w:val="0"/>
              <w:overflowPunct w:val="0"/>
              <w:autoSpaceDE w:val="0"/>
              <w:autoSpaceDN w:val="0"/>
              <w:snapToGrid w:val="0"/>
              <w:spacing w:line="240" w:lineRule="auto"/>
              <w:rPr>
                <w:rFonts w:hint="eastAsia" w:ascii="宋体" w:hAnsi="宋体" w:cs="宋体"/>
                <w:spacing w:val="6"/>
                <w:sz w:val="18"/>
              </w:rPr>
            </w:pPr>
          </w:p>
        </w:tc>
        <w:tc>
          <w:tcPr>
            <w:tcW w:w="1316" w:type="dxa"/>
            <w:tcBorders>
              <w:tl2br w:val="nil"/>
              <w:tr2bl w:val="nil"/>
            </w:tcBorders>
            <w:vAlign w:val="center"/>
          </w:tcPr>
          <w:p w14:paraId="21853DF3">
            <w:pPr>
              <w:kinsoku w:val="0"/>
              <w:overflowPunct w:val="0"/>
              <w:autoSpaceDE w:val="0"/>
              <w:autoSpaceDN w:val="0"/>
              <w:snapToGrid w:val="0"/>
              <w:spacing w:line="240" w:lineRule="auto"/>
              <w:rPr>
                <w:rFonts w:hint="eastAsia" w:ascii="宋体" w:hAnsi="宋体" w:cs="宋体"/>
                <w:spacing w:val="6"/>
                <w:sz w:val="18"/>
              </w:rPr>
            </w:pPr>
          </w:p>
        </w:tc>
      </w:tr>
      <w:tr w14:paraId="06305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l2br w:val="nil"/>
              <w:tr2bl w:val="nil"/>
            </w:tcBorders>
            <w:vAlign w:val="center"/>
          </w:tcPr>
          <w:p w14:paraId="5F65B071">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左轮5</w:t>
            </w:r>
          </w:p>
        </w:tc>
        <w:tc>
          <w:tcPr>
            <w:tcW w:w="842" w:type="dxa"/>
            <w:tcBorders>
              <w:tl2br w:val="nil"/>
              <w:tr2bl w:val="nil"/>
            </w:tcBorders>
            <w:vAlign w:val="center"/>
          </w:tcPr>
          <w:p w14:paraId="54E2F68A">
            <w:pPr>
              <w:kinsoku w:val="0"/>
              <w:overflowPunct w:val="0"/>
              <w:autoSpaceDE w:val="0"/>
              <w:autoSpaceDN w:val="0"/>
              <w:snapToGrid w:val="0"/>
              <w:spacing w:line="240" w:lineRule="auto"/>
              <w:rPr>
                <w:rFonts w:hint="eastAsia" w:ascii="宋体" w:hAnsi="宋体" w:cs="宋体"/>
                <w:spacing w:val="6"/>
                <w:sz w:val="18"/>
              </w:rPr>
            </w:pPr>
          </w:p>
        </w:tc>
        <w:tc>
          <w:tcPr>
            <w:tcW w:w="796" w:type="dxa"/>
            <w:tcBorders>
              <w:tl2br w:val="nil"/>
              <w:tr2bl w:val="nil"/>
            </w:tcBorders>
            <w:vAlign w:val="center"/>
          </w:tcPr>
          <w:p w14:paraId="2FEB19DC">
            <w:pPr>
              <w:kinsoku w:val="0"/>
              <w:overflowPunct w:val="0"/>
              <w:autoSpaceDE w:val="0"/>
              <w:autoSpaceDN w:val="0"/>
              <w:snapToGrid w:val="0"/>
              <w:spacing w:line="240" w:lineRule="auto"/>
              <w:rPr>
                <w:rFonts w:hint="eastAsia" w:ascii="宋体" w:hAnsi="宋体" w:cs="宋体"/>
                <w:spacing w:val="6"/>
                <w:sz w:val="18"/>
              </w:rPr>
            </w:pPr>
          </w:p>
        </w:tc>
        <w:tc>
          <w:tcPr>
            <w:tcW w:w="843" w:type="dxa"/>
            <w:tcBorders>
              <w:tl2br w:val="nil"/>
              <w:tr2bl w:val="nil"/>
            </w:tcBorders>
            <w:vAlign w:val="center"/>
          </w:tcPr>
          <w:p w14:paraId="60BE56A4">
            <w:pPr>
              <w:kinsoku w:val="0"/>
              <w:overflowPunct w:val="0"/>
              <w:autoSpaceDE w:val="0"/>
              <w:autoSpaceDN w:val="0"/>
              <w:snapToGrid w:val="0"/>
              <w:spacing w:line="240" w:lineRule="auto"/>
              <w:rPr>
                <w:rFonts w:hint="eastAsia" w:ascii="宋体" w:hAnsi="宋体" w:cs="宋体"/>
                <w:spacing w:val="6"/>
                <w:sz w:val="18"/>
              </w:rPr>
            </w:pPr>
          </w:p>
        </w:tc>
        <w:tc>
          <w:tcPr>
            <w:tcW w:w="831" w:type="dxa"/>
            <w:tcBorders>
              <w:tl2br w:val="nil"/>
              <w:tr2bl w:val="nil"/>
            </w:tcBorders>
            <w:vAlign w:val="center"/>
          </w:tcPr>
          <w:p w14:paraId="679E32E9">
            <w:pPr>
              <w:kinsoku w:val="0"/>
              <w:overflowPunct w:val="0"/>
              <w:autoSpaceDE w:val="0"/>
              <w:autoSpaceDN w:val="0"/>
              <w:snapToGrid w:val="0"/>
              <w:spacing w:line="240" w:lineRule="auto"/>
              <w:rPr>
                <w:rFonts w:hint="eastAsia" w:ascii="宋体" w:hAnsi="宋体" w:cs="宋体"/>
                <w:spacing w:val="6"/>
                <w:sz w:val="18"/>
              </w:rPr>
            </w:pPr>
          </w:p>
        </w:tc>
        <w:tc>
          <w:tcPr>
            <w:tcW w:w="750" w:type="dxa"/>
            <w:tcBorders>
              <w:tl2br w:val="nil"/>
              <w:tr2bl w:val="nil"/>
            </w:tcBorders>
            <w:vAlign w:val="center"/>
          </w:tcPr>
          <w:p w14:paraId="54D7D124">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右轮5</w:t>
            </w:r>
          </w:p>
        </w:tc>
        <w:tc>
          <w:tcPr>
            <w:tcW w:w="853" w:type="dxa"/>
            <w:tcBorders>
              <w:tl2br w:val="nil"/>
              <w:tr2bl w:val="nil"/>
            </w:tcBorders>
            <w:vAlign w:val="center"/>
          </w:tcPr>
          <w:p w14:paraId="7FE12579">
            <w:pPr>
              <w:kinsoku w:val="0"/>
              <w:overflowPunct w:val="0"/>
              <w:autoSpaceDE w:val="0"/>
              <w:autoSpaceDN w:val="0"/>
              <w:snapToGrid w:val="0"/>
              <w:spacing w:line="240" w:lineRule="auto"/>
              <w:rPr>
                <w:rFonts w:hint="eastAsia" w:ascii="宋体" w:hAnsi="宋体" w:cs="宋体"/>
                <w:spacing w:val="6"/>
                <w:sz w:val="18"/>
              </w:rPr>
            </w:pPr>
          </w:p>
        </w:tc>
        <w:tc>
          <w:tcPr>
            <w:tcW w:w="797" w:type="dxa"/>
            <w:tcBorders>
              <w:tl2br w:val="nil"/>
              <w:tr2bl w:val="nil"/>
            </w:tcBorders>
            <w:vAlign w:val="center"/>
          </w:tcPr>
          <w:p w14:paraId="25539DF5">
            <w:pPr>
              <w:kinsoku w:val="0"/>
              <w:overflowPunct w:val="0"/>
              <w:autoSpaceDE w:val="0"/>
              <w:autoSpaceDN w:val="0"/>
              <w:snapToGrid w:val="0"/>
              <w:spacing w:line="240" w:lineRule="auto"/>
              <w:rPr>
                <w:rFonts w:hint="eastAsia" w:ascii="宋体" w:hAnsi="宋体" w:cs="宋体"/>
                <w:spacing w:val="6"/>
                <w:sz w:val="18"/>
              </w:rPr>
            </w:pPr>
          </w:p>
        </w:tc>
        <w:tc>
          <w:tcPr>
            <w:tcW w:w="876" w:type="dxa"/>
            <w:tcBorders>
              <w:tl2br w:val="nil"/>
              <w:tr2bl w:val="nil"/>
            </w:tcBorders>
            <w:vAlign w:val="center"/>
          </w:tcPr>
          <w:p w14:paraId="5A36F8A7">
            <w:pPr>
              <w:kinsoku w:val="0"/>
              <w:overflowPunct w:val="0"/>
              <w:autoSpaceDE w:val="0"/>
              <w:autoSpaceDN w:val="0"/>
              <w:snapToGrid w:val="0"/>
              <w:spacing w:line="240" w:lineRule="auto"/>
              <w:rPr>
                <w:rFonts w:hint="eastAsia" w:ascii="宋体" w:hAnsi="宋体" w:cs="宋体"/>
                <w:spacing w:val="6"/>
                <w:sz w:val="18"/>
              </w:rPr>
            </w:pPr>
          </w:p>
        </w:tc>
        <w:tc>
          <w:tcPr>
            <w:tcW w:w="808" w:type="dxa"/>
            <w:tcBorders>
              <w:tl2br w:val="nil"/>
              <w:tr2bl w:val="nil"/>
            </w:tcBorders>
            <w:vAlign w:val="center"/>
          </w:tcPr>
          <w:p w14:paraId="51FC255D">
            <w:pPr>
              <w:kinsoku w:val="0"/>
              <w:overflowPunct w:val="0"/>
              <w:autoSpaceDE w:val="0"/>
              <w:autoSpaceDN w:val="0"/>
              <w:snapToGrid w:val="0"/>
              <w:spacing w:line="240" w:lineRule="auto"/>
              <w:rPr>
                <w:rFonts w:hint="eastAsia" w:ascii="宋体" w:hAnsi="宋体" w:cs="宋体"/>
                <w:spacing w:val="6"/>
                <w:sz w:val="18"/>
              </w:rPr>
            </w:pPr>
          </w:p>
        </w:tc>
        <w:tc>
          <w:tcPr>
            <w:tcW w:w="1316" w:type="dxa"/>
            <w:tcBorders>
              <w:tl2br w:val="nil"/>
              <w:tr2bl w:val="nil"/>
            </w:tcBorders>
            <w:vAlign w:val="center"/>
          </w:tcPr>
          <w:p w14:paraId="65D894B9">
            <w:pPr>
              <w:kinsoku w:val="0"/>
              <w:overflowPunct w:val="0"/>
              <w:autoSpaceDE w:val="0"/>
              <w:autoSpaceDN w:val="0"/>
              <w:snapToGrid w:val="0"/>
              <w:spacing w:line="240" w:lineRule="auto"/>
              <w:rPr>
                <w:rFonts w:hint="eastAsia" w:ascii="宋体" w:hAnsi="宋体" w:cs="宋体"/>
                <w:spacing w:val="6"/>
                <w:sz w:val="18"/>
              </w:rPr>
            </w:pPr>
          </w:p>
        </w:tc>
      </w:tr>
      <w:tr w14:paraId="1DB8E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l2br w:val="nil"/>
              <w:tr2bl w:val="nil"/>
            </w:tcBorders>
            <w:vAlign w:val="center"/>
          </w:tcPr>
          <w:p w14:paraId="261797DA">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左轮6</w:t>
            </w:r>
          </w:p>
        </w:tc>
        <w:tc>
          <w:tcPr>
            <w:tcW w:w="842" w:type="dxa"/>
            <w:tcBorders>
              <w:tl2br w:val="nil"/>
              <w:tr2bl w:val="nil"/>
            </w:tcBorders>
            <w:vAlign w:val="center"/>
          </w:tcPr>
          <w:p w14:paraId="00F5FC13">
            <w:pPr>
              <w:kinsoku w:val="0"/>
              <w:overflowPunct w:val="0"/>
              <w:autoSpaceDE w:val="0"/>
              <w:autoSpaceDN w:val="0"/>
              <w:snapToGrid w:val="0"/>
              <w:spacing w:line="240" w:lineRule="auto"/>
              <w:rPr>
                <w:rFonts w:hint="eastAsia" w:ascii="宋体" w:hAnsi="宋体" w:cs="宋体"/>
                <w:spacing w:val="6"/>
                <w:sz w:val="18"/>
              </w:rPr>
            </w:pPr>
          </w:p>
        </w:tc>
        <w:tc>
          <w:tcPr>
            <w:tcW w:w="796" w:type="dxa"/>
            <w:tcBorders>
              <w:tl2br w:val="nil"/>
              <w:tr2bl w:val="nil"/>
            </w:tcBorders>
            <w:vAlign w:val="center"/>
          </w:tcPr>
          <w:p w14:paraId="2DD7B19F">
            <w:pPr>
              <w:kinsoku w:val="0"/>
              <w:overflowPunct w:val="0"/>
              <w:autoSpaceDE w:val="0"/>
              <w:autoSpaceDN w:val="0"/>
              <w:snapToGrid w:val="0"/>
              <w:spacing w:line="240" w:lineRule="auto"/>
              <w:rPr>
                <w:rFonts w:hint="eastAsia" w:ascii="宋体" w:hAnsi="宋体" w:cs="宋体"/>
                <w:spacing w:val="6"/>
                <w:sz w:val="18"/>
              </w:rPr>
            </w:pPr>
          </w:p>
        </w:tc>
        <w:tc>
          <w:tcPr>
            <w:tcW w:w="843" w:type="dxa"/>
            <w:tcBorders>
              <w:tl2br w:val="nil"/>
              <w:tr2bl w:val="nil"/>
            </w:tcBorders>
            <w:vAlign w:val="center"/>
          </w:tcPr>
          <w:p w14:paraId="3747831D">
            <w:pPr>
              <w:kinsoku w:val="0"/>
              <w:overflowPunct w:val="0"/>
              <w:autoSpaceDE w:val="0"/>
              <w:autoSpaceDN w:val="0"/>
              <w:snapToGrid w:val="0"/>
              <w:spacing w:line="240" w:lineRule="auto"/>
              <w:rPr>
                <w:rFonts w:hint="eastAsia" w:ascii="宋体" w:hAnsi="宋体" w:cs="宋体"/>
                <w:spacing w:val="6"/>
                <w:sz w:val="18"/>
              </w:rPr>
            </w:pPr>
          </w:p>
        </w:tc>
        <w:tc>
          <w:tcPr>
            <w:tcW w:w="831" w:type="dxa"/>
            <w:tcBorders>
              <w:tl2br w:val="nil"/>
              <w:tr2bl w:val="nil"/>
            </w:tcBorders>
            <w:vAlign w:val="center"/>
          </w:tcPr>
          <w:p w14:paraId="3E234065">
            <w:pPr>
              <w:kinsoku w:val="0"/>
              <w:overflowPunct w:val="0"/>
              <w:autoSpaceDE w:val="0"/>
              <w:autoSpaceDN w:val="0"/>
              <w:snapToGrid w:val="0"/>
              <w:spacing w:line="240" w:lineRule="auto"/>
              <w:rPr>
                <w:rFonts w:hint="eastAsia" w:ascii="宋体" w:hAnsi="宋体" w:cs="宋体"/>
                <w:spacing w:val="6"/>
                <w:sz w:val="18"/>
              </w:rPr>
            </w:pPr>
          </w:p>
        </w:tc>
        <w:tc>
          <w:tcPr>
            <w:tcW w:w="750" w:type="dxa"/>
            <w:tcBorders>
              <w:tl2br w:val="nil"/>
              <w:tr2bl w:val="nil"/>
            </w:tcBorders>
            <w:vAlign w:val="center"/>
          </w:tcPr>
          <w:p w14:paraId="072A01EF">
            <w:pPr>
              <w:kinsoku w:val="0"/>
              <w:overflowPunct w:val="0"/>
              <w:autoSpaceDE w:val="0"/>
              <w:autoSpaceDN w:val="0"/>
              <w:snapToGrid w:val="0"/>
              <w:spacing w:line="240" w:lineRule="auto"/>
              <w:rPr>
                <w:rFonts w:hint="eastAsia" w:ascii="宋体" w:hAnsi="宋体" w:cs="宋体"/>
                <w:spacing w:val="6"/>
                <w:sz w:val="18"/>
              </w:rPr>
            </w:pPr>
            <w:r>
              <w:rPr>
                <w:rFonts w:hint="eastAsia" w:ascii="宋体" w:hAnsi="宋体" w:cs="宋体"/>
                <w:spacing w:val="6"/>
                <w:sz w:val="18"/>
              </w:rPr>
              <w:t>右轮6</w:t>
            </w:r>
          </w:p>
        </w:tc>
        <w:tc>
          <w:tcPr>
            <w:tcW w:w="853" w:type="dxa"/>
            <w:tcBorders>
              <w:tl2br w:val="nil"/>
              <w:tr2bl w:val="nil"/>
            </w:tcBorders>
            <w:vAlign w:val="center"/>
          </w:tcPr>
          <w:p w14:paraId="589C3D0E">
            <w:pPr>
              <w:kinsoku w:val="0"/>
              <w:overflowPunct w:val="0"/>
              <w:autoSpaceDE w:val="0"/>
              <w:autoSpaceDN w:val="0"/>
              <w:snapToGrid w:val="0"/>
              <w:spacing w:line="240" w:lineRule="auto"/>
              <w:rPr>
                <w:rFonts w:hint="eastAsia" w:ascii="宋体" w:hAnsi="宋体" w:cs="宋体"/>
                <w:spacing w:val="6"/>
                <w:sz w:val="18"/>
              </w:rPr>
            </w:pPr>
          </w:p>
        </w:tc>
        <w:tc>
          <w:tcPr>
            <w:tcW w:w="797" w:type="dxa"/>
            <w:tcBorders>
              <w:tl2br w:val="nil"/>
              <w:tr2bl w:val="nil"/>
            </w:tcBorders>
            <w:vAlign w:val="center"/>
          </w:tcPr>
          <w:p w14:paraId="5FF00A29">
            <w:pPr>
              <w:kinsoku w:val="0"/>
              <w:overflowPunct w:val="0"/>
              <w:autoSpaceDE w:val="0"/>
              <w:autoSpaceDN w:val="0"/>
              <w:snapToGrid w:val="0"/>
              <w:spacing w:line="240" w:lineRule="auto"/>
              <w:rPr>
                <w:rFonts w:hint="eastAsia" w:ascii="宋体" w:hAnsi="宋体" w:cs="宋体"/>
                <w:spacing w:val="6"/>
                <w:sz w:val="18"/>
              </w:rPr>
            </w:pPr>
          </w:p>
        </w:tc>
        <w:tc>
          <w:tcPr>
            <w:tcW w:w="876" w:type="dxa"/>
            <w:tcBorders>
              <w:tl2br w:val="nil"/>
              <w:tr2bl w:val="nil"/>
            </w:tcBorders>
            <w:vAlign w:val="center"/>
          </w:tcPr>
          <w:p w14:paraId="44E835DA">
            <w:pPr>
              <w:kinsoku w:val="0"/>
              <w:overflowPunct w:val="0"/>
              <w:autoSpaceDE w:val="0"/>
              <w:autoSpaceDN w:val="0"/>
              <w:snapToGrid w:val="0"/>
              <w:spacing w:line="240" w:lineRule="auto"/>
              <w:rPr>
                <w:rFonts w:hint="eastAsia" w:ascii="宋体" w:hAnsi="宋体" w:cs="宋体"/>
                <w:spacing w:val="6"/>
                <w:sz w:val="18"/>
              </w:rPr>
            </w:pPr>
          </w:p>
        </w:tc>
        <w:tc>
          <w:tcPr>
            <w:tcW w:w="808" w:type="dxa"/>
            <w:tcBorders>
              <w:tl2br w:val="nil"/>
              <w:tr2bl w:val="nil"/>
            </w:tcBorders>
            <w:vAlign w:val="center"/>
          </w:tcPr>
          <w:p w14:paraId="18799EA8">
            <w:pPr>
              <w:kinsoku w:val="0"/>
              <w:overflowPunct w:val="0"/>
              <w:autoSpaceDE w:val="0"/>
              <w:autoSpaceDN w:val="0"/>
              <w:snapToGrid w:val="0"/>
              <w:spacing w:line="240" w:lineRule="auto"/>
              <w:rPr>
                <w:rFonts w:hint="eastAsia" w:ascii="宋体" w:hAnsi="宋体" w:cs="宋体"/>
                <w:spacing w:val="6"/>
                <w:sz w:val="18"/>
              </w:rPr>
            </w:pPr>
          </w:p>
        </w:tc>
        <w:tc>
          <w:tcPr>
            <w:tcW w:w="1316" w:type="dxa"/>
            <w:tcBorders>
              <w:tl2br w:val="nil"/>
              <w:tr2bl w:val="nil"/>
            </w:tcBorders>
            <w:vAlign w:val="center"/>
          </w:tcPr>
          <w:p w14:paraId="5829F3CD">
            <w:pPr>
              <w:kinsoku w:val="0"/>
              <w:overflowPunct w:val="0"/>
              <w:autoSpaceDE w:val="0"/>
              <w:autoSpaceDN w:val="0"/>
              <w:snapToGrid w:val="0"/>
              <w:spacing w:line="240" w:lineRule="auto"/>
              <w:rPr>
                <w:rFonts w:hint="eastAsia" w:ascii="宋体" w:hAnsi="宋体" w:cs="宋体"/>
                <w:spacing w:val="6"/>
                <w:sz w:val="18"/>
              </w:rPr>
            </w:pPr>
          </w:p>
        </w:tc>
      </w:tr>
      <w:tr w14:paraId="2B4E5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l2br w:val="nil"/>
              <w:tr2bl w:val="nil"/>
            </w:tcBorders>
            <w:vAlign w:val="top"/>
          </w:tcPr>
          <w:p w14:paraId="492BBFB7">
            <w:pPr>
              <w:kinsoku w:val="0"/>
              <w:overflowPunct w:val="0"/>
              <w:autoSpaceDE w:val="0"/>
              <w:autoSpaceDN w:val="0"/>
              <w:snapToGrid w:val="0"/>
              <w:spacing w:line="240" w:lineRule="auto"/>
              <w:jc w:val="left"/>
              <w:rPr>
                <w:rFonts w:hint="eastAsia" w:ascii="宋体" w:hAnsi="宋体" w:cs="宋体"/>
                <w:spacing w:val="6"/>
                <w:sz w:val="18"/>
              </w:rPr>
            </w:pPr>
          </w:p>
        </w:tc>
        <w:tc>
          <w:tcPr>
            <w:tcW w:w="842" w:type="dxa"/>
            <w:tcBorders>
              <w:tl2br w:val="nil"/>
              <w:tr2bl w:val="nil"/>
            </w:tcBorders>
            <w:vAlign w:val="top"/>
          </w:tcPr>
          <w:p w14:paraId="3058798D">
            <w:pPr>
              <w:kinsoku w:val="0"/>
              <w:overflowPunct w:val="0"/>
              <w:autoSpaceDE w:val="0"/>
              <w:autoSpaceDN w:val="0"/>
              <w:snapToGrid w:val="0"/>
              <w:spacing w:line="240" w:lineRule="auto"/>
              <w:jc w:val="left"/>
              <w:rPr>
                <w:rFonts w:hint="eastAsia" w:ascii="宋体" w:hAnsi="宋体" w:cs="宋体"/>
                <w:spacing w:val="6"/>
                <w:sz w:val="18"/>
              </w:rPr>
            </w:pPr>
          </w:p>
        </w:tc>
        <w:tc>
          <w:tcPr>
            <w:tcW w:w="796" w:type="dxa"/>
            <w:tcBorders>
              <w:tl2br w:val="nil"/>
              <w:tr2bl w:val="nil"/>
            </w:tcBorders>
            <w:vAlign w:val="top"/>
          </w:tcPr>
          <w:p w14:paraId="20AE549D">
            <w:pPr>
              <w:kinsoku w:val="0"/>
              <w:overflowPunct w:val="0"/>
              <w:autoSpaceDE w:val="0"/>
              <w:autoSpaceDN w:val="0"/>
              <w:snapToGrid w:val="0"/>
              <w:spacing w:line="240" w:lineRule="auto"/>
              <w:jc w:val="left"/>
              <w:rPr>
                <w:rFonts w:hint="eastAsia" w:ascii="宋体" w:hAnsi="宋体" w:cs="宋体"/>
                <w:spacing w:val="6"/>
                <w:sz w:val="18"/>
              </w:rPr>
            </w:pPr>
          </w:p>
        </w:tc>
        <w:tc>
          <w:tcPr>
            <w:tcW w:w="843" w:type="dxa"/>
            <w:tcBorders>
              <w:tl2br w:val="nil"/>
              <w:tr2bl w:val="nil"/>
            </w:tcBorders>
            <w:vAlign w:val="top"/>
          </w:tcPr>
          <w:p w14:paraId="580509F2">
            <w:pPr>
              <w:kinsoku w:val="0"/>
              <w:overflowPunct w:val="0"/>
              <w:autoSpaceDE w:val="0"/>
              <w:autoSpaceDN w:val="0"/>
              <w:snapToGrid w:val="0"/>
              <w:spacing w:line="240" w:lineRule="auto"/>
              <w:jc w:val="left"/>
              <w:rPr>
                <w:rFonts w:hint="eastAsia" w:ascii="宋体" w:hAnsi="宋体" w:cs="宋体"/>
                <w:spacing w:val="6"/>
                <w:sz w:val="18"/>
              </w:rPr>
            </w:pPr>
          </w:p>
        </w:tc>
        <w:tc>
          <w:tcPr>
            <w:tcW w:w="831" w:type="dxa"/>
            <w:tcBorders>
              <w:tl2br w:val="nil"/>
              <w:tr2bl w:val="nil"/>
            </w:tcBorders>
            <w:vAlign w:val="top"/>
          </w:tcPr>
          <w:p w14:paraId="4A82C342">
            <w:pPr>
              <w:kinsoku w:val="0"/>
              <w:overflowPunct w:val="0"/>
              <w:autoSpaceDE w:val="0"/>
              <w:autoSpaceDN w:val="0"/>
              <w:snapToGrid w:val="0"/>
              <w:spacing w:line="240" w:lineRule="auto"/>
              <w:jc w:val="left"/>
              <w:rPr>
                <w:rFonts w:hint="eastAsia" w:ascii="宋体" w:hAnsi="宋体" w:cs="宋体"/>
                <w:spacing w:val="6"/>
                <w:sz w:val="18"/>
              </w:rPr>
            </w:pPr>
          </w:p>
        </w:tc>
        <w:tc>
          <w:tcPr>
            <w:tcW w:w="750" w:type="dxa"/>
            <w:tcBorders>
              <w:tl2br w:val="nil"/>
              <w:tr2bl w:val="nil"/>
            </w:tcBorders>
            <w:vAlign w:val="top"/>
          </w:tcPr>
          <w:p w14:paraId="241DF650">
            <w:pPr>
              <w:kinsoku w:val="0"/>
              <w:overflowPunct w:val="0"/>
              <w:autoSpaceDE w:val="0"/>
              <w:autoSpaceDN w:val="0"/>
              <w:snapToGrid w:val="0"/>
              <w:spacing w:line="240" w:lineRule="auto"/>
              <w:jc w:val="left"/>
              <w:rPr>
                <w:rFonts w:hint="eastAsia" w:ascii="宋体" w:hAnsi="宋体" w:cs="宋体"/>
                <w:spacing w:val="6"/>
                <w:sz w:val="18"/>
              </w:rPr>
            </w:pPr>
          </w:p>
        </w:tc>
        <w:tc>
          <w:tcPr>
            <w:tcW w:w="853" w:type="dxa"/>
            <w:tcBorders>
              <w:tl2br w:val="nil"/>
              <w:tr2bl w:val="nil"/>
            </w:tcBorders>
            <w:vAlign w:val="top"/>
          </w:tcPr>
          <w:p w14:paraId="35A4116D">
            <w:pPr>
              <w:kinsoku w:val="0"/>
              <w:overflowPunct w:val="0"/>
              <w:autoSpaceDE w:val="0"/>
              <w:autoSpaceDN w:val="0"/>
              <w:snapToGrid w:val="0"/>
              <w:spacing w:line="240" w:lineRule="auto"/>
              <w:jc w:val="left"/>
              <w:rPr>
                <w:rFonts w:hint="eastAsia" w:ascii="宋体" w:hAnsi="宋体" w:cs="宋体"/>
                <w:spacing w:val="6"/>
                <w:sz w:val="18"/>
              </w:rPr>
            </w:pPr>
          </w:p>
        </w:tc>
        <w:tc>
          <w:tcPr>
            <w:tcW w:w="797" w:type="dxa"/>
            <w:tcBorders>
              <w:tl2br w:val="nil"/>
              <w:tr2bl w:val="nil"/>
            </w:tcBorders>
            <w:vAlign w:val="top"/>
          </w:tcPr>
          <w:p w14:paraId="3D56B955">
            <w:pPr>
              <w:kinsoku w:val="0"/>
              <w:overflowPunct w:val="0"/>
              <w:autoSpaceDE w:val="0"/>
              <w:autoSpaceDN w:val="0"/>
              <w:snapToGrid w:val="0"/>
              <w:spacing w:line="240" w:lineRule="auto"/>
              <w:jc w:val="left"/>
              <w:rPr>
                <w:rFonts w:hint="eastAsia" w:ascii="宋体" w:hAnsi="宋体" w:cs="宋体"/>
                <w:spacing w:val="6"/>
                <w:sz w:val="18"/>
              </w:rPr>
            </w:pPr>
          </w:p>
        </w:tc>
        <w:tc>
          <w:tcPr>
            <w:tcW w:w="876" w:type="dxa"/>
            <w:tcBorders>
              <w:tl2br w:val="nil"/>
              <w:tr2bl w:val="nil"/>
            </w:tcBorders>
            <w:vAlign w:val="top"/>
          </w:tcPr>
          <w:p w14:paraId="6ECA1108">
            <w:pPr>
              <w:kinsoku w:val="0"/>
              <w:overflowPunct w:val="0"/>
              <w:autoSpaceDE w:val="0"/>
              <w:autoSpaceDN w:val="0"/>
              <w:snapToGrid w:val="0"/>
              <w:spacing w:line="240" w:lineRule="auto"/>
              <w:jc w:val="left"/>
              <w:rPr>
                <w:rFonts w:hint="eastAsia" w:ascii="宋体" w:hAnsi="宋体" w:cs="宋体"/>
                <w:spacing w:val="6"/>
                <w:sz w:val="18"/>
              </w:rPr>
            </w:pPr>
          </w:p>
        </w:tc>
        <w:tc>
          <w:tcPr>
            <w:tcW w:w="808" w:type="dxa"/>
            <w:tcBorders>
              <w:tl2br w:val="nil"/>
              <w:tr2bl w:val="nil"/>
            </w:tcBorders>
            <w:vAlign w:val="top"/>
          </w:tcPr>
          <w:p w14:paraId="12460C77">
            <w:pPr>
              <w:kinsoku w:val="0"/>
              <w:overflowPunct w:val="0"/>
              <w:autoSpaceDE w:val="0"/>
              <w:autoSpaceDN w:val="0"/>
              <w:snapToGrid w:val="0"/>
              <w:spacing w:line="240" w:lineRule="auto"/>
              <w:jc w:val="left"/>
              <w:rPr>
                <w:rFonts w:hint="eastAsia" w:ascii="宋体" w:hAnsi="宋体" w:cs="宋体"/>
                <w:spacing w:val="6"/>
                <w:sz w:val="18"/>
              </w:rPr>
            </w:pPr>
          </w:p>
        </w:tc>
        <w:tc>
          <w:tcPr>
            <w:tcW w:w="1316" w:type="dxa"/>
            <w:tcBorders>
              <w:tl2br w:val="nil"/>
              <w:tr2bl w:val="nil"/>
            </w:tcBorders>
            <w:vAlign w:val="top"/>
          </w:tcPr>
          <w:p w14:paraId="107CC252">
            <w:pPr>
              <w:kinsoku w:val="0"/>
              <w:overflowPunct w:val="0"/>
              <w:autoSpaceDE w:val="0"/>
              <w:autoSpaceDN w:val="0"/>
              <w:snapToGrid w:val="0"/>
              <w:spacing w:line="240" w:lineRule="auto"/>
              <w:jc w:val="left"/>
              <w:rPr>
                <w:rFonts w:hint="eastAsia" w:ascii="宋体" w:hAnsi="宋体" w:cs="宋体"/>
                <w:spacing w:val="6"/>
                <w:sz w:val="18"/>
              </w:rPr>
            </w:pPr>
          </w:p>
        </w:tc>
      </w:tr>
      <w:tr w14:paraId="5DF41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38" w:type="dxa"/>
            <w:tcBorders>
              <w:tl2br w:val="nil"/>
              <w:tr2bl w:val="nil"/>
            </w:tcBorders>
            <w:vAlign w:val="top"/>
          </w:tcPr>
          <w:p w14:paraId="7E743BB9">
            <w:pPr>
              <w:kinsoku w:val="0"/>
              <w:overflowPunct w:val="0"/>
              <w:autoSpaceDE w:val="0"/>
              <w:autoSpaceDN w:val="0"/>
              <w:snapToGrid w:val="0"/>
              <w:spacing w:line="240" w:lineRule="auto"/>
              <w:jc w:val="left"/>
              <w:rPr>
                <w:rFonts w:hint="eastAsia" w:ascii="宋体" w:hAnsi="宋体" w:cs="宋体"/>
                <w:spacing w:val="6"/>
                <w:sz w:val="18"/>
              </w:rPr>
            </w:pPr>
          </w:p>
        </w:tc>
        <w:tc>
          <w:tcPr>
            <w:tcW w:w="842" w:type="dxa"/>
            <w:tcBorders>
              <w:tl2br w:val="nil"/>
              <w:tr2bl w:val="nil"/>
            </w:tcBorders>
            <w:vAlign w:val="top"/>
          </w:tcPr>
          <w:p w14:paraId="226AA6C4">
            <w:pPr>
              <w:kinsoku w:val="0"/>
              <w:overflowPunct w:val="0"/>
              <w:autoSpaceDE w:val="0"/>
              <w:autoSpaceDN w:val="0"/>
              <w:snapToGrid w:val="0"/>
              <w:spacing w:line="240" w:lineRule="auto"/>
              <w:jc w:val="left"/>
              <w:rPr>
                <w:rFonts w:hint="eastAsia" w:ascii="宋体" w:hAnsi="宋体" w:cs="宋体"/>
                <w:spacing w:val="6"/>
                <w:sz w:val="18"/>
              </w:rPr>
            </w:pPr>
          </w:p>
        </w:tc>
        <w:tc>
          <w:tcPr>
            <w:tcW w:w="796" w:type="dxa"/>
            <w:tcBorders>
              <w:tl2br w:val="nil"/>
              <w:tr2bl w:val="nil"/>
            </w:tcBorders>
            <w:vAlign w:val="top"/>
          </w:tcPr>
          <w:p w14:paraId="54B0805E">
            <w:pPr>
              <w:kinsoku w:val="0"/>
              <w:overflowPunct w:val="0"/>
              <w:autoSpaceDE w:val="0"/>
              <w:autoSpaceDN w:val="0"/>
              <w:snapToGrid w:val="0"/>
              <w:spacing w:line="240" w:lineRule="auto"/>
              <w:jc w:val="left"/>
              <w:rPr>
                <w:rFonts w:hint="eastAsia" w:ascii="宋体" w:hAnsi="宋体" w:cs="宋体"/>
                <w:spacing w:val="6"/>
                <w:sz w:val="18"/>
              </w:rPr>
            </w:pPr>
          </w:p>
        </w:tc>
        <w:tc>
          <w:tcPr>
            <w:tcW w:w="843" w:type="dxa"/>
            <w:tcBorders>
              <w:tl2br w:val="nil"/>
              <w:tr2bl w:val="nil"/>
            </w:tcBorders>
            <w:vAlign w:val="top"/>
          </w:tcPr>
          <w:p w14:paraId="0CBAB6E9">
            <w:pPr>
              <w:kinsoku w:val="0"/>
              <w:overflowPunct w:val="0"/>
              <w:autoSpaceDE w:val="0"/>
              <w:autoSpaceDN w:val="0"/>
              <w:snapToGrid w:val="0"/>
              <w:spacing w:line="240" w:lineRule="auto"/>
              <w:jc w:val="left"/>
              <w:rPr>
                <w:rFonts w:hint="eastAsia" w:ascii="宋体" w:hAnsi="宋体" w:cs="宋体"/>
                <w:spacing w:val="6"/>
                <w:sz w:val="18"/>
              </w:rPr>
            </w:pPr>
          </w:p>
        </w:tc>
        <w:tc>
          <w:tcPr>
            <w:tcW w:w="831" w:type="dxa"/>
            <w:tcBorders>
              <w:tl2br w:val="nil"/>
              <w:tr2bl w:val="nil"/>
            </w:tcBorders>
            <w:vAlign w:val="top"/>
          </w:tcPr>
          <w:p w14:paraId="10815279">
            <w:pPr>
              <w:kinsoku w:val="0"/>
              <w:overflowPunct w:val="0"/>
              <w:autoSpaceDE w:val="0"/>
              <w:autoSpaceDN w:val="0"/>
              <w:snapToGrid w:val="0"/>
              <w:spacing w:line="240" w:lineRule="auto"/>
              <w:jc w:val="left"/>
              <w:rPr>
                <w:rFonts w:hint="eastAsia" w:ascii="宋体" w:hAnsi="宋体" w:cs="宋体"/>
                <w:spacing w:val="6"/>
                <w:sz w:val="18"/>
              </w:rPr>
            </w:pPr>
          </w:p>
        </w:tc>
        <w:tc>
          <w:tcPr>
            <w:tcW w:w="750" w:type="dxa"/>
            <w:tcBorders>
              <w:tl2br w:val="nil"/>
              <w:tr2bl w:val="nil"/>
            </w:tcBorders>
            <w:vAlign w:val="top"/>
          </w:tcPr>
          <w:p w14:paraId="09E6986B">
            <w:pPr>
              <w:kinsoku w:val="0"/>
              <w:overflowPunct w:val="0"/>
              <w:autoSpaceDE w:val="0"/>
              <w:autoSpaceDN w:val="0"/>
              <w:snapToGrid w:val="0"/>
              <w:spacing w:line="240" w:lineRule="auto"/>
              <w:jc w:val="left"/>
              <w:rPr>
                <w:rFonts w:hint="eastAsia" w:ascii="宋体" w:hAnsi="宋体" w:cs="宋体"/>
                <w:spacing w:val="6"/>
                <w:sz w:val="18"/>
              </w:rPr>
            </w:pPr>
          </w:p>
        </w:tc>
        <w:tc>
          <w:tcPr>
            <w:tcW w:w="853" w:type="dxa"/>
            <w:tcBorders>
              <w:tl2br w:val="nil"/>
              <w:tr2bl w:val="nil"/>
            </w:tcBorders>
            <w:vAlign w:val="top"/>
          </w:tcPr>
          <w:p w14:paraId="461DB024">
            <w:pPr>
              <w:kinsoku w:val="0"/>
              <w:overflowPunct w:val="0"/>
              <w:autoSpaceDE w:val="0"/>
              <w:autoSpaceDN w:val="0"/>
              <w:snapToGrid w:val="0"/>
              <w:spacing w:line="240" w:lineRule="auto"/>
              <w:jc w:val="left"/>
              <w:rPr>
                <w:rFonts w:hint="eastAsia" w:ascii="宋体" w:hAnsi="宋体" w:cs="宋体"/>
                <w:spacing w:val="6"/>
                <w:sz w:val="18"/>
              </w:rPr>
            </w:pPr>
          </w:p>
        </w:tc>
        <w:tc>
          <w:tcPr>
            <w:tcW w:w="797" w:type="dxa"/>
            <w:tcBorders>
              <w:tl2br w:val="nil"/>
              <w:tr2bl w:val="nil"/>
            </w:tcBorders>
            <w:vAlign w:val="top"/>
          </w:tcPr>
          <w:p w14:paraId="7E68B580">
            <w:pPr>
              <w:kinsoku w:val="0"/>
              <w:overflowPunct w:val="0"/>
              <w:autoSpaceDE w:val="0"/>
              <w:autoSpaceDN w:val="0"/>
              <w:snapToGrid w:val="0"/>
              <w:spacing w:line="240" w:lineRule="auto"/>
              <w:jc w:val="left"/>
              <w:rPr>
                <w:rFonts w:hint="eastAsia" w:ascii="宋体" w:hAnsi="宋体" w:cs="宋体"/>
                <w:spacing w:val="6"/>
                <w:sz w:val="18"/>
              </w:rPr>
            </w:pPr>
          </w:p>
        </w:tc>
        <w:tc>
          <w:tcPr>
            <w:tcW w:w="876" w:type="dxa"/>
            <w:tcBorders>
              <w:tl2br w:val="nil"/>
              <w:tr2bl w:val="nil"/>
            </w:tcBorders>
            <w:vAlign w:val="top"/>
          </w:tcPr>
          <w:p w14:paraId="64A46253">
            <w:pPr>
              <w:kinsoku w:val="0"/>
              <w:overflowPunct w:val="0"/>
              <w:autoSpaceDE w:val="0"/>
              <w:autoSpaceDN w:val="0"/>
              <w:snapToGrid w:val="0"/>
              <w:spacing w:line="240" w:lineRule="auto"/>
              <w:jc w:val="left"/>
              <w:rPr>
                <w:rFonts w:hint="eastAsia" w:ascii="宋体" w:hAnsi="宋体" w:cs="宋体"/>
                <w:spacing w:val="6"/>
                <w:sz w:val="18"/>
              </w:rPr>
            </w:pPr>
          </w:p>
        </w:tc>
        <w:tc>
          <w:tcPr>
            <w:tcW w:w="808" w:type="dxa"/>
            <w:tcBorders>
              <w:tl2br w:val="nil"/>
              <w:tr2bl w:val="nil"/>
            </w:tcBorders>
            <w:vAlign w:val="top"/>
          </w:tcPr>
          <w:p w14:paraId="7F1F5DA1">
            <w:pPr>
              <w:kinsoku w:val="0"/>
              <w:overflowPunct w:val="0"/>
              <w:autoSpaceDE w:val="0"/>
              <w:autoSpaceDN w:val="0"/>
              <w:snapToGrid w:val="0"/>
              <w:spacing w:line="240" w:lineRule="auto"/>
              <w:jc w:val="left"/>
              <w:rPr>
                <w:rFonts w:hint="eastAsia" w:ascii="宋体" w:hAnsi="宋体" w:cs="宋体"/>
                <w:spacing w:val="6"/>
                <w:sz w:val="18"/>
              </w:rPr>
            </w:pPr>
          </w:p>
        </w:tc>
        <w:tc>
          <w:tcPr>
            <w:tcW w:w="1316" w:type="dxa"/>
            <w:tcBorders>
              <w:tl2br w:val="nil"/>
              <w:tr2bl w:val="nil"/>
            </w:tcBorders>
            <w:vAlign w:val="top"/>
          </w:tcPr>
          <w:p w14:paraId="1DD9F5E1">
            <w:pPr>
              <w:kinsoku w:val="0"/>
              <w:overflowPunct w:val="0"/>
              <w:autoSpaceDE w:val="0"/>
              <w:autoSpaceDN w:val="0"/>
              <w:snapToGrid w:val="0"/>
              <w:spacing w:line="240" w:lineRule="auto"/>
              <w:jc w:val="left"/>
              <w:rPr>
                <w:rFonts w:hint="eastAsia" w:ascii="宋体" w:hAnsi="宋体" w:cs="宋体"/>
                <w:spacing w:val="6"/>
                <w:sz w:val="18"/>
              </w:rPr>
            </w:pPr>
          </w:p>
        </w:tc>
      </w:tr>
    </w:tbl>
    <w:p w14:paraId="3C52B668">
      <w:pPr>
        <w:kinsoku w:val="0"/>
        <w:overflowPunct w:val="0"/>
        <w:autoSpaceDE w:val="0"/>
        <w:autoSpaceDN w:val="0"/>
        <w:snapToGrid w:val="0"/>
        <w:spacing w:line="240" w:lineRule="auto"/>
        <w:jc w:val="left"/>
        <w:rPr>
          <w:rFonts w:hint="eastAsia"/>
          <w:sz w:val="16"/>
          <w:szCs w:val="16"/>
        </w:rPr>
      </w:pPr>
    </w:p>
    <w:p w14:paraId="31831480">
      <w:pPr>
        <w:kinsoku w:val="0"/>
        <w:overflowPunct w:val="0"/>
        <w:autoSpaceDE w:val="0"/>
        <w:autoSpaceDN w:val="0"/>
        <w:snapToGrid w:val="0"/>
        <w:jc w:val="left"/>
        <w:rPr>
          <w:rFonts w:hint="eastAsia" w:ascii="黑体" w:hAnsi="黑体" w:eastAsia="黑体" w:cs="黑体"/>
          <w:spacing w:val="6"/>
        </w:rPr>
      </w:pPr>
      <w:r>
        <w:rPr>
          <w:rFonts w:hint="eastAsia" w:ascii="黑体" w:hAnsi="黑体" w:eastAsia="黑体" w:cs="黑体"/>
          <w:szCs w:val="22"/>
        </w:rPr>
        <w:t>B.3.4</w:t>
      </w:r>
      <w:r>
        <w:rPr>
          <w:rFonts w:hint="eastAsia" w:ascii="黑体" w:hAnsi="黑体" w:eastAsia="黑体" w:cs="黑体"/>
          <w:spacing w:val="6"/>
          <w:sz w:val="18"/>
          <w:szCs w:val="18"/>
        </w:rPr>
        <w:t xml:space="preserve">  </w:t>
      </w:r>
      <w:r>
        <w:rPr>
          <w:rFonts w:hint="eastAsia" w:ascii="黑体" w:hAnsi="黑体" w:eastAsia="黑体" w:cs="黑体"/>
          <w:spacing w:val="6"/>
        </w:rPr>
        <w:t>质量测量记录表</w:t>
      </w:r>
    </w:p>
    <w:p w14:paraId="37CA100E">
      <w:pPr>
        <w:ind w:firstLine="420" w:firstLineChars="200"/>
      </w:pPr>
      <w:r>
        <w:rPr>
          <w:rFonts w:hint="eastAsia"/>
        </w:rPr>
        <w:t>质量测量记录表见表B.6。</w:t>
      </w:r>
    </w:p>
    <w:p w14:paraId="15671BAB">
      <w:pPr>
        <w:kinsoku w:val="0"/>
        <w:overflowPunct w:val="0"/>
        <w:autoSpaceDE w:val="0"/>
        <w:autoSpaceDN w:val="0"/>
        <w:snapToGrid w:val="0"/>
        <w:jc w:val="center"/>
        <w:rPr>
          <w:rFonts w:ascii="黑体" w:hAnsi="Times New Roman" w:eastAsia="黑体"/>
          <w:kern w:val="21"/>
          <w:szCs w:val="20"/>
        </w:rPr>
      </w:pPr>
      <w:r>
        <w:rPr>
          <w:rFonts w:hint="eastAsia" w:ascii="黑体" w:hAnsi="Times New Roman" w:eastAsia="黑体"/>
          <w:kern w:val="21"/>
          <w:szCs w:val="20"/>
        </w:rPr>
        <w:t>表B.6  质量测量记录表</w:t>
      </w:r>
    </w:p>
    <w:p w14:paraId="468D3CA9">
      <w:pPr>
        <w:kinsoku w:val="0"/>
        <w:overflowPunct w:val="0"/>
        <w:autoSpaceDE w:val="0"/>
        <w:autoSpaceDN w:val="0"/>
        <w:snapToGrid w:val="0"/>
        <w:spacing w:line="240" w:lineRule="auto"/>
        <w:jc w:val="right"/>
        <w:rPr>
          <w:rFonts w:hint="eastAsia" w:ascii="宋体" w:hAnsi="宋体" w:cs="宋体"/>
          <w:spacing w:val="6"/>
          <w:sz w:val="18"/>
          <w:szCs w:val="18"/>
        </w:rPr>
      </w:pPr>
      <w:r>
        <w:rPr>
          <w:rFonts w:hint="eastAsia" w:ascii="Times New Roman" w:hAnsi="Times New Roman"/>
          <w:spacing w:val="6"/>
          <w:sz w:val="18"/>
          <w:szCs w:val="18"/>
        </w:rPr>
        <w:t xml:space="preserve">          </w:t>
      </w:r>
      <w:r>
        <w:rPr>
          <w:rFonts w:ascii="Times New Roman" w:hAnsi="Times New Roman"/>
          <w:spacing w:val="6"/>
          <w:sz w:val="18"/>
          <w:szCs w:val="18"/>
        </w:rPr>
        <w:t xml:space="preserve">                                                       </w:t>
      </w:r>
      <w:r>
        <w:rPr>
          <w:rFonts w:hint="eastAsia" w:ascii="Times New Roman" w:hAnsi="Times New Roman"/>
          <w:spacing w:val="6"/>
          <w:sz w:val="18"/>
          <w:szCs w:val="18"/>
        </w:rPr>
        <w:t xml:space="preserve">            </w:t>
      </w:r>
      <w:r>
        <w:rPr>
          <w:rFonts w:ascii="Times New Roman" w:hAnsi="Times New Roman"/>
          <w:spacing w:val="6"/>
          <w:sz w:val="18"/>
          <w:szCs w:val="18"/>
        </w:rPr>
        <w:t xml:space="preserve"> </w:t>
      </w:r>
      <w:r>
        <w:rPr>
          <w:rFonts w:hint="eastAsia"/>
          <w:spacing w:val="6"/>
          <w:sz w:val="18"/>
          <w:szCs w:val="18"/>
        </w:rPr>
        <w:t xml:space="preserve"> </w:t>
      </w:r>
      <w:r>
        <w:rPr>
          <w:rFonts w:hint="eastAsia" w:ascii="宋体" w:hAnsi="宋体" w:cs="宋体"/>
          <w:spacing w:val="6"/>
          <w:sz w:val="18"/>
          <w:szCs w:val="18"/>
        </w:rPr>
        <w:t xml:space="preserve">    单位：kg</w:t>
      </w:r>
    </w:p>
    <w:tbl>
      <w:tblPr>
        <w:tblStyle w:val="30"/>
        <w:tblW w:w="9467" w:type="dxa"/>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05"/>
        <w:gridCol w:w="759"/>
        <w:gridCol w:w="1553"/>
        <w:gridCol w:w="1473"/>
        <w:gridCol w:w="1642"/>
      </w:tblGrid>
      <w:tr w14:paraId="1CA3A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bottom w:val="single" w:color="auto" w:sz="8" w:space="0"/>
            </w:tcBorders>
            <w:vAlign w:val="top"/>
          </w:tcPr>
          <w:p w14:paraId="1CDD5174">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位置</w:t>
            </w:r>
          </w:p>
        </w:tc>
        <w:tc>
          <w:tcPr>
            <w:tcW w:w="1418" w:type="dxa"/>
            <w:tcBorders>
              <w:bottom w:val="single" w:color="auto" w:sz="8" w:space="0"/>
            </w:tcBorders>
            <w:vAlign w:val="top"/>
          </w:tcPr>
          <w:p w14:paraId="5CF28E67">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空载状态</w:t>
            </w:r>
          </w:p>
        </w:tc>
        <w:tc>
          <w:tcPr>
            <w:tcW w:w="1805" w:type="dxa"/>
            <w:tcBorders>
              <w:bottom w:val="single" w:color="auto" w:sz="8" w:space="0"/>
            </w:tcBorders>
            <w:vAlign w:val="top"/>
          </w:tcPr>
          <w:p w14:paraId="798DF51B">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满载状态</w:t>
            </w:r>
          </w:p>
        </w:tc>
        <w:tc>
          <w:tcPr>
            <w:tcW w:w="759" w:type="dxa"/>
            <w:tcBorders>
              <w:bottom w:val="single" w:color="auto" w:sz="8" w:space="0"/>
            </w:tcBorders>
            <w:vAlign w:val="top"/>
          </w:tcPr>
          <w:p w14:paraId="303DA7E3">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位置</w:t>
            </w:r>
          </w:p>
        </w:tc>
        <w:tc>
          <w:tcPr>
            <w:tcW w:w="1553" w:type="dxa"/>
            <w:tcBorders>
              <w:bottom w:val="single" w:color="auto" w:sz="8" w:space="0"/>
            </w:tcBorders>
            <w:vAlign w:val="top"/>
          </w:tcPr>
          <w:p w14:paraId="5689E737">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空载状态</w:t>
            </w:r>
          </w:p>
        </w:tc>
        <w:tc>
          <w:tcPr>
            <w:tcW w:w="1473" w:type="dxa"/>
            <w:tcBorders>
              <w:bottom w:val="single" w:color="auto" w:sz="8" w:space="0"/>
            </w:tcBorders>
            <w:vAlign w:val="top"/>
          </w:tcPr>
          <w:p w14:paraId="78FA0E78">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满载状态</w:t>
            </w:r>
          </w:p>
        </w:tc>
        <w:tc>
          <w:tcPr>
            <w:tcW w:w="1642" w:type="dxa"/>
            <w:tcBorders>
              <w:bottom w:val="single" w:color="auto" w:sz="8" w:space="0"/>
            </w:tcBorders>
            <w:vAlign w:val="top"/>
          </w:tcPr>
          <w:p w14:paraId="04A93B64">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备注</w:t>
            </w:r>
          </w:p>
        </w:tc>
      </w:tr>
      <w:tr w14:paraId="451E4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8" w:space="0"/>
              <w:tl2br w:val="nil"/>
              <w:tr2bl w:val="nil"/>
            </w:tcBorders>
            <w:vAlign w:val="top"/>
          </w:tcPr>
          <w:p w14:paraId="58B2E7ED">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左轮1</w:t>
            </w:r>
          </w:p>
        </w:tc>
        <w:tc>
          <w:tcPr>
            <w:tcW w:w="1418" w:type="dxa"/>
            <w:tcBorders>
              <w:top w:val="single" w:color="auto" w:sz="8" w:space="0"/>
              <w:tl2br w:val="nil"/>
              <w:tr2bl w:val="nil"/>
            </w:tcBorders>
            <w:vAlign w:val="top"/>
          </w:tcPr>
          <w:p w14:paraId="431D4026">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op w:val="single" w:color="auto" w:sz="8" w:space="0"/>
              <w:tl2br w:val="nil"/>
              <w:tr2bl w:val="nil"/>
            </w:tcBorders>
            <w:vAlign w:val="top"/>
          </w:tcPr>
          <w:p w14:paraId="3F38FE52">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op w:val="single" w:color="auto" w:sz="8" w:space="0"/>
              <w:tl2br w:val="nil"/>
              <w:tr2bl w:val="nil"/>
            </w:tcBorders>
            <w:vAlign w:val="top"/>
          </w:tcPr>
          <w:p w14:paraId="7EA71D86">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右轮1</w:t>
            </w:r>
          </w:p>
        </w:tc>
        <w:tc>
          <w:tcPr>
            <w:tcW w:w="1553" w:type="dxa"/>
            <w:tcBorders>
              <w:top w:val="single" w:color="auto" w:sz="8" w:space="0"/>
              <w:tl2br w:val="nil"/>
              <w:tr2bl w:val="nil"/>
            </w:tcBorders>
            <w:vAlign w:val="top"/>
          </w:tcPr>
          <w:p w14:paraId="43DC976A">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op w:val="single" w:color="auto" w:sz="8" w:space="0"/>
              <w:tl2br w:val="nil"/>
              <w:tr2bl w:val="nil"/>
            </w:tcBorders>
            <w:vAlign w:val="top"/>
          </w:tcPr>
          <w:p w14:paraId="7D022B82">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op w:val="single" w:color="auto" w:sz="8" w:space="0"/>
              <w:tl2br w:val="nil"/>
              <w:tr2bl w:val="nil"/>
            </w:tcBorders>
            <w:vAlign w:val="top"/>
          </w:tcPr>
          <w:p w14:paraId="1258651F">
            <w:pPr>
              <w:kinsoku w:val="0"/>
              <w:overflowPunct w:val="0"/>
              <w:autoSpaceDE w:val="0"/>
              <w:autoSpaceDN w:val="0"/>
              <w:snapToGrid w:val="0"/>
              <w:spacing w:line="240" w:lineRule="auto"/>
              <w:jc w:val="left"/>
              <w:rPr>
                <w:rFonts w:hint="eastAsia" w:ascii="宋体" w:hAnsi="宋体" w:cs="宋体"/>
                <w:spacing w:val="6"/>
                <w:sz w:val="18"/>
              </w:rPr>
            </w:pPr>
          </w:p>
        </w:tc>
      </w:tr>
      <w:tr w14:paraId="348F56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vAlign w:val="top"/>
          </w:tcPr>
          <w:p w14:paraId="63F1D37C">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左轮2</w:t>
            </w:r>
          </w:p>
        </w:tc>
        <w:tc>
          <w:tcPr>
            <w:tcW w:w="1418" w:type="dxa"/>
            <w:tcBorders>
              <w:tl2br w:val="nil"/>
              <w:tr2bl w:val="nil"/>
            </w:tcBorders>
            <w:vAlign w:val="top"/>
          </w:tcPr>
          <w:p w14:paraId="48B5E3FB">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l2br w:val="nil"/>
              <w:tr2bl w:val="nil"/>
            </w:tcBorders>
            <w:vAlign w:val="top"/>
          </w:tcPr>
          <w:p w14:paraId="1602631A">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l2br w:val="nil"/>
              <w:tr2bl w:val="nil"/>
            </w:tcBorders>
            <w:vAlign w:val="top"/>
          </w:tcPr>
          <w:p w14:paraId="5944FB13">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右轮2</w:t>
            </w:r>
          </w:p>
        </w:tc>
        <w:tc>
          <w:tcPr>
            <w:tcW w:w="1553" w:type="dxa"/>
            <w:tcBorders>
              <w:tl2br w:val="nil"/>
              <w:tr2bl w:val="nil"/>
            </w:tcBorders>
            <w:vAlign w:val="top"/>
          </w:tcPr>
          <w:p w14:paraId="114ECF02">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l2br w:val="nil"/>
              <w:tr2bl w:val="nil"/>
            </w:tcBorders>
            <w:vAlign w:val="top"/>
          </w:tcPr>
          <w:p w14:paraId="5C7A6193">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l2br w:val="nil"/>
              <w:tr2bl w:val="nil"/>
            </w:tcBorders>
            <w:vAlign w:val="top"/>
          </w:tcPr>
          <w:p w14:paraId="77CD51DE">
            <w:pPr>
              <w:kinsoku w:val="0"/>
              <w:overflowPunct w:val="0"/>
              <w:autoSpaceDE w:val="0"/>
              <w:autoSpaceDN w:val="0"/>
              <w:snapToGrid w:val="0"/>
              <w:spacing w:line="240" w:lineRule="auto"/>
              <w:jc w:val="left"/>
              <w:rPr>
                <w:rFonts w:hint="eastAsia" w:ascii="宋体" w:hAnsi="宋体" w:cs="宋体"/>
                <w:spacing w:val="6"/>
                <w:sz w:val="18"/>
              </w:rPr>
            </w:pPr>
          </w:p>
        </w:tc>
      </w:tr>
      <w:tr w14:paraId="7E08A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vAlign w:val="top"/>
          </w:tcPr>
          <w:p w14:paraId="6E24C79E">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左轮3</w:t>
            </w:r>
          </w:p>
        </w:tc>
        <w:tc>
          <w:tcPr>
            <w:tcW w:w="1418" w:type="dxa"/>
            <w:tcBorders>
              <w:tl2br w:val="nil"/>
              <w:tr2bl w:val="nil"/>
            </w:tcBorders>
            <w:vAlign w:val="top"/>
          </w:tcPr>
          <w:p w14:paraId="26D06AEB">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l2br w:val="nil"/>
              <w:tr2bl w:val="nil"/>
            </w:tcBorders>
            <w:vAlign w:val="top"/>
          </w:tcPr>
          <w:p w14:paraId="0B93FBC9">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l2br w:val="nil"/>
              <w:tr2bl w:val="nil"/>
            </w:tcBorders>
            <w:vAlign w:val="top"/>
          </w:tcPr>
          <w:p w14:paraId="1B3CC171">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右轮3</w:t>
            </w:r>
          </w:p>
        </w:tc>
        <w:tc>
          <w:tcPr>
            <w:tcW w:w="1553" w:type="dxa"/>
            <w:tcBorders>
              <w:tl2br w:val="nil"/>
              <w:tr2bl w:val="nil"/>
            </w:tcBorders>
            <w:vAlign w:val="top"/>
          </w:tcPr>
          <w:p w14:paraId="6C7815B3">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l2br w:val="nil"/>
              <w:tr2bl w:val="nil"/>
            </w:tcBorders>
            <w:vAlign w:val="top"/>
          </w:tcPr>
          <w:p w14:paraId="714772EB">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l2br w:val="nil"/>
              <w:tr2bl w:val="nil"/>
            </w:tcBorders>
            <w:vAlign w:val="top"/>
          </w:tcPr>
          <w:p w14:paraId="44414625">
            <w:pPr>
              <w:kinsoku w:val="0"/>
              <w:overflowPunct w:val="0"/>
              <w:autoSpaceDE w:val="0"/>
              <w:autoSpaceDN w:val="0"/>
              <w:snapToGrid w:val="0"/>
              <w:spacing w:line="240" w:lineRule="auto"/>
              <w:jc w:val="left"/>
              <w:rPr>
                <w:rFonts w:hint="eastAsia" w:ascii="宋体" w:hAnsi="宋体" w:cs="宋体"/>
                <w:spacing w:val="6"/>
                <w:sz w:val="18"/>
              </w:rPr>
            </w:pPr>
          </w:p>
        </w:tc>
      </w:tr>
      <w:tr w14:paraId="12B6B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vAlign w:val="top"/>
          </w:tcPr>
          <w:p w14:paraId="1BFE0F35">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左轮4</w:t>
            </w:r>
          </w:p>
        </w:tc>
        <w:tc>
          <w:tcPr>
            <w:tcW w:w="1418" w:type="dxa"/>
            <w:tcBorders>
              <w:tl2br w:val="nil"/>
              <w:tr2bl w:val="nil"/>
            </w:tcBorders>
            <w:vAlign w:val="top"/>
          </w:tcPr>
          <w:p w14:paraId="677288C2">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l2br w:val="nil"/>
              <w:tr2bl w:val="nil"/>
            </w:tcBorders>
            <w:vAlign w:val="top"/>
          </w:tcPr>
          <w:p w14:paraId="4A3EB9A2">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l2br w:val="nil"/>
              <w:tr2bl w:val="nil"/>
            </w:tcBorders>
            <w:vAlign w:val="top"/>
          </w:tcPr>
          <w:p w14:paraId="6613141B">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右轮4</w:t>
            </w:r>
          </w:p>
        </w:tc>
        <w:tc>
          <w:tcPr>
            <w:tcW w:w="1553" w:type="dxa"/>
            <w:tcBorders>
              <w:tl2br w:val="nil"/>
              <w:tr2bl w:val="nil"/>
            </w:tcBorders>
            <w:vAlign w:val="top"/>
          </w:tcPr>
          <w:p w14:paraId="3100B005">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l2br w:val="nil"/>
              <w:tr2bl w:val="nil"/>
            </w:tcBorders>
            <w:vAlign w:val="top"/>
          </w:tcPr>
          <w:p w14:paraId="7D85D575">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l2br w:val="nil"/>
              <w:tr2bl w:val="nil"/>
            </w:tcBorders>
            <w:vAlign w:val="top"/>
          </w:tcPr>
          <w:p w14:paraId="13C771D6">
            <w:pPr>
              <w:kinsoku w:val="0"/>
              <w:overflowPunct w:val="0"/>
              <w:autoSpaceDE w:val="0"/>
              <w:autoSpaceDN w:val="0"/>
              <w:snapToGrid w:val="0"/>
              <w:spacing w:line="240" w:lineRule="auto"/>
              <w:jc w:val="left"/>
              <w:rPr>
                <w:rFonts w:hint="eastAsia" w:ascii="宋体" w:hAnsi="宋体" w:cs="宋体"/>
                <w:spacing w:val="6"/>
                <w:sz w:val="18"/>
              </w:rPr>
            </w:pPr>
          </w:p>
        </w:tc>
      </w:tr>
      <w:tr w14:paraId="413D63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vAlign w:val="top"/>
          </w:tcPr>
          <w:p w14:paraId="1D8F669D">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左轮5</w:t>
            </w:r>
          </w:p>
        </w:tc>
        <w:tc>
          <w:tcPr>
            <w:tcW w:w="1418" w:type="dxa"/>
            <w:tcBorders>
              <w:tl2br w:val="nil"/>
              <w:tr2bl w:val="nil"/>
            </w:tcBorders>
            <w:vAlign w:val="top"/>
          </w:tcPr>
          <w:p w14:paraId="598FA181">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l2br w:val="nil"/>
              <w:tr2bl w:val="nil"/>
            </w:tcBorders>
            <w:vAlign w:val="top"/>
          </w:tcPr>
          <w:p w14:paraId="442349A8">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l2br w:val="nil"/>
              <w:tr2bl w:val="nil"/>
            </w:tcBorders>
            <w:vAlign w:val="top"/>
          </w:tcPr>
          <w:p w14:paraId="37F6762B">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右轮5</w:t>
            </w:r>
          </w:p>
        </w:tc>
        <w:tc>
          <w:tcPr>
            <w:tcW w:w="1553" w:type="dxa"/>
            <w:tcBorders>
              <w:tl2br w:val="nil"/>
              <w:tr2bl w:val="nil"/>
            </w:tcBorders>
            <w:vAlign w:val="top"/>
          </w:tcPr>
          <w:p w14:paraId="356B7E9E">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l2br w:val="nil"/>
              <w:tr2bl w:val="nil"/>
            </w:tcBorders>
            <w:vAlign w:val="top"/>
          </w:tcPr>
          <w:p w14:paraId="37D3C670">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l2br w:val="nil"/>
              <w:tr2bl w:val="nil"/>
            </w:tcBorders>
            <w:vAlign w:val="top"/>
          </w:tcPr>
          <w:p w14:paraId="75645A4D">
            <w:pPr>
              <w:kinsoku w:val="0"/>
              <w:overflowPunct w:val="0"/>
              <w:autoSpaceDE w:val="0"/>
              <w:autoSpaceDN w:val="0"/>
              <w:snapToGrid w:val="0"/>
              <w:spacing w:line="240" w:lineRule="auto"/>
              <w:jc w:val="left"/>
              <w:rPr>
                <w:rFonts w:hint="eastAsia" w:ascii="宋体" w:hAnsi="宋体" w:cs="宋体"/>
                <w:spacing w:val="6"/>
                <w:sz w:val="18"/>
              </w:rPr>
            </w:pPr>
          </w:p>
        </w:tc>
      </w:tr>
      <w:tr w14:paraId="0B7AE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vAlign w:val="top"/>
          </w:tcPr>
          <w:p w14:paraId="367F1C87">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左轮6</w:t>
            </w:r>
          </w:p>
        </w:tc>
        <w:tc>
          <w:tcPr>
            <w:tcW w:w="1418" w:type="dxa"/>
            <w:tcBorders>
              <w:tl2br w:val="nil"/>
              <w:tr2bl w:val="nil"/>
            </w:tcBorders>
            <w:vAlign w:val="top"/>
          </w:tcPr>
          <w:p w14:paraId="0F6898E8">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l2br w:val="nil"/>
              <w:tr2bl w:val="nil"/>
            </w:tcBorders>
            <w:vAlign w:val="top"/>
          </w:tcPr>
          <w:p w14:paraId="6824EB7E">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l2br w:val="nil"/>
              <w:tr2bl w:val="nil"/>
            </w:tcBorders>
            <w:vAlign w:val="top"/>
          </w:tcPr>
          <w:p w14:paraId="61D60417">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右轮6</w:t>
            </w:r>
          </w:p>
        </w:tc>
        <w:tc>
          <w:tcPr>
            <w:tcW w:w="1553" w:type="dxa"/>
            <w:tcBorders>
              <w:tl2br w:val="nil"/>
              <w:tr2bl w:val="nil"/>
            </w:tcBorders>
            <w:vAlign w:val="top"/>
          </w:tcPr>
          <w:p w14:paraId="5BD66CEC">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l2br w:val="nil"/>
              <w:tr2bl w:val="nil"/>
            </w:tcBorders>
            <w:vAlign w:val="top"/>
          </w:tcPr>
          <w:p w14:paraId="2DA4EC9D">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l2br w:val="nil"/>
              <w:tr2bl w:val="nil"/>
            </w:tcBorders>
            <w:vAlign w:val="top"/>
          </w:tcPr>
          <w:p w14:paraId="011C63C6">
            <w:pPr>
              <w:kinsoku w:val="0"/>
              <w:overflowPunct w:val="0"/>
              <w:autoSpaceDE w:val="0"/>
              <w:autoSpaceDN w:val="0"/>
              <w:snapToGrid w:val="0"/>
              <w:spacing w:line="240" w:lineRule="auto"/>
              <w:jc w:val="left"/>
              <w:rPr>
                <w:rFonts w:hint="eastAsia" w:ascii="宋体" w:hAnsi="宋体" w:cs="宋体"/>
                <w:spacing w:val="6"/>
                <w:sz w:val="18"/>
              </w:rPr>
            </w:pPr>
          </w:p>
        </w:tc>
      </w:tr>
      <w:tr w14:paraId="098C6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vAlign w:val="top"/>
          </w:tcPr>
          <w:p w14:paraId="72B4540E">
            <w:pPr>
              <w:kinsoku w:val="0"/>
              <w:overflowPunct w:val="0"/>
              <w:autoSpaceDE w:val="0"/>
              <w:autoSpaceDN w:val="0"/>
              <w:snapToGrid w:val="0"/>
              <w:spacing w:line="240" w:lineRule="auto"/>
              <w:jc w:val="left"/>
              <w:rPr>
                <w:rFonts w:hint="eastAsia" w:ascii="宋体" w:hAnsi="宋体" w:cs="宋体"/>
                <w:spacing w:val="6"/>
                <w:sz w:val="18"/>
              </w:rPr>
            </w:pPr>
          </w:p>
        </w:tc>
        <w:tc>
          <w:tcPr>
            <w:tcW w:w="1418" w:type="dxa"/>
            <w:tcBorders>
              <w:tl2br w:val="nil"/>
              <w:tr2bl w:val="nil"/>
            </w:tcBorders>
            <w:vAlign w:val="top"/>
          </w:tcPr>
          <w:p w14:paraId="0B864836">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l2br w:val="nil"/>
              <w:tr2bl w:val="nil"/>
            </w:tcBorders>
            <w:vAlign w:val="top"/>
          </w:tcPr>
          <w:p w14:paraId="3154ADB3">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l2br w:val="nil"/>
              <w:tr2bl w:val="nil"/>
            </w:tcBorders>
            <w:vAlign w:val="top"/>
          </w:tcPr>
          <w:p w14:paraId="078A0130">
            <w:pPr>
              <w:kinsoku w:val="0"/>
              <w:overflowPunct w:val="0"/>
              <w:autoSpaceDE w:val="0"/>
              <w:autoSpaceDN w:val="0"/>
              <w:snapToGrid w:val="0"/>
              <w:spacing w:line="240" w:lineRule="auto"/>
              <w:jc w:val="left"/>
              <w:rPr>
                <w:rFonts w:hint="eastAsia" w:ascii="宋体" w:hAnsi="宋体" w:cs="宋体"/>
                <w:spacing w:val="6"/>
                <w:sz w:val="18"/>
              </w:rPr>
            </w:pPr>
          </w:p>
        </w:tc>
        <w:tc>
          <w:tcPr>
            <w:tcW w:w="1553" w:type="dxa"/>
            <w:tcBorders>
              <w:tl2br w:val="nil"/>
              <w:tr2bl w:val="nil"/>
            </w:tcBorders>
            <w:vAlign w:val="top"/>
          </w:tcPr>
          <w:p w14:paraId="27066D6E">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l2br w:val="nil"/>
              <w:tr2bl w:val="nil"/>
            </w:tcBorders>
            <w:vAlign w:val="top"/>
          </w:tcPr>
          <w:p w14:paraId="0D2F5FEF">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l2br w:val="nil"/>
              <w:tr2bl w:val="nil"/>
            </w:tcBorders>
            <w:vAlign w:val="top"/>
          </w:tcPr>
          <w:p w14:paraId="3C0682D2">
            <w:pPr>
              <w:kinsoku w:val="0"/>
              <w:overflowPunct w:val="0"/>
              <w:autoSpaceDE w:val="0"/>
              <w:autoSpaceDN w:val="0"/>
              <w:snapToGrid w:val="0"/>
              <w:spacing w:line="240" w:lineRule="auto"/>
              <w:jc w:val="left"/>
              <w:rPr>
                <w:rFonts w:hint="eastAsia" w:ascii="宋体" w:hAnsi="宋体" w:cs="宋体"/>
                <w:spacing w:val="6"/>
                <w:sz w:val="18"/>
              </w:rPr>
            </w:pPr>
          </w:p>
        </w:tc>
      </w:tr>
      <w:tr w14:paraId="0924D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17" w:type="dxa"/>
            <w:tcBorders>
              <w:tl2br w:val="nil"/>
              <w:tr2bl w:val="nil"/>
            </w:tcBorders>
            <w:vAlign w:val="top"/>
          </w:tcPr>
          <w:p w14:paraId="3A5CD51A">
            <w:pPr>
              <w:kinsoku w:val="0"/>
              <w:overflowPunct w:val="0"/>
              <w:autoSpaceDE w:val="0"/>
              <w:autoSpaceDN w:val="0"/>
              <w:snapToGrid w:val="0"/>
              <w:spacing w:line="240" w:lineRule="auto"/>
              <w:jc w:val="left"/>
              <w:rPr>
                <w:rFonts w:hint="eastAsia" w:ascii="宋体" w:hAnsi="宋体" w:cs="宋体"/>
                <w:spacing w:val="6"/>
                <w:sz w:val="18"/>
              </w:rPr>
            </w:pPr>
          </w:p>
        </w:tc>
        <w:tc>
          <w:tcPr>
            <w:tcW w:w="1418" w:type="dxa"/>
            <w:tcBorders>
              <w:tl2br w:val="nil"/>
              <w:tr2bl w:val="nil"/>
            </w:tcBorders>
            <w:vAlign w:val="top"/>
          </w:tcPr>
          <w:p w14:paraId="6A1BC1C9">
            <w:pPr>
              <w:kinsoku w:val="0"/>
              <w:overflowPunct w:val="0"/>
              <w:autoSpaceDE w:val="0"/>
              <w:autoSpaceDN w:val="0"/>
              <w:snapToGrid w:val="0"/>
              <w:spacing w:line="240" w:lineRule="auto"/>
              <w:jc w:val="left"/>
              <w:rPr>
                <w:rFonts w:hint="eastAsia" w:ascii="宋体" w:hAnsi="宋体" w:cs="宋体"/>
                <w:spacing w:val="6"/>
                <w:sz w:val="18"/>
              </w:rPr>
            </w:pPr>
          </w:p>
        </w:tc>
        <w:tc>
          <w:tcPr>
            <w:tcW w:w="1805" w:type="dxa"/>
            <w:tcBorders>
              <w:tl2br w:val="nil"/>
              <w:tr2bl w:val="nil"/>
            </w:tcBorders>
            <w:vAlign w:val="top"/>
          </w:tcPr>
          <w:p w14:paraId="1C6B79FF">
            <w:pPr>
              <w:kinsoku w:val="0"/>
              <w:overflowPunct w:val="0"/>
              <w:autoSpaceDE w:val="0"/>
              <w:autoSpaceDN w:val="0"/>
              <w:snapToGrid w:val="0"/>
              <w:spacing w:line="240" w:lineRule="auto"/>
              <w:jc w:val="left"/>
              <w:rPr>
                <w:rFonts w:hint="eastAsia" w:ascii="宋体" w:hAnsi="宋体" w:cs="宋体"/>
                <w:spacing w:val="6"/>
                <w:sz w:val="18"/>
              </w:rPr>
            </w:pPr>
          </w:p>
        </w:tc>
        <w:tc>
          <w:tcPr>
            <w:tcW w:w="759" w:type="dxa"/>
            <w:tcBorders>
              <w:tl2br w:val="nil"/>
              <w:tr2bl w:val="nil"/>
            </w:tcBorders>
            <w:vAlign w:val="top"/>
          </w:tcPr>
          <w:p w14:paraId="2372D72A">
            <w:pPr>
              <w:kinsoku w:val="0"/>
              <w:overflowPunct w:val="0"/>
              <w:autoSpaceDE w:val="0"/>
              <w:autoSpaceDN w:val="0"/>
              <w:snapToGrid w:val="0"/>
              <w:spacing w:line="240" w:lineRule="auto"/>
              <w:jc w:val="left"/>
              <w:rPr>
                <w:rFonts w:hint="eastAsia" w:ascii="宋体" w:hAnsi="宋体" w:cs="宋体"/>
                <w:spacing w:val="6"/>
                <w:sz w:val="18"/>
              </w:rPr>
            </w:pPr>
          </w:p>
        </w:tc>
        <w:tc>
          <w:tcPr>
            <w:tcW w:w="1553" w:type="dxa"/>
            <w:tcBorders>
              <w:tl2br w:val="nil"/>
              <w:tr2bl w:val="nil"/>
            </w:tcBorders>
            <w:vAlign w:val="top"/>
          </w:tcPr>
          <w:p w14:paraId="4C05C9DD">
            <w:pPr>
              <w:kinsoku w:val="0"/>
              <w:overflowPunct w:val="0"/>
              <w:autoSpaceDE w:val="0"/>
              <w:autoSpaceDN w:val="0"/>
              <w:snapToGrid w:val="0"/>
              <w:spacing w:line="240" w:lineRule="auto"/>
              <w:jc w:val="left"/>
              <w:rPr>
                <w:rFonts w:hint="eastAsia" w:ascii="宋体" w:hAnsi="宋体" w:cs="宋体"/>
                <w:spacing w:val="6"/>
                <w:sz w:val="18"/>
              </w:rPr>
            </w:pPr>
          </w:p>
        </w:tc>
        <w:tc>
          <w:tcPr>
            <w:tcW w:w="1473" w:type="dxa"/>
            <w:tcBorders>
              <w:tl2br w:val="nil"/>
              <w:tr2bl w:val="nil"/>
            </w:tcBorders>
            <w:vAlign w:val="top"/>
          </w:tcPr>
          <w:p w14:paraId="202669D0">
            <w:pPr>
              <w:kinsoku w:val="0"/>
              <w:overflowPunct w:val="0"/>
              <w:autoSpaceDE w:val="0"/>
              <w:autoSpaceDN w:val="0"/>
              <w:snapToGrid w:val="0"/>
              <w:spacing w:line="240" w:lineRule="auto"/>
              <w:jc w:val="left"/>
              <w:rPr>
                <w:rFonts w:hint="eastAsia" w:ascii="宋体" w:hAnsi="宋体" w:cs="宋体"/>
                <w:spacing w:val="6"/>
                <w:sz w:val="18"/>
              </w:rPr>
            </w:pPr>
          </w:p>
        </w:tc>
        <w:tc>
          <w:tcPr>
            <w:tcW w:w="1642" w:type="dxa"/>
            <w:tcBorders>
              <w:tl2br w:val="nil"/>
              <w:tr2bl w:val="nil"/>
            </w:tcBorders>
            <w:vAlign w:val="top"/>
          </w:tcPr>
          <w:p w14:paraId="20D4043C">
            <w:pPr>
              <w:kinsoku w:val="0"/>
              <w:overflowPunct w:val="0"/>
              <w:autoSpaceDE w:val="0"/>
              <w:autoSpaceDN w:val="0"/>
              <w:snapToGrid w:val="0"/>
              <w:spacing w:line="240" w:lineRule="auto"/>
              <w:jc w:val="left"/>
              <w:rPr>
                <w:rFonts w:hint="eastAsia" w:ascii="宋体" w:hAnsi="宋体" w:cs="宋体"/>
                <w:spacing w:val="6"/>
                <w:sz w:val="18"/>
              </w:rPr>
            </w:pPr>
          </w:p>
        </w:tc>
      </w:tr>
    </w:tbl>
    <w:p w14:paraId="256B6F73">
      <w:pPr>
        <w:rPr>
          <w:rFonts w:hint="eastAsia" w:ascii="黑体" w:hAnsi="黑体" w:eastAsia="黑体" w:cs="黑体"/>
          <w:spacing w:val="6"/>
        </w:rPr>
      </w:pPr>
      <w:r>
        <w:rPr>
          <w:rFonts w:hint="eastAsia" w:ascii="黑体" w:hAnsi="黑体" w:eastAsia="黑体" w:cs="黑体"/>
          <w:szCs w:val="22"/>
        </w:rPr>
        <w:br w:type="page"/>
      </w:r>
      <w:r>
        <w:rPr>
          <w:rFonts w:hint="eastAsia" w:ascii="黑体" w:hAnsi="黑体" w:eastAsia="黑体" w:cs="黑体"/>
          <w:szCs w:val="22"/>
        </w:rPr>
        <w:t xml:space="preserve">B.3.5 </w:t>
      </w:r>
      <w:r>
        <w:rPr>
          <w:rFonts w:hint="eastAsia" w:ascii="黑体" w:hAnsi="黑体" w:eastAsia="黑体" w:cs="黑体"/>
          <w:spacing w:val="6"/>
          <w:sz w:val="18"/>
          <w:szCs w:val="18"/>
        </w:rPr>
        <w:t xml:space="preserve"> </w:t>
      </w:r>
      <w:r>
        <w:rPr>
          <w:rFonts w:hint="eastAsia" w:ascii="黑体" w:hAnsi="黑体" w:eastAsia="黑体" w:cs="黑体"/>
          <w:spacing w:val="6"/>
        </w:rPr>
        <w:t>质心测量记录表</w:t>
      </w:r>
    </w:p>
    <w:p w14:paraId="2E69EB7E">
      <w:pPr>
        <w:ind w:firstLine="420" w:firstLineChars="200"/>
      </w:pPr>
      <w:r>
        <w:rPr>
          <w:rFonts w:hint="eastAsia"/>
        </w:rPr>
        <w:t>质心测量记录表见表B.7。</w:t>
      </w:r>
    </w:p>
    <w:p w14:paraId="2E8C1814">
      <w:pPr>
        <w:kinsoku w:val="0"/>
        <w:overflowPunct w:val="0"/>
        <w:autoSpaceDE w:val="0"/>
        <w:autoSpaceDN w:val="0"/>
        <w:snapToGrid w:val="0"/>
        <w:jc w:val="center"/>
        <w:rPr>
          <w:rFonts w:ascii="Times New Roman" w:hAnsi="Times New Roman"/>
          <w:spacing w:val="6"/>
        </w:rPr>
      </w:pPr>
      <w:r>
        <w:rPr>
          <w:rFonts w:hint="eastAsia" w:ascii="黑体" w:hAnsi="Times New Roman" w:eastAsia="黑体"/>
          <w:kern w:val="21"/>
          <w:szCs w:val="20"/>
        </w:rPr>
        <w:t>表B.7  质心测量记录表</w:t>
      </w:r>
    </w:p>
    <w:p w14:paraId="3212A66B">
      <w:pPr>
        <w:kinsoku w:val="0"/>
        <w:overflowPunct w:val="0"/>
        <w:autoSpaceDE w:val="0"/>
        <w:autoSpaceDN w:val="0"/>
        <w:snapToGrid w:val="0"/>
        <w:spacing w:line="240" w:lineRule="auto"/>
        <w:jc w:val="right"/>
        <w:rPr>
          <w:rFonts w:hint="eastAsia" w:ascii="宋体" w:hAnsi="宋体" w:cs="宋体"/>
          <w:spacing w:val="6"/>
        </w:rPr>
      </w:pPr>
      <w:r>
        <w:rPr>
          <w:rFonts w:hint="eastAsia" w:ascii="Times New Roman" w:hAnsi="Times New Roman"/>
          <w:spacing w:val="6"/>
        </w:rPr>
        <w:t xml:space="preserve">          </w:t>
      </w:r>
      <w:r>
        <w:rPr>
          <w:rFonts w:ascii="Times New Roman" w:hAnsi="Times New Roman"/>
          <w:spacing w:val="6"/>
        </w:rPr>
        <w:t xml:space="preserve">                                                    </w:t>
      </w:r>
      <w:r>
        <w:rPr>
          <w:rFonts w:hint="eastAsia"/>
          <w:spacing w:val="6"/>
        </w:rPr>
        <w:t xml:space="preserve">   </w:t>
      </w:r>
      <w:r>
        <w:rPr>
          <w:rFonts w:hint="eastAsia" w:ascii="宋体" w:hAnsi="宋体" w:cs="宋体"/>
          <w:spacing w:val="6"/>
        </w:rPr>
        <w:t xml:space="preserve">     </w:t>
      </w:r>
      <w:r>
        <w:rPr>
          <w:rFonts w:hint="eastAsia" w:ascii="宋体" w:hAnsi="宋体" w:cs="宋体"/>
          <w:spacing w:val="6"/>
          <w:sz w:val="18"/>
          <w:szCs w:val="18"/>
        </w:rPr>
        <w:t xml:space="preserve">   单位：mm</w:t>
      </w:r>
    </w:p>
    <w:tbl>
      <w:tblPr>
        <w:tblStyle w:val="30"/>
        <w:tblW w:w="9490" w:type="dxa"/>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3534"/>
        <w:gridCol w:w="3547"/>
      </w:tblGrid>
      <w:tr w14:paraId="38F58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09" w:type="dxa"/>
            <w:tcBorders>
              <w:bottom w:val="single" w:color="auto" w:sz="8" w:space="0"/>
            </w:tcBorders>
            <w:vAlign w:val="top"/>
          </w:tcPr>
          <w:p w14:paraId="2BF53566">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位置</w:t>
            </w:r>
          </w:p>
        </w:tc>
        <w:tc>
          <w:tcPr>
            <w:tcW w:w="3534" w:type="dxa"/>
            <w:tcBorders>
              <w:bottom w:val="single" w:color="auto" w:sz="8" w:space="0"/>
            </w:tcBorders>
            <w:vAlign w:val="top"/>
          </w:tcPr>
          <w:p w14:paraId="02BE9887">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空载状态</w:t>
            </w:r>
          </w:p>
        </w:tc>
        <w:tc>
          <w:tcPr>
            <w:tcW w:w="3547" w:type="dxa"/>
            <w:tcBorders>
              <w:bottom w:val="single" w:color="auto" w:sz="8" w:space="0"/>
            </w:tcBorders>
            <w:vAlign w:val="top"/>
          </w:tcPr>
          <w:p w14:paraId="624189FD">
            <w:pPr>
              <w:kinsoku w:val="0"/>
              <w:overflowPunct w:val="0"/>
              <w:autoSpaceDE w:val="0"/>
              <w:autoSpaceDN w:val="0"/>
              <w:snapToGrid w:val="0"/>
              <w:spacing w:line="240" w:lineRule="auto"/>
              <w:jc w:val="center"/>
              <w:rPr>
                <w:rFonts w:hint="eastAsia" w:ascii="宋体" w:hAnsi="宋体" w:cs="宋体"/>
                <w:spacing w:val="6"/>
                <w:sz w:val="18"/>
              </w:rPr>
            </w:pPr>
            <w:r>
              <w:rPr>
                <w:rFonts w:hint="eastAsia" w:ascii="宋体" w:hAnsi="宋体" w:cs="宋体"/>
                <w:spacing w:val="6"/>
                <w:sz w:val="18"/>
              </w:rPr>
              <w:t>满载状态</w:t>
            </w:r>
          </w:p>
        </w:tc>
      </w:tr>
      <w:tr w14:paraId="1F5A4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09" w:type="dxa"/>
            <w:tcBorders>
              <w:top w:val="single" w:color="auto" w:sz="8" w:space="0"/>
              <w:tl2br w:val="nil"/>
              <w:tr2bl w:val="nil"/>
            </w:tcBorders>
            <w:vAlign w:val="top"/>
          </w:tcPr>
          <w:p w14:paraId="704A2860">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质心高度（Z向）</w:t>
            </w:r>
          </w:p>
        </w:tc>
        <w:tc>
          <w:tcPr>
            <w:tcW w:w="3534" w:type="dxa"/>
            <w:tcBorders>
              <w:top w:val="single" w:color="auto" w:sz="8" w:space="0"/>
              <w:tl2br w:val="nil"/>
              <w:tr2bl w:val="nil"/>
            </w:tcBorders>
            <w:vAlign w:val="top"/>
          </w:tcPr>
          <w:p w14:paraId="26151D8E">
            <w:pPr>
              <w:kinsoku w:val="0"/>
              <w:overflowPunct w:val="0"/>
              <w:autoSpaceDE w:val="0"/>
              <w:autoSpaceDN w:val="0"/>
              <w:snapToGrid w:val="0"/>
              <w:spacing w:line="240" w:lineRule="auto"/>
              <w:jc w:val="left"/>
              <w:rPr>
                <w:rFonts w:hint="eastAsia" w:ascii="宋体" w:hAnsi="宋体" w:cs="宋体"/>
                <w:spacing w:val="6"/>
                <w:sz w:val="18"/>
              </w:rPr>
            </w:pPr>
          </w:p>
        </w:tc>
        <w:tc>
          <w:tcPr>
            <w:tcW w:w="3547" w:type="dxa"/>
            <w:tcBorders>
              <w:top w:val="single" w:color="auto" w:sz="8" w:space="0"/>
              <w:tl2br w:val="nil"/>
              <w:tr2bl w:val="nil"/>
            </w:tcBorders>
            <w:vAlign w:val="top"/>
          </w:tcPr>
          <w:p w14:paraId="26E2A12D">
            <w:pPr>
              <w:kinsoku w:val="0"/>
              <w:overflowPunct w:val="0"/>
              <w:autoSpaceDE w:val="0"/>
              <w:autoSpaceDN w:val="0"/>
              <w:snapToGrid w:val="0"/>
              <w:spacing w:line="240" w:lineRule="auto"/>
              <w:jc w:val="left"/>
              <w:rPr>
                <w:rFonts w:hint="eastAsia" w:ascii="宋体" w:hAnsi="宋体" w:cs="宋体"/>
                <w:spacing w:val="6"/>
                <w:sz w:val="18"/>
              </w:rPr>
            </w:pPr>
          </w:p>
        </w:tc>
      </w:tr>
      <w:tr w14:paraId="59531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09" w:type="dxa"/>
            <w:tcBorders>
              <w:tl2br w:val="nil"/>
              <w:tr2bl w:val="nil"/>
            </w:tcBorders>
            <w:vAlign w:val="top"/>
          </w:tcPr>
          <w:p w14:paraId="7740F732">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质心（X向）</w:t>
            </w:r>
          </w:p>
        </w:tc>
        <w:tc>
          <w:tcPr>
            <w:tcW w:w="3534" w:type="dxa"/>
            <w:tcBorders>
              <w:tl2br w:val="nil"/>
              <w:tr2bl w:val="nil"/>
            </w:tcBorders>
            <w:vAlign w:val="top"/>
          </w:tcPr>
          <w:p w14:paraId="794FE475">
            <w:pPr>
              <w:kinsoku w:val="0"/>
              <w:overflowPunct w:val="0"/>
              <w:autoSpaceDE w:val="0"/>
              <w:autoSpaceDN w:val="0"/>
              <w:snapToGrid w:val="0"/>
              <w:spacing w:line="240" w:lineRule="auto"/>
              <w:jc w:val="left"/>
              <w:rPr>
                <w:rFonts w:hint="eastAsia" w:ascii="宋体" w:hAnsi="宋体" w:cs="宋体"/>
                <w:spacing w:val="6"/>
                <w:sz w:val="18"/>
              </w:rPr>
            </w:pPr>
          </w:p>
        </w:tc>
        <w:tc>
          <w:tcPr>
            <w:tcW w:w="3547" w:type="dxa"/>
            <w:tcBorders>
              <w:tl2br w:val="nil"/>
              <w:tr2bl w:val="nil"/>
            </w:tcBorders>
            <w:vAlign w:val="top"/>
          </w:tcPr>
          <w:p w14:paraId="28C42F21">
            <w:pPr>
              <w:kinsoku w:val="0"/>
              <w:overflowPunct w:val="0"/>
              <w:autoSpaceDE w:val="0"/>
              <w:autoSpaceDN w:val="0"/>
              <w:snapToGrid w:val="0"/>
              <w:spacing w:line="240" w:lineRule="auto"/>
              <w:jc w:val="left"/>
              <w:rPr>
                <w:rFonts w:hint="eastAsia" w:ascii="宋体" w:hAnsi="宋体" w:cs="宋体"/>
                <w:spacing w:val="6"/>
                <w:sz w:val="18"/>
              </w:rPr>
            </w:pPr>
          </w:p>
        </w:tc>
      </w:tr>
      <w:tr w14:paraId="4A523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09" w:type="dxa"/>
            <w:tcBorders>
              <w:tl2br w:val="nil"/>
              <w:tr2bl w:val="nil"/>
            </w:tcBorders>
            <w:vAlign w:val="top"/>
          </w:tcPr>
          <w:p w14:paraId="7CDBE7FD">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rPr>
              <w:t>质心（Y向）</w:t>
            </w:r>
          </w:p>
        </w:tc>
        <w:tc>
          <w:tcPr>
            <w:tcW w:w="3534" w:type="dxa"/>
            <w:tcBorders>
              <w:tl2br w:val="nil"/>
              <w:tr2bl w:val="nil"/>
            </w:tcBorders>
            <w:vAlign w:val="top"/>
          </w:tcPr>
          <w:p w14:paraId="5E650CC2">
            <w:pPr>
              <w:kinsoku w:val="0"/>
              <w:overflowPunct w:val="0"/>
              <w:autoSpaceDE w:val="0"/>
              <w:autoSpaceDN w:val="0"/>
              <w:snapToGrid w:val="0"/>
              <w:spacing w:line="240" w:lineRule="auto"/>
              <w:jc w:val="left"/>
              <w:rPr>
                <w:rFonts w:hint="eastAsia" w:ascii="宋体" w:hAnsi="宋体" w:cs="宋体"/>
                <w:spacing w:val="6"/>
                <w:sz w:val="18"/>
              </w:rPr>
            </w:pPr>
          </w:p>
        </w:tc>
        <w:tc>
          <w:tcPr>
            <w:tcW w:w="3547" w:type="dxa"/>
            <w:tcBorders>
              <w:tl2br w:val="nil"/>
              <w:tr2bl w:val="nil"/>
            </w:tcBorders>
            <w:vAlign w:val="top"/>
          </w:tcPr>
          <w:p w14:paraId="3E72A8CB">
            <w:pPr>
              <w:kinsoku w:val="0"/>
              <w:overflowPunct w:val="0"/>
              <w:autoSpaceDE w:val="0"/>
              <w:autoSpaceDN w:val="0"/>
              <w:snapToGrid w:val="0"/>
              <w:spacing w:line="240" w:lineRule="auto"/>
              <w:jc w:val="left"/>
              <w:rPr>
                <w:rFonts w:hint="eastAsia" w:ascii="宋体" w:hAnsi="宋体" w:cs="宋体"/>
                <w:spacing w:val="6"/>
                <w:sz w:val="18"/>
              </w:rPr>
            </w:pPr>
          </w:p>
        </w:tc>
      </w:tr>
    </w:tbl>
    <w:p w14:paraId="47256776">
      <w:pPr>
        <w:kinsoku w:val="0"/>
        <w:overflowPunct w:val="0"/>
        <w:autoSpaceDE w:val="0"/>
        <w:autoSpaceDN w:val="0"/>
        <w:snapToGrid w:val="0"/>
        <w:jc w:val="left"/>
        <w:rPr>
          <w:rFonts w:hint="eastAsia" w:ascii="黑体" w:hAnsi="黑体" w:eastAsia="黑体" w:cs="黑体"/>
          <w:spacing w:val="6"/>
        </w:rPr>
      </w:pPr>
      <w:bookmarkStart w:id="74" w:name="_Toc17267"/>
      <w:r>
        <w:rPr>
          <w:rFonts w:hint="eastAsia" w:ascii="黑体" w:hAnsi="黑体" w:eastAsia="黑体" w:cs="黑体"/>
          <w:szCs w:val="22"/>
        </w:rPr>
        <w:t xml:space="preserve">B.3.6 </w:t>
      </w:r>
      <w:r>
        <w:rPr>
          <w:rFonts w:hint="eastAsia" w:ascii="黑体" w:hAnsi="黑体" w:eastAsia="黑体" w:cs="黑体"/>
          <w:spacing w:val="6"/>
          <w:sz w:val="18"/>
          <w:szCs w:val="18"/>
        </w:rPr>
        <w:t xml:space="preserve"> </w:t>
      </w:r>
      <w:r>
        <w:rPr>
          <w:rFonts w:hint="eastAsia" w:ascii="黑体" w:hAnsi="黑体" w:eastAsia="黑体" w:cs="黑体"/>
          <w:spacing w:val="6"/>
        </w:rPr>
        <w:t>汽车列车尺寸测量记录表</w:t>
      </w:r>
    </w:p>
    <w:p w14:paraId="7A8F6445">
      <w:pPr>
        <w:ind w:firstLine="420" w:firstLineChars="200"/>
      </w:pPr>
      <w:r>
        <w:rPr>
          <w:rFonts w:hint="eastAsia"/>
        </w:rPr>
        <w:t>汽车列车尺寸测量记录表见表B.8。</w:t>
      </w:r>
    </w:p>
    <w:p w14:paraId="5FA244CC">
      <w:pPr>
        <w:kinsoku w:val="0"/>
        <w:overflowPunct w:val="0"/>
        <w:autoSpaceDE w:val="0"/>
        <w:autoSpaceDN w:val="0"/>
        <w:snapToGrid w:val="0"/>
        <w:jc w:val="center"/>
        <w:rPr>
          <w:rFonts w:hint="eastAsia" w:ascii="宋体" w:hAnsi="宋体" w:cs="宋体"/>
          <w:spacing w:val="6"/>
        </w:rPr>
      </w:pPr>
      <w:r>
        <w:rPr>
          <w:rFonts w:hint="eastAsia" w:ascii="黑体" w:hAnsi="Times New Roman" w:eastAsia="黑体"/>
          <w:kern w:val="21"/>
          <w:szCs w:val="20"/>
        </w:rPr>
        <w:t>表B.8  汽车列车尺寸测量记录表</w:t>
      </w:r>
      <w:r>
        <w:rPr>
          <w:rFonts w:hint="eastAsia" w:ascii="Times New Roman" w:hAnsi="Times New Roman"/>
          <w:spacing w:val="6"/>
        </w:rPr>
        <w:t xml:space="preserve">         </w:t>
      </w:r>
      <w:r>
        <w:rPr>
          <w:rFonts w:ascii="Times New Roman" w:hAnsi="Times New Roman"/>
          <w:spacing w:val="6"/>
        </w:rPr>
        <w:t xml:space="preserve">                                                    </w:t>
      </w:r>
      <w:r>
        <w:rPr>
          <w:rFonts w:hint="eastAsia"/>
          <w:spacing w:val="6"/>
        </w:rPr>
        <w:t xml:space="preserve">   </w:t>
      </w:r>
      <w:r>
        <w:rPr>
          <w:rFonts w:hint="eastAsia" w:ascii="宋体" w:hAnsi="宋体" w:cs="宋体"/>
          <w:spacing w:val="6"/>
        </w:rPr>
        <w:t xml:space="preserve">     </w:t>
      </w:r>
      <w:r>
        <w:rPr>
          <w:rFonts w:hint="eastAsia" w:ascii="宋体" w:hAnsi="宋体" w:cs="宋体"/>
          <w:spacing w:val="6"/>
          <w:sz w:val="18"/>
          <w:szCs w:val="18"/>
        </w:rPr>
        <w:t xml:space="preserve">  </w:t>
      </w:r>
    </w:p>
    <w:tbl>
      <w:tblPr>
        <w:tblStyle w:val="30"/>
        <w:tblW w:w="9490" w:type="dxa"/>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6431"/>
      </w:tblGrid>
      <w:tr w14:paraId="006387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59" w:type="dxa"/>
            <w:tcBorders>
              <w:bottom w:val="single" w:color="auto" w:sz="8" w:space="0"/>
            </w:tcBorders>
            <w:vAlign w:val="center"/>
          </w:tcPr>
          <w:p w14:paraId="159A685F">
            <w:pPr>
              <w:widowControl/>
              <w:kinsoku w:val="0"/>
              <w:overflowPunct w:val="0"/>
              <w:autoSpaceDE w:val="0"/>
              <w:autoSpaceDN w:val="0"/>
              <w:adjustRightInd/>
              <w:spacing w:line="240" w:lineRule="auto"/>
              <w:jc w:val="center"/>
              <w:rPr>
                <w:rFonts w:hint="eastAsia" w:ascii="宋体" w:hAnsi="宋体" w:cs="宋体"/>
                <w:spacing w:val="6"/>
                <w:sz w:val="18"/>
                <w:szCs w:val="18"/>
              </w:rPr>
            </w:pPr>
            <w:r>
              <w:rPr>
                <w:rFonts w:hint="eastAsia" w:ascii="宋体" w:hAnsi="宋体" w:cs="宋体"/>
                <w:spacing w:val="6"/>
                <w:sz w:val="18"/>
                <w:szCs w:val="18"/>
              </w:rPr>
              <w:t>项目</w:t>
            </w:r>
          </w:p>
        </w:tc>
        <w:tc>
          <w:tcPr>
            <w:tcW w:w="6431" w:type="dxa"/>
            <w:tcBorders>
              <w:bottom w:val="single" w:color="auto" w:sz="8" w:space="0"/>
            </w:tcBorders>
            <w:vAlign w:val="center"/>
          </w:tcPr>
          <w:p w14:paraId="73D4AA0A">
            <w:pPr>
              <w:widowControl/>
              <w:kinsoku w:val="0"/>
              <w:overflowPunct w:val="0"/>
              <w:autoSpaceDE w:val="0"/>
              <w:autoSpaceDN w:val="0"/>
              <w:adjustRightInd/>
              <w:spacing w:line="240" w:lineRule="auto"/>
              <w:jc w:val="center"/>
              <w:rPr>
                <w:rFonts w:hint="eastAsia" w:ascii="宋体" w:hAnsi="宋体" w:cs="宋体"/>
                <w:spacing w:val="6"/>
                <w:sz w:val="18"/>
                <w:szCs w:val="18"/>
              </w:rPr>
            </w:pPr>
            <w:r>
              <w:rPr>
                <w:rFonts w:hint="eastAsia" w:ascii="宋体" w:hAnsi="宋体" w:cs="宋体"/>
                <w:spacing w:val="6"/>
                <w:sz w:val="18"/>
                <w:szCs w:val="18"/>
              </w:rPr>
              <w:t>结果</w:t>
            </w:r>
          </w:p>
        </w:tc>
      </w:tr>
      <w:tr w14:paraId="28E6D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059" w:type="dxa"/>
            <w:tcBorders>
              <w:top w:val="single" w:color="auto" w:sz="8" w:space="0"/>
              <w:tl2br w:val="nil"/>
              <w:tr2bl w:val="nil"/>
            </w:tcBorders>
            <w:vAlign w:val="top"/>
          </w:tcPr>
          <w:p w14:paraId="02605057">
            <w:pPr>
              <w:kinsoku w:val="0"/>
              <w:overflowPunct w:val="0"/>
              <w:autoSpaceDE w:val="0"/>
              <w:autoSpaceDN w:val="0"/>
              <w:snapToGrid w:val="0"/>
              <w:spacing w:line="240" w:lineRule="auto"/>
              <w:jc w:val="left"/>
              <w:rPr>
                <w:rFonts w:hint="eastAsia" w:ascii="宋体" w:hAnsi="宋体" w:cs="宋体"/>
                <w:spacing w:val="6"/>
                <w:sz w:val="18"/>
              </w:rPr>
            </w:pPr>
            <w:r>
              <w:rPr>
                <w:rFonts w:hint="eastAsia" w:ascii="宋体" w:hAnsi="宋体" w:cs="宋体"/>
                <w:spacing w:val="6"/>
                <w:sz w:val="18"/>
                <w:szCs w:val="18"/>
              </w:rPr>
              <w:t>挂车后轴与牵引车前轴的轴距</w:t>
            </w:r>
            <w:r>
              <w:rPr>
                <w:rFonts w:hint="eastAsia" w:ascii="宋体" w:hAnsi="宋体" w:cs="宋体"/>
                <w:i/>
                <w:iCs/>
                <w:spacing w:val="6"/>
                <w:sz w:val="18"/>
                <w:szCs w:val="18"/>
              </w:rPr>
              <w:t>L</w:t>
            </w:r>
            <w:r>
              <w:rPr>
                <w:rFonts w:hint="eastAsia" w:ascii="宋体" w:hAnsi="宋体" w:cs="宋体"/>
                <w:spacing w:val="6"/>
                <w:sz w:val="18"/>
                <w:szCs w:val="18"/>
              </w:rPr>
              <w:t>/mm</w:t>
            </w:r>
          </w:p>
        </w:tc>
        <w:tc>
          <w:tcPr>
            <w:tcW w:w="6431" w:type="dxa"/>
            <w:tcBorders>
              <w:top w:val="single" w:color="auto" w:sz="8" w:space="0"/>
              <w:tl2br w:val="nil"/>
              <w:tr2bl w:val="nil"/>
            </w:tcBorders>
            <w:vAlign w:val="top"/>
          </w:tcPr>
          <w:p w14:paraId="00AD2B8B">
            <w:pPr>
              <w:kinsoku w:val="0"/>
              <w:overflowPunct w:val="0"/>
              <w:autoSpaceDE w:val="0"/>
              <w:autoSpaceDN w:val="0"/>
              <w:snapToGrid w:val="0"/>
              <w:spacing w:line="240" w:lineRule="auto"/>
              <w:jc w:val="left"/>
              <w:rPr>
                <w:rFonts w:hint="eastAsia" w:ascii="宋体" w:hAnsi="宋体" w:cs="宋体"/>
                <w:spacing w:val="6"/>
                <w:sz w:val="18"/>
              </w:rPr>
            </w:pPr>
          </w:p>
        </w:tc>
      </w:tr>
    </w:tbl>
    <w:p w14:paraId="7811E852">
      <w:pPr>
        <w:snapToGrid w:val="0"/>
        <w:spacing w:line="240" w:lineRule="auto"/>
        <w:rPr>
          <w:sz w:val="18"/>
          <w:szCs w:val="18"/>
        </w:rPr>
      </w:pPr>
      <w:r>
        <w:rPr>
          <w:rFonts w:hint="eastAsia" w:ascii="黑体" w:hAnsi="黑体" w:eastAsia="黑体" w:cs="黑体"/>
          <w:sz w:val="18"/>
          <w:szCs w:val="18"/>
        </w:rPr>
        <w:t>注：</w:t>
      </w:r>
      <w:r>
        <w:rPr>
          <w:rFonts w:hint="eastAsia"/>
          <w:sz w:val="18"/>
          <w:szCs w:val="18"/>
        </w:rPr>
        <w:t>汽车列车处于实际的直行状态，而非理论的直行状态，一般情况下，汽车列车有一定的铰接角，约1～3°。</w:t>
      </w:r>
    </w:p>
    <w:p w14:paraId="147118C8">
      <w:pPr>
        <w:pStyle w:val="70"/>
        <w:spacing w:before="120" w:after="120"/>
        <w:rPr>
          <w:rFonts w:hint="eastAsia" w:hAnsi="黑体" w:cs="黑体"/>
          <w:spacing w:val="6"/>
          <w:szCs w:val="21"/>
        </w:rPr>
      </w:pPr>
      <w:r>
        <w:rPr>
          <w:rFonts w:hint="eastAsia" w:hAnsi="黑体" w:cs="黑体"/>
          <w:spacing w:val="6"/>
          <w:szCs w:val="21"/>
        </w:rPr>
        <w:t>摆动幅度测试结果记录表</w:t>
      </w:r>
      <w:bookmarkEnd w:id="74"/>
    </w:p>
    <w:p w14:paraId="6945833E">
      <w:pPr>
        <w:ind w:firstLine="420" w:firstLineChars="200"/>
      </w:pPr>
      <w:r>
        <w:rPr>
          <w:rFonts w:hint="eastAsia"/>
        </w:rPr>
        <w:t>摆动幅度测试结果记录表见表B.9。</w:t>
      </w:r>
    </w:p>
    <w:p w14:paraId="51F0E543">
      <w:pPr>
        <w:kinsoku w:val="0"/>
        <w:overflowPunct w:val="0"/>
        <w:autoSpaceDE w:val="0"/>
        <w:autoSpaceDN w:val="0"/>
        <w:jc w:val="center"/>
        <w:rPr>
          <w:rFonts w:ascii="Times New Roman" w:hAnsi="Times New Roman"/>
          <w:sz w:val="18"/>
          <w:szCs w:val="20"/>
        </w:rPr>
      </w:pPr>
      <w:r>
        <w:rPr>
          <w:rFonts w:hint="eastAsia" w:ascii="黑体" w:hAnsi="Times New Roman" w:eastAsia="黑体"/>
          <w:kern w:val="21"/>
          <w:szCs w:val="20"/>
        </w:rPr>
        <w:t>表B.9  摆动幅度测试结果记录表</w:t>
      </w:r>
      <w:r>
        <w:rPr>
          <w:rFonts w:ascii="Times New Roman" w:hAnsi="Times New Roman"/>
          <w:spacing w:val="6"/>
        </w:rPr>
        <w:t xml:space="preserve">                                                        </w:t>
      </w:r>
      <w:r>
        <w:rPr>
          <w:rFonts w:hint="eastAsia" w:ascii="Times New Roman" w:hAnsi="Times New Roman"/>
          <w:spacing w:val="6"/>
        </w:rPr>
        <w:t xml:space="preserve">     </w:t>
      </w:r>
    </w:p>
    <w:tbl>
      <w:tblPr>
        <w:tblStyle w:val="30"/>
        <w:tblW w:w="9488" w:type="dxa"/>
        <w:tblInd w:w="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7"/>
        <w:gridCol w:w="796"/>
        <w:gridCol w:w="1060"/>
        <w:gridCol w:w="937"/>
        <w:gridCol w:w="488"/>
        <w:gridCol w:w="1155"/>
        <w:gridCol w:w="729"/>
        <w:gridCol w:w="535"/>
        <w:gridCol w:w="903"/>
        <w:gridCol w:w="790"/>
        <w:gridCol w:w="1138"/>
      </w:tblGrid>
      <w:tr w14:paraId="4A704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vMerge w:val="restart"/>
            <w:tcBorders>
              <w:tl2br w:val="nil"/>
              <w:tr2bl w:val="nil"/>
            </w:tcBorders>
            <w:vAlign w:val="center"/>
          </w:tcPr>
          <w:p w14:paraId="592D7441">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测试次序</w:t>
            </w:r>
          </w:p>
        </w:tc>
        <w:tc>
          <w:tcPr>
            <w:tcW w:w="796" w:type="dxa"/>
            <w:vMerge w:val="restart"/>
            <w:tcBorders>
              <w:tl2br w:val="nil"/>
              <w:tr2bl w:val="nil"/>
            </w:tcBorders>
            <w:vAlign w:val="center"/>
          </w:tcPr>
          <w:p w14:paraId="07181975">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质量</w:t>
            </w:r>
          </w:p>
          <w:p w14:paraId="14006DB5">
            <w:pPr>
              <w:kinsoku w:val="0"/>
              <w:overflowPunct w:val="0"/>
              <w:autoSpaceDE w:val="0"/>
              <w:autoSpaceDN w:val="0"/>
              <w:snapToGrid w:val="0"/>
              <w:spacing w:line="240" w:lineRule="auto"/>
              <w:jc w:val="center"/>
              <w:rPr>
                <w:rFonts w:hint="eastAsia" w:ascii="宋体" w:hAnsi="宋体" w:cs="宋体"/>
              </w:rPr>
            </w:pPr>
            <w:r>
              <w:rPr>
                <w:rFonts w:hint="eastAsia" w:ascii="宋体" w:hAnsi="宋体" w:cs="宋体"/>
                <w:sz w:val="18"/>
                <w:szCs w:val="18"/>
              </w:rPr>
              <w:t>状态</w:t>
            </w:r>
          </w:p>
        </w:tc>
        <w:tc>
          <w:tcPr>
            <w:tcW w:w="1060" w:type="dxa"/>
            <w:vMerge w:val="restart"/>
            <w:tcBorders>
              <w:tl2br w:val="nil"/>
              <w:tr2bl w:val="nil"/>
            </w:tcBorders>
            <w:vAlign w:val="center"/>
          </w:tcPr>
          <w:p w14:paraId="2BD0A97D">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试验车速km/h</w:t>
            </w:r>
          </w:p>
        </w:tc>
        <w:tc>
          <w:tcPr>
            <w:tcW w:w="937" w:type="dxa"/>
            <w:vMerge w:val="restart"/>
            <w:tcBorders>
              <w:tl2br w:val="nil"/>
              <w:tr2bl w:val="nil"/>
            </w:tcBorders>
            <w:vAlign w:val="center"/>
          </w:tcPr>
          <w:p w14:paraId="7DF4E920">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测试长度m</w:t>
            </w:r>
          </w:p>
        </w:tc>
        <w:tc>
          <w:tcPr>
            <w:tcW w:w="4600" w:type="dxa"/>
            <w:gridSpan w:val="6"/>
            <w:tcBorders>
              <w:tl2br w:val="nil"/>
              <w:tr2bl w:val="nil"/>
            </w:tcBorders>
            <w:vAlign w:val="center"/>
          </w:tcPr>
          <w:p w14:paraId="611C451B">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单次最大摆动幅度值/</w:t>
            </w:r>
            <w:r>
              <w:rPr>
                <w:rFonts w:hint="eastAsia" w:ascii="宋体" w:hAnsi="宋体" w:cs="宋体"/>
                <w:spacing w:val="6"/>
                <w:sz w:val="18"/>
                <w:szCs w:val="18"/>
              </w:rPr>
              <w:t>mm</w:t>
            </w:r>
          </w:p>
        </w:tc>
        <w:tc>
          <w:tcPr>
            <w:tcW w:w="1138" w:type="dxa"/>
            <w:vMerge w:val="restart"/>
            <w:tcBorders>
              <w:tl2br w:val="nil"/>
              <w:tr2bl w:val="nil"/>
            </w:tcBorders>
            <w:vAlign w:val="center"/>
          </w:tcPr>
          <w:p w14:paraId="47D13872">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备注</w:t>
            </w:r>
          </w:p>
        </w:tc>
      </w:tr>
      <w:tr w14:paraId="34565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vMerge w:val="continue"/>
            <w:tcBorders>
              <w:bottom w:val="single" w:color="auto" w:sz="8" w:space="0"/>
              <w:tl2br w:val="nil"/>
              <w:tr2bl w:val="nil"/>
            </w:tcBorders>
            <w:vAlign w:val="top"/>
          </w:tcPr>
          <w:p w14:paraId="5F63D4B7">
            <w:pPr>
              <w:kinsoku w:val="0"/>
              <w:overflowPunct w:val="0"/>
              <w:autoSpaceDE w:val="0"/>
              <w:autoSpaceDN w:val="0"/>
              <w:snapToGrid w:val="0"/>
              <w:spacing w:line="240" w:lineRule="auto"/>
              <w:jc w:val="center"/>
              <w:rPr>
                <w:rFonts w:hint="eastAsia" w:ascii="宋体" w:hAnsi="宋体" w:cs="宋体"/>
                <w:sz w:val="18"/>
                <w:szCs w:val="18"/>
              </w:rPr>
            </w:pPr>
          </w:p>
        </w:tc>
        <w:tc>
          <w:tcPr>
            <w:tcW w:w="796" w:type="dxa"/>
            <w:vMerge w:val="continue"/>
            <w:tcBorders>
              <w:bottom w:val="single" w:color="auto" w:sz="8" w:space="0"/>
              <w:tl2br w:val="nil"/>
              <w:tr2bl w:val="nil"/>
            </w:tcBorders>
            <w:vAlign w:val="top"/>
          </w:tcPr>
          <w:p w14:paraId="7AB95CA4">
            <w:pPr>
              <w:kinsoku w:val="0"/>
              <w:overflowPunct w:val="0"/>
              <w:autoSpaceDE w:val="0"/>
              <w:autoSpaceDN w:val="0"/>
              <w:snapToGrid w:val="0"/>
              <w:spacing w:line="240" w:lineRule="auto"/>
              <w:jc w:val="center"/>
              <w:rPr>
                <w:rFonts w:hint="eastAsia" w:ascii="宋体" w:hAnsi="宋体" w:cs="宋体"/>
                <w:sz w:val="18"/>
                <w:szCs w:val="18"/>
              </w:rPr>
            </w:pPr>
          </w:p>
        </w:tc>
        <w:tc>
          <w:tcPr>
            <w:tcW w:w="1060" w:type="dxa"/>
            <w:vMerge w:val="continue"/>
            <w:tcBorders>
              <w:bottom w:val="single" w:color="auto" w:sz="8" w:space="0"/>
              <w:tl2br w:val="nil"/>
              <w:tr2bl w:val="nil"/>
            </w:tcBorders>
            <w:vAlign w:val="top"/>
          </w:tcPr>
          <w:p w14:paraId="321B4948">
            <w:pPr>
              <w:kinsoku w:val="0"/>
              <w:overflowPunct w:val="0"/>
              <w:autoSpaceDE w:val="0"/>
              <w:autoSpaceDN w:val="0"/>
              <w:snapToGrid w:val="0"/>
              <w:spacing w:line="240" w:lineRule="auto"/>
              <w:jc w:val="center"/>
              <w:rPr>
                <w:rFonts w:hint="eastAsia" w:ascii="宋体" w:hAnsi="宋体" w:cs="宋体"/>
                <w:sz w:val="18"/>
                <w:szCs w:val="18"/>
              </w:rPr>
            </w:pPr>
          </w:p>
        </w:tc>
        <w:tc>
          <w:tcPr>
            <w:tcW w:w="937" w:type="dxa"/>
            <w:vMerge w:val="continue"/>
            <w:tcBorders>
              <w:bottom w:val="single" w:color="auto" w:sz="8" w:space="0"/>
              <w:tl2br w:val="nil"/>
              <w:tr2bl w:val="nil"/>
            </w:tcBorders>
            <w:vAlign w:val="top"/>
          </w:tcPr>
          <w:p w14:paraId="5C2ECAFB">
            <w:pPr>
              <w:kinsoku w:val="0"/>
              <w:overflowPunct w:val="0"/>
              <w:autoSpaceDE w:val="0"/>
              <w:autoSpaceDN w:val="0"/>
              <w:snapToGrid w:val="0"/>
              <w:spacing w:line="240" w:lineRule="auto"/>
              <w:jc w:val="center"/>
              <w:rPr>
                <w:rFonts w:hint="eastAsia" w:ascii="宋体" w:hAnsi="宋体" w:cs="宋体"/>
                <w:sz w:val="18"/>
                <w:szCs w:val="18"/>
              </w:rPr>
            </w:pPr>
          </w:p>
        </w:tc>
        <w:tc>
          <w:tcPr>
            <w:tcW w:w="2372" w:type="dxa"/>
            <w:gridSpan w:val="3"/>
            <w:tcBorders>
              <w:bottom w:val="single" w:color="auto" w:sz="8" w:space="0"/>
              <w:tl2br w:val="nil"/>
              <w:tr2bl w:val="nil"/>
            </w:tcBorders>
            <w:vAlign w:val="top"/>
          </w:tcPr>
          <w:p w14:paraId="2D5FEA57">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往向(连续测试)</w:t>
            </w:r>
          </w:p>
        </w:tc>
        <w:tc>
          <w:tcPr>
            <w:tcW w:w="2228" w:type="dxa"/>
            <w:gridSpan w:val="3"/>
            <w:tcBorders>
              <w:bottom w:val="single" w:color="auto" w:sz="8" w:space="0"/>
              <w:tl2br w:val="nil"/>
              <w:tr2bl w:val="nil"/>
            </w:tcBorders>
            <w:vAlign w:val="top"/>
          </w:tcPr>
          <w:p w14:paraId="2B958B9A">
            <w:pPr>
              <w:kinsoku w:val="0"/>
              <w:overflowPunct w:val="0"/>
              <w:autoSpaceDE w:val="0"/>
              <w:autoSpaceDN w:val="0"/>
              <w:snapToGrid w:val="0"/>
              <w:spacing w:line="240" w:lineRule="auto"/>
              <w:jc w:val="center"/>
              <w:rPr>
                <w:rFonts w:hint="eastAsia" w:ascii="宋体" w:hAnsi="宋体" w:cs="宋体"/>
                <w:sz w:val="18"/>
                <w:szCs w:val="18"/>
              </w:rPr>
            </w:pPr>
            <w:r>
              <w:rPr>
                <w:rFonts w:hint="eastAsia" w:ascii="宋体" w:hAnsi="宋体" w:cs="宋体"/>
                <w:sz w:val="18"/>
                <w:szCs w:val="18"/>
              </w:rPr>
              <w:t>返向(连续测试)</w:t>
            </w:r>
          </w:p>
        </w:tc>
        <w:tc>
          <w:tcPr>
            <w:tcW w:w="1138" w:type="dxa"/>
            <w:vMerge w:val="continue"/>
            <w:tcBorders>
              <w:bottom w:val="single" w:color="auto" w:sz="8" w:space="0"/>
              <w:tl2br w:val="nil"/>
              <w:tr2bl w:val="nil"/>
            </w:tcBorders>
            <w:vAlign w:val="top"/>
          </w:tcPr>
          <w:p w14:paraId="3CF4ED73">
            <w:pPr>
              <w:kinsoku w:val="0"/>
              <w:overflowPunct w:val="0"/>
              <w:autoSpaceDE w:val="0"/>
              <w:autoSpaceDN w:val="0"/>
              <w:snapToGrid w:val="0"/>
              <w:spacing w:line="240" w:lineRule="auto"/>
              <w:jc w:val="center"/>
              <w:rPr>
                <w:rFonts w:hint="eastAsia" w:ascii="宋体" w:hAnsi="宋体" w:cs="宋体"/>
                <w:sz w:val="18"/>
                <w:szCs w:val="18"/>
              </w:rPr>
            </w:pPr>
          </w:p>
        </w:tc>
      </w:tr>
      <w:tr w14:paraId="44B64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8" w:space="0"/>
            </w:tcBorders>
            <w:vAlign w:val="center"/>
          </w:tcPr>
          <w:p w14:paraId="4F7D421C">
            <w:pPr>
              <w:snapToGrid w:val="0"/>
              <w:spacing w:line="240" w:lineRule="auto"/>
              <w:jc w:val="left"/>
              <w:rPr>
                <w:rFonts w:hint="eastAsia" w:ascii="宋体" w:hAnsi="宋体" w:cs="宋体"/>
                <w:sz w:val="18"/>
                <w:szCs w:val="18"/>
              </w:rPr>
            </w:pPr>
            <w:r>
              <w:rPr>
                <w:rFonts w:hint="eastAsia" w:ascii="宋体" w:hAnsi="宋体" w:cs="宋体"/>
                <w:sz w:val="18"/>
                <w:szCs w:val="18"/>
              </w:rPr>
              <w:t>第1次</w:t>
            </w:r>
          </w:p>
        </w:tc>
        <w:tc>
          <w:tcPr>
            <w:tcW w:w="796" w:type="dxa"/>
            <w:vMerge w:val="restart"/>
            <w:tcBorders>
              <w:top w:val="single" w:color="auto" w:sz="8" w:space="0"/>
            </w:tcBorders>
            <w:vAlign w:val="center"/>
          </w:tcPr>
          <w:p w14:paraId="571A952A">
            <w:pPr>
              <w:snapToGrid w:val="0"/>
              <w:spacing w:line="240" w:lineRule="auto"/>
              <w:jc w:val="left"/>
              <w:rPr>
                <w:rFonts w:hint="eastAsia" w:ascii="宋体" w:hAnsi="宋体" w:cs="宋体"/>
              </w:rPr>
            </w:pPr>
            <w:r>
              <w:rPr>
                <w:rFonts w:hint="eastAsia" w:ascii="宋体" w:hAnsi="宋体" w:cs="宋体"/>
                <w:spacing w:val="6"/>
                <w:sz w:val="18"/>
                <w:szCs w:val="18"/>
              </w:rPr>
              <w:t>□空载        □满载</w:t>
            </w:r>
          </w:p>
        </w:tc>
        <w:tc>
          <w:tcPr>
            <w:tcW w:w="1060" w:type="dxa"/>
            <w:vMerge w:val="restart"/>
            <w:tcBorders>
              <w:top w:val="single" w:color="auto" w:sz="8" w:space="0"/>
            </w:tcBorders>
            <w:vAlign w:val="center"/>
          </w:tcPr>
          <w:p w14:paraId="7815C12D">
            <w:pPr>
              <w:snapToGrid w:val="0"/>
              <w:spacing w:line="240" w:lineRule="auto"/>
              <w:jc w:val="center"/>
              <w:rPr>
                <w:rFonts w:hint="eastAsia" w:ascii="宋体" w:hAnsi="宋体" w:cs="宋体"/>
                <w:sz w:val="18"/>
                <w:szCs w:val="18"/>
              </w:rPr>
            </w:pPr>
          </w:p>
        </w:tc>
        <w:tc>
          <w:tcPr>
            <w:tcW w:w="937" w:type="dxa"/>
            <w:vMerge w:val="restart"/>
            <w:tcBorders>
              <w:top w:val="single" w:color="auto" w:sz="8" w:space="0"/>
            </w:tcBorders>
            <w:vAlign w:val="center"/>
          </w:tcPr>
          <w:p w14:paraId="4643260D">
            <w:pPr>
              <w:snapToGrid w:val="0"/>
              <w:spacing w:line="240" w:lineRule="auto"/>
              <w:jc w:val="center"/>
              <w:rPr>
                <w:rFonts w:hint="eastAsia" w:ascii="宋体" w:hAnsi="宋体" w:cs="宋体"/>
                <w:sz w:val="18"/>
                <w:szCs w:val="18"/>
              </w:rPr>
            </w:pPr>
            <w:r>
              <w:rPr>
                <w:rFonts w:hint="eastAsia" w:ascii="宋体" w:hAnsi="宋体" w:cs="宋体"/>
                <w:sz w:val="18"/>
                <w:szCs w:val="18"/>
              </w:rPr>
              <w:t>500</w:t>
            </w:r>
          </w:p>
        </w:tc>
        <w:tc>
          <w:tcPr>
            <w:tcW w:w="488" w:type="dxa"/>
            <w:tcBorders>
              <w:top w:val="single" w:color="auto" w:sz="8" w:space="0"/>
            </w:tcBorders>
            <w:vAlign w:val="center"/>
          </w:tcPr>
          <w:p w14:paraId="64E4269E">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w:t>
            </w:r>
          </w:p>
        </w:tc>
        <w:tc>
          <w:tcPr>
            <w:tcW w:w="1155" w:type="dxa"/>
            <w:tcBorders>
              <w:top w:val="single" w:color="auto" w:sz="8" w:space="0"/>
            </w:tcBorders>
            <w:vAlign w:val="center"/>
          </w:tcPr>
          <w:p w14:paraId="216E50B5">
            <w:pPr>
              <w:snapToGrid w:val="0"/>
              <w:spacing w:line="240" w:lineRule="auto"/>
              <w:jc w:val="center"/>
              <w:rPr>
                <w:rFonts w:hint="eastAsia" w:ascii="宋体" w:hAnsi="宋体" w:cs="宋体"/>
                <w:sz w:val="18"/>
                <w:szCs w:val="18"/>
              </w:rPr>
            </w:pPr>
          </w:p>
        </w:tc>
        <w:tc>
          <w:tcPr>
            <w:tcW w:w="729" w:type="dxa"/>
            <w:tcBorders>
              <w:top w:val="single" w:color="auto" w:sz="8" w:space="0"/>
            </w:tcBorders>
            <w:vAlign w:val="center"/>
          </w:tcPr>
          <w:p w14:paraId="24686B62">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763BC811">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□右</w:t>
            </w:r>
          </w:p>
        </w:tc>
        <w:tc>
          <w:tcPr>
            <w:tcW w:w="535" w:type="dxa"/>
            <w:tcBorders>
              <w:top w:val="single" w:color="auto" w:sz="8" w:space="0"/>
            </w:tcBorders>
            <w:vAlign w:val="center"/>
          </w:tcPr>
          <w:p w14:paraId="65EF5A75">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7</w:t>
            </w:r>
          </w:p>
        </w:tc>
        <w:tc>
          <w:tcPr>
            <w:tcW w:w="903" w:type="dxa"/>
            <w:tcBorders>
              <w:top w:val="single" w:color="auto" w:sz="8" w:space="0"/>
            </w:tcBorders>
            <w:vAlign w:val="center"/>
          </w:tcPr>
          <w:p w14:paraId="6EB39951">
            <w:pPr>
              <w:snapToGrid w:val="0"/>
              <w:spacing w:line="240" w:lineRule="auto"/>
              <w:jc w:val="center"/>
              <w:rPr>
                <w:rFonts w:hint="eastAsia" w:ascii="宋体" w:hAnsi="宋体" w:cs="宋体"/>
                <w:sz w:val="18"/>
                <w:szCs w:val="18"/>
              </w:rPr>
            </w:pPr>
          </w:p>
        </w:tc>
        <w:tc>
          <w:tcPr>
            <w:tcW w:w="790" w:type="dxa"/>
            <w:tcBorders>
              <w:top w:val="single" w:color="auto" w:sz="8" w:space="0"/>
            </w:tcBorders>
            <w:vAlign w:val="center"/>
          </w:tcPr>
          <w:p w14:paraId="1BE57B4F">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20DC606C">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1138" w:type="dxa"/>
            <w:vMerge w:val="restart"/>
            <w:tcBorders>
              <w:top w:val="single" w:color="auto" w:sz="8" w:space="0"/>
            </w:tcBorders>
            <w:vAlign w:val="top"/>
          </w:tcPr>
          <w:p w14:paraId="714A3482">
            <w:pPr>
              <w:kinsoku w:val="0"/>
              <w:overflowPunct w:val="0"/>
              <w:autoSpaceDE w:val="0"/>
              <w:autoSpaceDN w:val="0"/>
              <w:snapToGrid w:val="0"/>
              <w:spacing w:line="240" w:lineRule="auto"/>
              <w:jc w:val="left"/>
              <w:rPr>
                <w:rFonts w:hint="eastAsia" w:ascii="宋体" w:hAnsi="宋体" w:cs="宋体"/>
                <w:sz w:val="18"/>
                <w:szCs w:val="18"/>
              </w:rPr>
            </w:pPr>
          </w:p>
        </w:tc>
      </w:tr>
      <w:tr w14:paraId="6DCD0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14:paraId="1BED4E5C">
            <w:pPr>
              <w:snapToGrid w:val="0"/>
              <w:spacing w:line="240" w:lineRule="auto"/>
              <w:jc w:val="left"/>
              <w:rPr>
                <w:rFonts w:hint="eastAsia" w:ascii="宋体" w:hAnsi="宋体" w:cs="宋体"/>
                <w:sz w:val="18"/>
                <w:szCs w:val="18"/>
              </w:rPr>
            </w:pPr>
            <w:r>
              <w:rPr>
                <w:rFonts w:hint="eastAsia" w:ascii="宋体" w:hAnsi="宋体" w:cs="宋体"/>
                <w:sz w:val="18"/>
                <w:szCs w:val="18"/>
              </w:rPr>
              <w:t>第2次</w:t>
            </w:r>
          </w:p>
        </w:tc>
        <w:tc>
          <w:tcPr>
            <w:tcW w:w="796" w:type="dxa"/>
            <w:vMerge w:val="continue"/>
            <w:tcBorders>
              <w:tl2br w:val="nil"/>
              <w:tr2bl w:val="nil"/>
            </w:tcBorders>
            <w:vAlign w:val="center"/>
          </w:tcPr>
          <w:p w14:paraId="1A55390B">
            <w:pPr>
              <w:snapToGrid w:val="0"/>
              <w:spacing w:line="240" w:lineRule="auto"/>
              <w:jc w:val="center"/>
              <w:rPr>
                <w:rFonts w:hint="eastAsia" w:ascii="宋体" w:hAnsi="宋体" w:cs="宋体"/>
              </w:rPr>
            </w:pPr>
          </w:p>
        </w:tc>
        <w:tc>
          <w:tcPr>
            <w:tcW w:w="1060" w:type="dxa"/>
            <w:vMerge w:val="continue"/>
            <w:tcBorders>
              <w:tl2br w:val="nil"/>
              <w:tr2bl w:val="nil"/>
            </w:tcBorders>
            <w:vAlign w:val="center"/>
          </w:tcPr>
          <w:p w14:paraId="1803D1BB">
            <w:pPr>
              <w:snapToGrid w:val="0"/>
              <w:spacing w:line="240" w:lineRule="auto"/>
              <w:jc w:val="center"/>
              <w:rPr>
                <w:rFonts w:hint="eastAsia" w:ascii="宋体" w:hAnsi="宋体" w:cs="宋体"/>
                <w:sz w:val="18"/>
                <w:szCs w:val="18"/>
              </w:rPr>
            </w:pPr>
          </w:p>
        </w:tc>
        <w:tc>
          <w:tcPr>
            <w:tcW w:w="937" w:type="dxa"/>
            <w:vMerge w:val="continue"/>
            <w:tcBorders>
              <w:tl2br w:val="nil"/>
              <w:tr2bl w:val="nil"/>
            </w:tcBorders>
            <w:vAlign w:val="center"/>
          </w:tcPr>
          <w:p w14:paraId="5BE3349D">
            <w:pPr>
              <w:snapToGrid w:val="0"/>
              <w:spacing w:line="240" w:lineRule="auto"/>
              <w:jc w:val="center"/>
              <w:rPr>
                <w:rFonts w:hint="eastAsia" w:ascii="宋体" w:hAnsi="宋体" w:cs="宋体"/>
                <w:sz w:val="18"/>
                <w:szCs w:val="18"/>
              </w:rPr>
            </w:pPr>
          </w:p>
        </w:tc>
        <w:tc>
          <w:tcPr>
            <w:tcW w:w="488" w:type="dxa"/>
            <w:tcBorders>
              <w:tl2br w:val="nil"/>
              <w:tr2bl w:val="nil"/>
            </w:tcBorders>
            <w:vAlign w:val="center"/>
          </w:tcPr>
          <w:p w14:paraId="3D4500F0">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2</w:t>
            </w:r>
          </w:p>
        </w:tc>
        <w:tc>
          <w:tcPr>
            <w:tcW w:w="1155" w:type="dxa"/>
            <w:tcBorders>
              <w:tl2br w:val="nil"/>
              <w:tr2bl w:val="nil"/>
            </w:tcBorders>
            <w:vAlign w:val="center"/>
          </w:tcPr>
          <w:p w14:paraId="5C0B9893">
            <w:pPr>
              <w:snapToGrid w:val="0"/>
              <w:spacing w:line="240" w:lineRule="auto"/>
              <w:jc w:val="center"/>
              <w:rPr>
                <w:rFonts w:hint="eastAsia" w:ascii="宋体" w:hAnsi="宋体" w:cs="宋体"/>
                <w:sz w:val="18"/>
                <w:szCs w:val="18"/>
              </w:rPr>
            </w:pPr>
          </w:p>
        </w:tc>
        <w:tc>
          <w:tcPr>
            <w:tcW w:w="729" w:type="dxa"/>
            <w:tcBorders>
              <w:tl2br w:val="nil"/>
              <w:tr2bl w:val="nil"/>
            </w:tcBorders>
            <w:vAlign w:val="center"/>
          </w:tcPr>
          <w:p w14:paraId="71B39474">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63FED168">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□右</w:t>
            </w:r>
          </w:p>
        </w:tc>
        <w:tc>
          <w:tcPr>
            <w:tcW w:w="535" w:type="dxa"/>
            <w:tcBorders>
              <w:tl2br w:val="nil"/>
              <w:tr2bl w:val="nil"/>
            </w:tcBorders>
            <w:vAlign w:val="center"/>
          </w:tcPr>
          <w:p w14:paraId="3D5A4790">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8</w:t>
            </w:r>
          </w:p>
        </w:tc>
        <w:tc>
          <w:tcPr>
            <w:tcW w:w="903" w:type="dxa"/>
            <w:tcBorders>
              <w:tl2br w:val="nil"/>
              <w:tr2bl w:val="nil"/>
            </w:tcBorders>
            <w:vAlign w:val="center"/>
          </w:tcPr>
          <w:p w14:paraId="6683DA2B">
            <w:pPr>
              <w:snapToGrid w:val="0"/>
              <w:spacing w:line="240" w:lineRule="auto"/>
              <w:jc w:val="center"/>
              <w:rPr>
                <w:rFonts w:hint="eastAsia" w:ascii="宋体" w:hAnsi="宋体" w:cs="宋体"/>
                <w:sz w:val="18"/>
                <w:szCs w:val="18"/>
              </w:rPr>
            </w:pPr>
          </w:p>
        </w:tc>
        <w:tc>
          <w:tcPr>
            <w:tcW w:w="790" w:type="dxa"/>
            <w:tcBorders>
              <w:tl2br w:val="nil"/>
              <w:tr2bl w:val="nil"/>
            </w:tcBorders>
            <w:vAlign w:val="center"/>
          </w:tcPr>
          <w:p w14:paraId="3CBC8F09">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71B1F95E">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1138" w:type="dxa"/>
            <w:vMerge w:val="continue"/>
            <w:tcBorders>
              <w:tl2br w:val="nil"/>
              <w:tr2bl w:val="nil"/>
            </w:tcBorders>
            <w:vAlign w:val="top"/>
          </w:tcPr>
          <w:p w14:paraId="5EFB5526">
            <w:pPr>
              <w:kinsoku w:val="0"/>
              <w:overflowPunct w:val="0"/>
              <w:autoSpaceDE w:val="0"/>
              <w:autoSpaceDN w:val="0"/>
              <w:snapToGrid w:val="0"/>
              <w:spacing w:line="240" w:lineRule="auto"/>
              <w:jc w:val="left"/>
              <w:rPr>
                <w:rFonts w:hint="eastAsia" w:ascii="宋体" w:hAnsi="宋体" w:cs="宋体"/>
                <w:sz w:val="18"/>
                <w:szCs w:val="18"/>
              </w:rPr>
            </w:pPr>
          </w:p>
        </w:tc>
      </w:tr>
      <w:tr w14:paraId="23A72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14:paraId="16EB9FD8">
            <w:pPr>
              <w:snapToGrid w:val="0"/>
              <w:spacing w:line="240" w:lineRule="auto"/>
              <w:jc w:val="left"/>
              <w:rPr>
                <w:rFonts w:hint="eastAsia" w:ascii="宋体" w:hAnsi="宋体" w:cs="宋体"/>
                <w:sz w:val="18"/>
                <w:szCs w:val="18"/>
              </w:rPr>
            </w:pPr>
            <w:r>
              <w:rPr>
                <w:rFonts w:hint="eastAsia" w:ascii="宋体" w:hAnsi="宋体" w:cs="宋体"/>
                <w:sz w:val="18"/>
                <w:szCs w:val="18"/>
              </w:rPr>
              <w:t>第3次</w:t>
            </w:r>
          </w:p>
        </w:tc>
        <w:tc>
          <w:tcPr>
            <w:tcW w:w="796" w:type="dxa"/>
            <w:vMerge w:val="continue"/>
            <w:tcBorders>
              <w:tl2br w:val="nil"/>
              <w:tr2bl w:val="nil"/>
            </w:tcBorders>
            <w:vAlign w:val="center"/>
          </w:tcPr>
          <w:p w14:paraId="01666305">
            <w:pPr>
              <w:snapToGrid w:val="0"/>
              <w:spacing w:line="240" w:lineRule="auto"/>
              <w:jc w:val="center"/>
              <w:rPr>
                <w:rFonts w:hint="eastAsia" w:ascii="宋体" w:hAnsi="宋体" w:cs="宋体"/>
              </w:rPr>
            </w:pPr>
          </w:p>
        </w:tc>
        <w:tc>
          <w:tcPr>
            <w:tcW w:w="1060" w:type="dxa"/>
            <w:vMerge w:val="continue"/>
            <w:tcBorders>
              <w:tl2br w:val="nil"/>
              <w:tr2bl w:val="nil"/>
            </w:tcBorders>
            <w:vAlign w:val="center"/>
          </w:tcPr>
          <w:p w14:paraId="78058905">
            <w:pPr>
              <w:snapToGrid w:val="0"/>
              <w:spacing w:line="240" w:lineRule="auto"/>
              <w:jc w:val="center"/>
              <w:rPr>
                <w:rFonts w:hint="eastAsia" w:ascii="宋体" w:hAnsi="宋体" w:cs="宋体"/>
                <w:sz w:val="18"/>
                <w:szCs w:val="18"/>
              </w:rPr>
            </w:pPr>
          </w:p>
        </w:tc>
        <w:tc>
          <w:tcPr>
            <w:tcW w:w="937" w:type="dxa"/>
            <w:vMerge w:val="continue"/>
            <w:tcBorders>
              <w:tl2br w:val="nil"/>
              <w:tr2bl w:val="nil"/>
            </w:tcBorders>
            <w:vAlign w:val="center"/>
          </w:tcPr>
          <w:p w14:paraId="5DCECD82">
            <w:pPr>
              <w:snapToGrid w:val="0"/>
              <w:spacing w:line="240" w:lineRule="auto"/>
              <w:jc w:val="center"/>
              <w:rPr>
                <w:rFonts w:hint="eastAsia" w:ascii="宋体" w:hAnsi="宋体" w:cs="宋体"/>
                <w:sz w:val="18"/>
                <w:szCs w:val="18"/>
              </w:rPr>
            </w:pPr>
          </w:p>
        </w:tc>
        <w:tc>
          <w:tcPr>
            <w:tcW w:w="488" w:type="dxa"/>
            <w:tcBorders>
              <w:tl2br w:val="nil"/>
              <w:tr2bl w:val="nil"/>
            </w:tcBorders>
            <w:vAlign w:val="center"/>
          </w:tcPr>
          <w:p w14:paraId="2BD4302F">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3</w:t>
            </w:r>
          </w:p>
        </w:tc>
        <w:tc>
          <w:tcPr>
            <w:tcW w:w="1155" w:type="dxa"/>
            <w:tcBorders>
              <w:tl2br w:val="nil"/>
              <w:tr2bl w:val="nil"/>
            </w:tcBorders>
            <w:vAlign w:val="center"/>
          </w:tcPr>
          <w:p w14:paraId="6AE68969">
            <w:pPr>
              <w:snapToGrid w:val="0"/>
              <w:spacing w:line="240" w:lineRule="auto"/>
              <w:jc w:val="center"/>
              <w:rPr>
                <w:rFonts w:hint="eastAsia" w:ascii="宋体" w:hAnsi="宋体" w:cs="宋体"/>
                <w:sz w:val="18"/>
                <w:szCs w:val="18"/>
              </w:rPr>
            </w:pPr>
          </w:p>
        </w:tc>
        <w:tc>
          <w:tcPr>
            <w:tcW w:w="729" w:type="dxa"/>
            <w:tcBorders>
              <w:tl2br w:val="nil"/>
              <w:tr2bl w:val="nil"/>
            </w:tcBorders>
            <w:vAlign w:val="center"/>
          </w:tcPr>
          <w:p w14:paraId="29EEC795">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571C0CDC">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535" w:type="dxa"/>
            <w:tcBorders>
              <w:tl2br w:val="nil"/>
              <w:tr2bl w:val="nil"/>
            </w:tcBorders>
            <w:vAlign w:val="center"/>
          </w:tcPr>
          <w:p w14:paraId="3E2B6B5D">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9</w:t>
            </w:r>
          </w:p>
        </w:tc>
        <w:tc>
          <w:tcPr>
            <w:tcW w:w="903" w:type="dxa"/>
            <w:tcBorders>
              <w:tl2br w:val="nil"/>
              <w:tr2bl w:val="nil"/>
            </w:tcBorders>
            <w:vAlign w:val="center"/>
          </w:tcPr>
          <w:p w14:paraId="0C409651">
            <w:pPr>
              <w:snapToGrid w:val="0"/>
              <w:spacing w:line="240" w:lineRule="auto"/>
              <w:jc w:val="center"/>
              <w:rPr>
                <w:rFonts w:hint="eastAsia" w:ascii="宋体" w:hAnsi="宋体" w:cs="宋体"/>
                <w:sz w:val="18"/>
                <w:szCs w:val="18"/>
              </w:rPr>
            </w:pPr>
          </w:p>
        </w:tc>
        <w:tc>
          <w:tcPr>
            <w:tcW w:w="790" w:type="dxa"/>
            <w:tcBorders>
              <w:tl2br w:val="nil"/>
              <w:tr2bl w:val="nil"/>
            </w:tcBorders>
            <w:vAlign w:val="center"/>
          </w:tcPr>
          <w:p w14:paraId="50A9D76F">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61F735A9">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1138" w:type="dxa"/>
            <w:vMerge w:val="continue"/>
            <w:tcBorders>
              <w:tl2br w:val="nil"/>
              <w:tr2bl w:val="nil"/>
            </w:tcBorders>
            <w:vAlign w:val="top"/>
          </w:tcPr>
          <w:p w14:paraId="6A542D79">
            <w:pPr>
              <w:kinsoku w:val="0"/>
              <w:overflowPunct w:val="0"/>
              <w:autoSpaceDE w:val="0"/>
              <w:autoSpaceDN w:val="0"/>
              <w:snapToGrid w:val="0"/>
              <w:spacing w:line="240" w:lineRule="auto"/>
              <w:jc w:val="left"/>
              <w:rPr>
                <w:rFonts w:hint="eastAsia" w:ascii="宋体" w:hAnsi="宋体" w:cs="宋体"/>
                <w:sz w:val="18"/>
                <w:szCs w:val="18"/>
              </w:rPr>
            </w:pPr>
          </w:p>
        </w:tc>
      </w:tr>
      <w:tr w14:paraId="4462A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14:paraId="3CF204CA">
            <w:pPr>
              <w:snapToGrid w:val="0"/>
              <w:spacing w:line="240" w:lineRule="auto"/>
              <w:jc w:val="left"/>
              <w:rPr>
                <w:rFonts w:hint="eastAsia" w:ascii="宋体" w:hAnsi="宋体" w:cs="宋体"/>
                <w:sz w:val="18"/>
                <w:szCs w:val="18"/>
              </w:rPr>
            </w:pPr>
            <w:r>
              <w:rPr>
                <w:rFonts w:hint="eastAsia" w:ascii="宋体" w:hAnsi="宋体" w:cs="宋体"/>
                <w:sz w:val="18"/>
                <w:szCs w:val="18"/>
              </w:rPr>
              <w:t>第4次</w:t>
            </w:r>
          </w:p>
        </w:tc>
        <w:tc>
          <w:tcPr>
            <w:tcW w:w="796" w:type="dxa"/>
            <w:vMerge w:val="continue"/>
            <w:tcBorders>
              <w:tl2br w:val="nil"/>
              <w:tr2bl w:val="nil"/>
            </w:tcBorders>
            <w:vAlign w:val="center"/>
          </w:tcPr>
          <w:p w14:paraId="282A372E">
            <w:pPr>
              <w:snapToGrid w:val="0"/>
              <w:spacing w:line="240" w:lineRule="auto"/>
              <w:jc w:val="center"/>
              <w:rPr>
                <w:rFonts w:hint="eastAsia" w:ascii="宋体" w:hAnsi="宋体" w:cs="宋体"/>
              </w:rPr>
            </w:pPr>
          </w:p>
        </w:tc>
        <w:tc>
          <w:tcPr>
            <w:tcW w:w="1060" w:type="dxa"/>
            <w:vMerge w:val="continue"/>
            <w:tcBorders>
              <w:tl2br w:val="nil"/>
              <w:tr2bl w:val="nil"/>
            </w:tcBorders>
            <w:vAlign w:val="center"/>
          </w:tcPr>
          <w:p w14:paraId="1A8CFA0E">
            <w:pPr>
              <w:snapToGrid w:val="0"/>
              <w:spacing w:line="240" w:lineRule="auto"/>
              <w:jc w:val="center"/>
              <w:rPr>
                <w:rFonts w:hint="eastAsia" w:ascii="宋体" w:hAnsi="宋体" w:cs="宋体"/>
                <w:sz w:val="18"/>
                <w:szCs w:val="18"/>
              </w:rPr>
            </w:pPr>
          </w:p>
        </w:tc>
        <w:tc>
          <w:tcPr>
            <w:tcW w:w="937" w:type="dxa"/>
            <w:vMerge w:val="continue"/>
            <w:tcBorders>
              <w:tl2br w:val="nil"/>
              <w:tr2bl w:val="nil"/>
            </w:tcBorders>
            <w:vAlign w:val="center"/>
          </w:tcPr>
          <w:p w14:paraId="406E4DED">
            <w:pPr>
              <w:snapToGrid w:val="0"/>
              <w:spacing w:line="240" w:lineRule="auto"/>
              <w:jc w:val="center"/>
              <w:rPr>
                <w:rFonts w:hint="eastAsia" w:ascii="宋体" w:hAnsi="宋体" w:cs="宋体"/>
                <w:sz w:val="18"/>
                <w:szCs w:val="18"/>
              </w:rPr>
            </w:pPr>
          </w:p>
        </w:tc>
        <w:tc>
          <w:tcPr>
            <w:tcW w:w="488" w:type="dxa"/>
            <w:tcBorders>
              <w:tl2br w:val="nil"/>
              <w:tr2bl w:val="nil"/>
            </w:tcBorders>
            <w:vAlign w:val="center"/>
          </w:tcPr>
          <w:p w14:paraId="4DF26354">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4</w:t>
            </w:r>
          </w:p>
        </w:tc>
        <w:tc>
          <w:tcPr>
            <w:tcW w:w="1155" w:type="dxa"/>
            <w:tcBorders>
              <w:tl2br w:val="nil"/>
              <w:tr2bl w:val="nil"/>
            </w:tcBorders>
            <w:vAlign w:val="center"/>
          </w:tcPr>
          <w:p w14:paraId="1E2FE136">
            <w:pPr>
              <w:snapToGrid w:val="0"/>
              <w:spacing w:line="240" w:lineRule="auto"/>
              <w:jc w:val="center"/>
              <w:rPr>
                <w:rFonts w:hint="eastAsia" w:ascii="宋体" w:hAnsi="宋体" w:cs="宋体"/>
                <w:sz w:val="18"/>
                <w:szCs w:val="18"/>
              </w:rPr>
            </w:pPr>
          </w:p>
        </w:tc>
        <w:tc>
          <w:tcPr>
            <w:tcW w:w="729" w:type="dxa"/>
            <w:tcBorders>
              <w:tl2br w:val="nil"/>
              <w:tr2bl w:val="nil"/>
            </w:tcBorders>
            <w:vAlign w:val="center"/>
          </w:tcPr>
          <w:p w14:paraId="6AE10C11">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42981556">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535" w:type="dxa"/>
            <w:tcBorders>
              <w:tl2br w:val="nil"/>
              <w:tr2bl w:val="nil"/>
            </w:tcBorders>
            <w:vAlign w:val="center"/>
          </w:tcPr>
          <w:p w14:paraId="699138DA">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10</w:t>
            </w:r>
          </w:p>
        </w:tc>
        <w:tc>
          <w:tcPr>
            <w:tcW w:w="903" w:type="dxa"/>
            <w:tcBorders>
              <w:tl2br w:val="nil"/>
              <w:tr2bl w:val="nil"/>
            </w:tcBorders>
            <w:vAlign w:val="center"/>
          </w:tcPr>
          <w:p w14:paraId="0F9C7F20">
            <w:pPr>
              <w:snapToGrid w:val="0"/>
              <w:spacing w:line="240" w:lineRule="auto"/>
              <w:jc w:val="center"/>
              <w:rPr>
                <w:rFonts w:hint="eastAsia" w:ascii="宋体" w:hAnsi="宋体" w:cs="宋体"/>
                <w:sz w:val="18"/>
                <w:szCs w:val="18"/>
              </w:rPr>
            </w:pPr>
          </w:p>
        </w:tc>
        <w:tc>
          <w:tcPr>
            <w:tcW w:w="790" w:type="dxa"/>
            <w:tcBorders>
              <w:tl2br w:val="nil"/>
              <w:tr2bl w:val="nil"/>
            </w:tcBorders>
            <w:vAlign w:val="center"/>
          </w:tcPr>
          <w:p w14:paraId="6EC7E1FB">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7BE71302">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1138" w:type="dxa"/>
            <w:vMerge w:val="continue"/>
            <w:tcBorders>
              <w:tl2br w:val="nil"/>
              <w:tr2bl w:val="nil"/>
            </w:tcBorders>
            <w:vAlign w:val="top"/>
          </w:tcPr>
          <w:p w14:paraId="01611392">
            <w:pPr>
              <w:kinsoku w:val="0"/>
              <w:overflowPunct w:val="0"/>
              <w:autoSpaceDE w:val="0"/>
              <w:autoSpaceDN w:val="0"/>
              <w:snapToGrid w:val="0"/>
              <w:spacing w:line="240" w:lineRule="auto"/>
              <w:jc w:val="left"/>
              <w:rPr>
                <w:rFonts w:hint="eastAsia" w:ascii="宋体" w:hAnsi="宋体" w:cs="宋体"/>
                <w:sz w:val="18"/>
                <w:szCs w:val="18"/>
              </w:rPr>
            </w:pPr>
          </w:p>
        </w:tc>
      </w:tr>
      <w:tr w14:paraId="1D9D0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14:paraId="53F46328">
            <w:pPr>
              <w:snapToGrid w:val="0"/>
              <w:spacing w:line="240" w:lineRule="auto"/>
              <w:jc w:val="left"/>
              <w:rPr>
                <w:rFonts w:hint="eastAsia" w:ascii="宋体" w:hAnsi="宋体" w:cs="宋体"/>
                <w:sz w:val="18"/>
                <w:szCs w:val="18"/>
              </w:rPr>
            </w:pPr>
            <w:r>
              <w:rPr>
                <w:rFonts w:hint="eastAsia" w:ascii="宋体" w:hAnsi="宋体" w:cs="宋体"/>
                <w:sz w:val="18"/>
                <w:szCs w:val="18"/>
              </w:rPr>
              <w:t>第5次</w:t>
            </w:r>
          </w:p>
        </w:tc>
        <w:tc>
          <w:tcPr>
            <w:tcW w:w="796" w:type="dxa"/>
            <w:vMerge w:val="continue"/>
            <w:tcBorders>
              <w:tl2br w:val="nil"/>
              <w:tr2bl w:val="nil"/>
            </w:tcBorders>
            <w:vAlign w:val="center"/>
          </w:tcPr>
          <w:p w14:paraId="4B52D107">
            <w:pPr>
              <w:snapToGrid w:val="0"/>
              <w:spacing w:line="240" w:lineRule="auto"/>
              <w:jc w:val="center"/>
              <w:rPr>
                <w:rFonts w:hint="eastAsia" w:ascii="宋体" w:hAnsi="宋体" w:cs="宋体"/>
              </w:rPr>
            </w:pPr>
          </w:p>
        </w:tc>
        <w:tc>
          <w:tcPr>
            <w:tcW w:w="1060" w:type="dxa"/>
            <w:vMerge w:val="continue"/>
            <w:tcBorders>
              <w:tl2br w:val="nil"/>
              <w:tr2bl w:val="nil"/>
            </w:tcBorders>
            <w:vAlign w:val="center"/>
          </w:tcPr>
          <w:p w14:paraId="1EFFBB2D">
            <w:pPr>
              <w:snapToGrid w:val="0"/>
              <w:spacing w:line="240" w:lineRule="auto"/>
              <w:jc w:val="center"/>
              <w:rPr>
                <w:rFonts w:hint="eastAsia" w:ascii="宋体" w:hAnsi="宋体" w:cs="宋体"/>
                <w:sz w:val="18"/>
                <w:szCs w:val="18"/>
              </w:rPr>
            </w:pPr>
          </w:p>
        </w:tc>
        <w:tc>
          <w:tcPr>
            <w:tcW w:w="937" w:type="dxa"/>
            <w:vMerge w:val="continue"/>
            <w:tcBorders>
              <w:tl2br w:val="nil"/>
              <w:tr2bl w:val="nil"/>
            </w:tcBorders>
            <w:vAlign w:val="center"/>
          </w:tcPr>
          <w:p w14:paraId="263AE6DB">
            <w:pPr>
              <w:snapToGrid w:val="0"/>
              <w:spacing w:line="240" w:lineRule="auto"/>
              <w:jc w:val="center"/>
              <w:rPr>
                <w:rFonts w:hint="eastAsia" w:ascii="宋体" w:hAnsi="宋体" w:cs="宋体"/>
                <w:sz w:val="18"/>
                <w:szCs w:val="18"/>
              </w:rPr>
            </w:pPr>
          </w:p>
        </w:tc>
        <w:tc>
          <w:tcPr>
            <w:tcW w:w="488" w:type="dxa"/>
            <w:tcBorders>
              <w:tl2br w:val="nil"/>
              <w:tr2bl w:val="nil"/>
            </w:tcBorders>
            <w:vAlign w:val="center"/>
          </w:tcPr>
          <w:p w14:paraId="63D97914">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5</w:t>
            </w:r>
          </w:p>
        </w:tc>
        <w:tc>
          <w:tcPr>
            <w:tcW w:w="1155" w:type="dxa"/>
            <w:tcBorders>
              <w:tl2br w:val="nil"/>
              <w:tr2bl w:val="nil"/>
            </w:tcBorders>
            <w:vAlign w:val="center"/>
          </w:tcPr>
          <w:p w14:paraId="44C62AAE">
            <w:pPr>
              <w:snapToGrid w:val="0"/>
              <w:spacing w:line="240" w:lineRule="auto"/>
              <w:jc w:val="center"/>
              <w:rPr>
                <w:rFonts w:hint="eastAsia" w:ascii="宋体" w:hAnsi="宋体" w:cs="宋体"/>
                <w:sz w:val="18"/>
                <w:szCs w:val="18"/>
              </w:rPr>
            </w:pPr>
          </w:p>
        </w:tc>
        <w:tc>
          <w:tcPr>
            <w:tcW w:w="729" w:type="dxa"/>
            <w:tcBorders>
              <w:tl2br w:val="nil"/>
              <w:tr2bl w:val="nil"/>
            </w:tcBorders>
            <w:vAlign w:val="center"/>
          </w:tcPr>
          <w:p w14:paraId="340E9A76">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5398C1EE">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535" w:type="dxa"/>
            <w:tcBorders>
              <w:tl2br w:val="nil"/>
              <w:tr2bl w:val="nil"/>
            </w:tcBorders>
            <w:vAlign w:val="center"/>
          </w:tcPr>
          <w:p w14:paraId="6EEF6F45">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11</w:t>
            </w:r>
          </w:p>
        </w:tc>
        <w:tc>
          <w:tcPr>
            <w:tcW w:w="903" w:type="dxa"/>
            <w:tcBorders>
              <w:tl2br w:val="nil"/>
              <w:tr2bl w:val="nil"/>
            </w:tcBorders>
            <w:vAlign w:val="center"/>
          </w:tcPr>
          <w:p w14:paraId="44740795">
            <w:pPr>
              <w:snapToGrid w:val="0"/>
              <w:spacing w:line="240" w:lineRule="auto"/>
              <w:jc w:val="center"/>
              <w:rPr>
                <w:rFonts w:hint="eastAsia" w:ascii="宋体" w:hAnsi="宋体" w:cs="宋体"/>
                <w:sz w:val="18"/>
                <w:szCs w:val="18"/>
              </w:rPr>
            </w:pPr>
          </w:p>
        </w:tc>
        <w:tc>
          <w:tcPr>
            <w:tcW w:w="790" w:type="dxa"/>
            <w:tcBorders>
              <w:tl2br w:val="nil"/>
              <w:tr2bl w:val="nil"/>
            </w:tcBorders>
            <w:vAlign w:val="center"/>
          </w:tcPr>
          <w:p w14:paraId="127D1097">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0040A56F">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1138" w:type="dxa"/>
            <w:vMerge w:val="continue"/>
            <w:tcBorders>
              <w:tl2br w:val="nil"/>
              <w:tr2bl w:val="nil"/>
            </w:tcBorders>
            <w:vAlign w:val="top"/>
          </w:tcPr>
          <w:p w14:paraId="72C2DFAB">
            <w:pPr>
              <w:kinsoku w:val="0"/>
              <w:overflowPunct w:val="0"/>
              <w:autoSpaceDE w:val="0"/>
              <w:autoSpaceDN w:val="0"/>
              <w:snapToGrid w:val="0"/>
              <w:spacing w:line="240" w:lineRule="auto"/>
              <w:jc w:val="left"/>
              <w:rPr>
                <w:rFonts w:hint="eastAsia" w:ascii="宋体" w:hAnsi="宋体" w:cs="宋体"/>
                <w:sz w:val="18"/>
                <w:szCs w:val="18"/>
              </w:rPr>
            </w:pPr>
          </w:p>
        </w:tc>
      </w:tr>
      <w:tr w14:paraId="6A71F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57" w:type="dxa"/>
            <w:tcBorders>
              <w:tl2br w:val="nil"/>
              <w:tr2bl w:val="nil"/>
            </w:tcBorders>
            <w:vAlign w:val="center"/>
          </w:tcPr>
          <w:p w14:paraId="4BEB28EC">
            <w:pPr>
              <w:snapToGrid w:val="0"/>
              <w:spacing w:line="240" w:lineRule="auto"/>
              <w:jc w:val="left"/>
              <w:rPr>
                <w:rFonts w:hint="eastAsia" w:ascii="宋体" w:hAnsi="宋体" w:cs="宋体"/>
                <w:sz w:val="18"/>
                <w:szCs w:val="18"/>
              </w:rPr>
            </w:pPr>
            <w:r>
              <w:rPr>
                <w:rFonts w:hint="eastAsia" w:ascii="宋体" w:hAnsi="宋体" w:cs="宋体"/>
                <w:sz w:val="18"/>
                <w:szCs w:val="18"/>
              </w:rPr>
              <w:t>第6次</w:t>
            </w:r>
          </w:p>
        </w:tc>
        <w:tc>
          <w:tcPr>
            <w:tcW w:w="796" w:type="dxa"/>
            <w:vMerge w:val="continue"/>
            <w:tcBorders>
              <w:tl2br w:val="nil"/>
              <w:tr2bl w:val="nil"/>
            </w:tcBorders>
            <w:vAlign w:val="center"/>
          </w:tcPr>
          <w:p w14:paraId="7913F662">
            <w:pPr>
              <w:snapToGrid w:val="0"/>
              <w:spacing w:line="240" w:lineRule="auto"/>
              <w:jc w:val="center"/>
              <w:rPr>
                <w:rFonts w:hint="eastAsia" w:ascii="宋体" w:hAnsi="宋体" w:cs="宋体"/>
              </w:rPr>
            </w:pPr>
          </w:p>
        </w:tc>
        <w:tc>
          <w:tcPr>
            <w:tcW w:w="1060" w:type="dxa"/>
            <w:vMerge w:val="continue"/>
            <w:tcBorders>
              <w:tl2br w:val="nil"/>
              <w:tr2bl w:val="nil"/>
            </w:tcBorders>
            <w:vAlign w:val="center"/>
          </w:tcPr>
          <w:p w14:paraId="060B0FDB">
            <w:pPr>
              <w:snapToGrid w:val="0"/>
              <w:spacing w:line="240" w:lineRule="auto"/>
              <w:jc w:val="center"/>
              <w:rPr>
                <w:rFonts w:hint="eastAsia" w:ascii="宋体" w:hAnsi="宋体" w:cs="宋体"/>
                <w:sz w:val="18"/>
                <w:szCs w:val="18"/>
              </w:rPr>
            </w:pPr>
          </w:p>
        </w:tc>
        <w:tc>
          <w:tcPr>
            <w:tcW w:w="937" w:type="dxa"/>
            <w:vMerge w:val="continue"/>
            <w:tcBorders>
              <w:tl2br w:val="nil"/>
              <w:tr2bl w:val="nil"/>
            </w:tcBorders>
            <w:vAlign w:val="center"/>
          </w:tcPr>
          <w:p w14:paraId="0111FB08">
            <w:pPr>
              <w:snapToGrid w:val="0"/>
              <w:spacing w:line="240" w:lineRule="auto"/>
              <w:jc w:val="center"/>
              <w:rPr>
                <w:rFonts w:hint="eastAsia" w:ascii="宋体" w:hAnsi="宋体" w:cs="宋体"/>
                <w:sz w:val="18"/>
                <w:szCs w:val="18"/>
              </w:rPr>
            </w:pPr>
          </w:p>
        </w:tc>
        <w:tc>
          <w:tcPr>
            <w:tcW w:w="488" w:type="dxa"/>
            <w:tcBorders>
              <w:tl2br w:val="nil"/>
              <w:tr2bl w:val="nil"/>
            </w:tcBorders>
            <w:vAlign w:val="center"/>
          </w:tcPr>
          <w:p w14:paraId="5D8CD1B5">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6</w:t>
            </w:r>
          </w:p>
        </w:tc>
        <w:tc>
          <w:tcPr>
            <w:tcW w:w="1155" w:type="dxa"/>
            <w:tcBorders>
              <w:tl2br w:val="nil"/>
              <w:tr2bl w:val="nil"/>
            </w:tcBorders>
            <w:vAlign w:val="center"/>
          </w:tcPr>
          <w:p w14:paraId="52E519D5">
            <w:pPr>
              <w:snapToGrid w:val="0"/>
              <w:spacing w:line="240" w:lineRule="auto"/>
              <w:jc w:val="center"/>
              <w:rPr>
                <w:rFonts w:hint="eastAsia" w:ascii="宋体" w:hAnsi="宋体" w:cs="宋体"/>
                <w:sz w:val="18"/>
                <w:szCs w:val="18"/>
              </w:rPr>
            </w:pPr>
          </w:p>
        </w:tc>
        <w:tc>
          <w:tcPr>
            <w:tcW w:w="729" w:type="dxa"/>
            <w:tcBorders>
              <w:tl2br w:val="nil"/>
              <w:tr2bl w:val="nil"/>
            </w:tcBorders>
            <w:vAlign w:val="center"/>
          </w:tcPr>
          <w:p w14:paraId="5C5A809F">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3011C8D0">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535" w:type="dxa"/>
            <w:tcBorders>
              <w:tl2br w:val="nil"/>
              <w:tr2bl w:val="nil"/>
            </w:tcBorders>
            <w:vAlign w:val="center"/>
          </w:tcPr>
          <w:p w14:paraId="5D59CB5A">
            <w:pPr>
              <w:snapToGrid w:val="0"/>
              <w:spacing w:line="240" w:lineRule="auto"/>
              <w:jc w:val="center"/>
              <w:rPr>
                <w:rFonts w:hint="eastAsia" w:ascii="宋体" w:hAnsi="宋体" w:cs="宋体"/>
                <w:sz w:val="18"/>
                <w:szCs w:val="18"/>
              </w:rPr>
            </w:pPr>
            <w:r>
              <w:rPr>
                <w:rFonts w:hint="eastAsia" w:ascii="宋体" w:hAnsi="宋体" w:cs="宋体"/>
                <w:i/>
                <w:iCs/>
                <w:sz w:val="18"/>
                <w:szCs w:val="18"/>
              </w:rPr>
              <w:t>A</w:t>
            </w:r>
            <w:r>
              <w:rPr>
                <w:rFonts w:hint="eastAsia" w:ascii="宋体" w:hAnsi="宋体" w:cs="宋体"/>
                <w:sz w:val="18"/>
                <w:szCs w:val="18"/>
                <w:vertAlign w:val="subscript"/>
              </w:rPr>
              <w:t>12</w:t>
            </w:r>
          </w:p>
        </w:tc>
        <w:tc>
          <w:tcPr>
            <w:tcW w:w="903" w:type="dxa"/>
            <w:tcBorders>
              <w:tl2br w:val="nil"/>
              <w:tr2bl w:val="nil"/>
            </w:tcBorders>
            <w:vAlign w:val="center"/>
          </w:tcPr>
          <w:p w14:paraId="181BF90B">
            <w:pPr>
              <w:snapToGrid w:val="0"/>
              <w:spacing w:line="240" w:lineRule="auto"/>
              <w:jc w:val="center"/>
              <w:rPr>
                <w:rFonts w:hint="eastAsia" w:ascii="宋体" w:hAnsi="宋体" w:cs="宋体"/>
                <w:sz w:val="18"/>
                <w:szCs w:val="18"/>
              </w:rPr>
            </w:pPr>
          </w:p>
        </w:tc>
        <w:tc>
          <w:tcPr>
            <w:tcW w:w="790" w:type="dxa"/>
            <w:tcBorders>
              <w:tl2br w:val="nil"/>
              <w:tr2bl w:val="nil"/>
            </w:tcBorders>
            <w:vAlign w:val="center"/>
          </w:tcPr>
          <w:p w14:paraId="3C541585">
            <w:pPr>
              <w:snapToGrid w:val="0"/>
              <w:spacing w:line="240" w:lineRule="auto"/>
              <w:jc w:val="center"/>
              <w:rPr>
                <w:rFonts w:hint="eastAsia" w:ascii="宋体" w:hAnsi="宋体" w:cs="宋体"/>
                <w:spacing w:val="6"/>
                <w:sz w:val="18"/>
                <w:szCs w:val="18"/>
              </w:rPr>
            </w:pPr>
            <w:r>
              <w:rPr>
                <w:rFonts w:hint="eastAsia" w:ascii="宋体" w:hAnsi="宋体" w:cs="宋体"/>
                <w:spacing w:val="6"/>
                <w:sz w:val="18"/>
                <w:szCs w:val="18"/>
              </w:rPr>
              <w:t>□左</w:t>
            </w:r>
          </w:p>
          <w:p w14:paraId="46C50AC1">
            <w:pPr>
              <w:snapToGrid w:val="0"/>
              <w:spacing w:line="240" w:lineRule="auto"/>
              <w:jc w:val="center"/>
              <w:rPr>
                <w:rFonts w:hint="eastAsia" w:ascii="宋体" w:hAnsi="宋体" w:cs="宋体"/>
                <w:sz w:val="18"/>
                <w:szCs w:val="18"/>
              </w:rPr>
            </w:pPr>
            <w:r>
              <w:rPr>
                <w:rFonts w:hint="eastAsia" w:ascii="宋体" w:hAnsi="宋体" w:cs="宋体"/>
                <w:spacing w:val="6"/>
                <w:sz w:val="18"/>
                <w:szCs w:val="18"/>
              </w:rPr>
              <w:t>□右</w:t>
            </w:r>
          </w:p>
        </w:tc>
        <w:tc>
          <w:tcPr>
            <w:tcW w:w="1138" w:type="dxa"/>
            <w:vMerge w:val="continue"/>
            <w:tcBorders>
              <w:tl2br w:val="nil"/>
              <w:tr2bl w:val="nil"/>
            </w:tcBorders>
            <w:vAlign w:val="top"/>
          </w:tcPr>
          <w:p w14:paraId="760680A8">
            <w:pPr>
              <w:kinsoku w:val="0"/>
              <w:overflowPunct w:val="0"/>
              <w:autoSpaceDE w:val="0"/>
              <w:autoSpaceDN w:val="0"/>
              <w:snapToGrid w:val="0"/>
              <w:spacing w:line="240" w:lineRule="auto"/>
              <w:jc w:val="left"/>
              <w:rPr>
                <w:rFonts w:hint="eastAsia" w:ascii="宋体" w:hAnsi="宋体" w:cs="宋体"/>
                <w:sz w:val="18"/>
                <w:szCs w:val="18"/>
              </w:rPr>
            </w:pPr>
          </w:p>
        </w:tc>
      </w:tr>
      <w:tr w14:paraId="62EB4D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50" w:type="dxa"/>
            <w:gridSpan w:val="4"/>
            <w:tcBorders>
              <w:tl2br w:val="nil"/>
              <w:tr2bl w:val="nil"/>
            </w:tcBorders>
            <w:vAlign w:val="center"/>
          </w:tcPr>
          <w:p w14:paraId="1389F70C">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18"/>
                <w:szCs w:val="18"/>
                <w:lang w:val="en-US" w:eastAsia="zh-CN"/>
              </w:rPr>
            </w:pPr>
            <w:r>
              <w:rPr>
                <w:rFonts w:hint="eastAsia" w:ascii="宋体" w:hAnsi="宋体" w:cs="宋体"/>
                <w:sz w:val="18"/>
                <w:szCs w:val="18"/>
                <w:lang w:val="en-US" w:eastAsia="zh-CN"/>
              </w:rPr>
              <w:t>绝对值的平均值/mm</w:t>
            </w:r>
          </w:p>
        </w:tc>
        <w:tc>
          <w:tcPr>
            <w:tcW w:w="2372" w:type="dxa"/>
            <w:gridSpan w:val="3"/>
            <w:tcBorders>
              <w:tl2br w:val="nil"/>
              <w:tr2bl w:val="nil"/>
            </w:tcBorders>
            <w:vAlign w:val="center"/>
          </w:tcPr>
          <w:p w14:paraId="0A53EA53">
            <w:pPr>
              <w:widowControl w:val="0"/>
              <w:wordWrap/>
              <w:adjustRightInd/>
              <w:snapToGrid/>
              <w:spacing w:line="240" w:lineRule="auto"/>
              <w:ind w:left="0" w:leftChars="0" w:right="0" w:firstLine="0" w:firstLineChars="0"/>
              <w:jc w:val="center"/>
              <w:textAlignment w:val="auto"/>
              <w:outlineLvl w:val="9"/>
              <w:rPr>
                <w:rFonts w:hint="eastAsia" w:ascii="宋体" w:hAnsi="宋体" w:cs="宋体"/>
                <w:spacing w:val="6"/>
                <w:sz w:val="18"/>
                <w:szCs w:val="18"/>
              </w:rPr>
            </w:pPr>
          </w:p>
        </w:tc>
        <w:tc>
          <w:tcPr>
            <w:tcW w:w="2228" w:type="dxa"/>
            <w:gridSpan w:val="3"/>
            <w:tcBorders>
              <w:tl2br w:val="nil"/>
              <w:tr2bl w:val="nil"/>
            </w:tcBorders>
            <w:vAlign w:val="center"/>
          </w:tcPr>
          <w:p w14:paraId="44FCFFB2">
            <w:pPr>
              <w:widowControl w:val="0"/>
              <w:wordWrap/>
              <w:adjustRightInd/>
              <w:snapToGrid/>
              <w:spacing w:line="240" w:lineRule="auto"/>
              <w:ind w:left="0" w:leftChars="0" w:right="0" w:firstLine="0" w:firstLineChars="0"/>
              <w:jc w:val="center"/>
              <w:textAlignment w:val="auto"/>
              <w:outlineLvl w:val="9"/>
              <w:rPr>
                <w:rFonts w:hint="eastAsia" w:ascii="宋体" w:hAnsi="宋体" w:cs="宋体"/>
                <w:spacing w:val="6"/>
                <w:sz w:val="18"/>
                <w:szCs w:val="18"/>
              </w:rPr>
            </w:pPr>
          </w:p>
        </w:tc>
        <w:tc>
          <w:tcPr>
            <w:tcW w:w="1138" w:type="dxa"/>
            <w:tcBorders>
              <w:tl2br w:val="nil"/>
              <w:tr2bl w:val="nil"/>
            </w:tcBorders>
            <w:vAlign w:val="top"/>
          </w:tcPr>
          <w:p w14:paraId="3B22C212">
            <w:pPr>
              <w:widowControl w:val="0"/>
              <w:kinsoku w:val="0"/>
              <w:wordWrap/>
              <w:overflowPunct w:val="0"/>
              <w:autoSpaceDE w:val="0"/>
              <w:autoSpaceDN w:val="0"/>
              <w:adjustRightInd/>
              <w:snapToGrid/>
              <w:spacing w:line="240" w:lineRule="auto"/>
              <w:ind w:left="0" w:leftChars="0" w:right="0" w:firstLine="0" w:firstLineChars="0"/>
              <w:jc w:val="left"/>
              <w:textAlignment w:val="auto"/>
              <w:outlineLvl w:val="9"/>
              <w:rPr>
                <w:rFonts w:hint="eastAsia" w:ascii="宋体" w:hAnsi="宋体" w:cs="宋体"/>
                <w:sz w:val="18"/>
                <w:szCs w:val="18"/>
              </w:rPr>
            </w:pPr>
          </w:p>
        </w:tc>
      </w:tr>
      <w:tr w14:paraId="1CAC8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50" w:type="dxa"/>
            <w:gridSpan w:val="4"/>
            <w:tcBorders>
              <w:tl2br w:val="nil"/>
              <w:tr2bl w:val="nil"/>
            </w:tcBorders>
            <w:vAlign w:val="center"/>
          </w:tcPr>
          <w:p w14:paraId="59BF837D">
            <w:pPr>
              <w:widowControl w:val="0"/>
              <w:wordWrap/>
              <w:adjustRightInd/>
              <w:snapToGrid/>
              <w:spacing w:line="240" w:lineRule="auto"/>
              <w:ind w:left="0" w:leftChars="0" w:right="0" w:firstLine="0" w:firstLineChars="0"/>
              <w:jc w:val="center"/>
              <w:textAlignment w:val="auto"/>
              <w:outlineLvl w:val="9"/>
              <w:rPr>
                <w:rFonts w:hint="eastAsia" w:ascii="宋体" w:hAnsi="宋体" w:cs="宋体"/>
                <w:sz w:val="18"/>
                <w:szCs w:val="18"/>
              </w:rPr>
            </w:pPr>
            <w:r>
              <w:rPr>
                <w:rFonts w:hint="eastAsia" w:ascii="宋体" w:hAnsi="宋体" w:cs="宋体"/>
                <w:sz w:val="18"/>
                <w:szCs w:val="18"/>
                <w:lang w:val="en-US" w:eastAsia="zh-CN"/>
              </w:rPr>
              <w:t>最大摆动幅值/mm</w:t>
            </w:r>
          </w:p>
        </w:tc>
        <w:tc>
          <w:tcPr>
            <w:tcW w:w="4600" w:type="dxa"/>
            <w:gridSpan w:val="6"/>
            <w:tcBorders>
              <w:tl2br w:val="nil"/>
              <w:tr2bl w:val="nil"/>
            </w:tcBorders>
            <w:vAlign w:val="center"/>
          </w:tcPr>
          <w:p w14:paraId="3BC660C1">
            <w:pPr>
              <w:widowControl w:val="0"/>
              <w:wordWrap/>
              <w:adjustRightInd/>
              <w:snapToGrid/>
              <w:spacing w:line="240" w:lineRule="auto"/>
              <w:ind w:left="0" w:leftChars="0" w:right="0" w:firstLine="0" w:firstLineChars="0"/>
              <w:jc w:val="center"/>
              <w:textAlignment w:val="auto"/>
              <w:outlineLvl w:val="9"/>
              <w:rPr>
                <w:rFonts w:hint="eastAsia" w:ascii="宋体" w:hAnsi="宋体" w:cs="宋体"/>
                <w:spacing w:val="6"/>
                <w:sz w:val="18"/>
                <w:szCs w:val="18"/>
              </w:rPr>
            </w:pPr>
          </w:p>
        </w:tc>
        <w:tc>
          <w:tcPr>
            <w:tcW w:w="1138" w:type="dxa"/>
            <w:tcBorders>
              <w:tl2br w:val="nil"/>
              <w:tr2bl w:val="nil"/>
            </w:tcBorders>
            <w:vAlign w:val="top"/>
          </w:tcPr>
          <w:p w14:paraId="1BA6AE9F">
            <w:pPr>
              <w:widowControl w:val="0"/>
              <w:kinsoku w:val="0"/>
              <w:wordWrap/>
              <w:overflowPunct w:val="0"/>
              <w:autoSpaceDE w:val="0"/>
              <w:autoSpaceDN w:val="0"/>
              <w:adjustRightInd/>
              <w:snapToGrid/>
              <w:spacing w:line="240" w:lineRule="auto"/>
              <w:ind w:left="0" w:leftChars="0" w:right="0" w:firstLine="0" w:firstLineChars="0"/>
              <w:jc w:val="left"/>
              <w:textAlignment w:val="auto"/>
              <w:outlineLvl w:val="9"/>
              <w:rPr>
                <w:rFonts w:hint="eastAsia" w:ascii="宋体" w:hAnsi="宋体" w:cs="宋体"/>
                <w:sz w:val="18"/>
                <w:szCs w:val="18"/>
              </w:rPr>
            </w:pPr>
          </w:p>
        </w:tc>
      </w:tr>
    </w:tbl>
    <w:p w14:paraId="17BA490E">
      <w:pPr>
        <w:pStyle w:val="84"/>
        <w:ind w:firstLine="0" w:firstLineChars="0"/>
        <w:rPr>
          <w:rFonts w:ascii="Times New Roman"/>
          <w:sz w:val="18"/>
          <w:szCs w:val="18"/>
        </w:rPr>
      </w:pPr>
      <w:r>
        <w:rPr>
          <w:rFonts w:hint="eastAsia" w:ascii="黑体" w:hAnsi="黑体" w:eastAsia="黑体" w:cs="黑体"/>
          <w:sz w:val="18"/>
          <w:szCs w:val="18"/>
        </w:rPr>
        <w:t>注：</w:t>
      </w:r>
      <w:r>
        <w:rPr>
          <w:rFonts w:hint="eastAsia" w:ascii="Times New Roman"/>
          <w:sz w:val="18"/>
          <w:szCs w:val="18"/>
        </w:rPr>
        <w:t>汽车列车行驶时，从挂车车尾向牵引车车头看</w:t>
      </w:r>
      <w:r>
        <w:rPr>
          <w:rFonts w:hint="eastAsia" w:ascii="黑体" w:hAnsi="黑体" w:eastAsia="黑体" w:cs="黑体"/>
          <w:sz w:val="18"/>
          <w:szCs w:val="18"/>
        </w:rPr>
        <w:t>，</w:t>
      </w:r>
      <w:r>
        <w:rPr>
          <w:rFonts w:hint="eastAsia" w:ascii="Times New Roman"/>
          <w:sz w:val="18"/>
          <w:szCs w:val="18"/>
        </w:rPr>
        <w:t>以牵引车为基准，挂车后轴中心在牵引车前轴中心左边为正，挂车后轴中心在牵引车前轴中心右边为负。</w:t>
      </w:r>
    </w:p>
    <w:p w14:paraId="6EA6049B">
      <w:pPr>
        <w:pStyle w:val="84"/>
        <w:ind w:firstLine="0" w:firstLineChars="0"/>
        <w:rPr>
          <w:rFonts w:ascii="Times New Roman"/>
          <w:sz w:val="18"/>
          <w:szCs w:val="18"/>
        </w:rPr>
      </w:pPr>
    </w:p>
    <w:p w14:paraId="4A93ECC9">
      <w:pPr>
        <w:kinsoku w:val="0"/>
        <w:overflowPunct w:val="0"/>
        <w:autoSpaceDE w:val="0"/>
        <w:autoSpaceDN w:val="0"/>
        <w:snapToGrid w:val="0"/>
        <w:jc w:val="left"/>
        <w:rPr>
          <w:rFonts w:ascii="Times New Roman" w:hAnsi="Times New Roman"/>
        </w:rPr>
      </w:pPr>
      <w:r>
        <w:rPr>
          <w:rFonts w:ascii="Times New Roman" w:hAnsi="Times New Roman"/>
        </w:rPr>
        <w:t xml:space="preserve">检验负责人：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检验人员：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驾驶员：                     </w:t>
      </w:r>
    </w:p>
    <w:p w14:paraId="2FAEC7FB">
      <w:pPr>
        <w:pStyle w:val="44"/>
        <w:ind w:firstLine="0" w:firstLineChars="0"/>
        <w:rPr>
          <w:rFonts w:hint="eastAsia" w:ascii="黑体" w:hAnsi="黑体" w:eastAsia="黑体" w:cs="黑体"/>
        </w:rPr>
      </w:pPr>
      <w:r>
        <w:rPr>
          <w:rFonts w:ascii="Times New Roman"/>
          <w:b/>
          <w:bCs/>
          <w:sz w:val="16"/>
          <w:szCs w:val="16"/>
        </w:rPr>
        <w:t>注</w:t>
      </w:r>
      <w:r>
        <w:rPr>
          <w:rFonts w:ascii="Times New Roman"/>
          <w:sz w:val="16"/>
          <w:szCs w:val="16"/>
        </w:rPr>
        <w:t>：为了保证测试的准确性</w:t>
      </w:r>
      <w:r>
        <w:rPr>
          <w:rFonts w:hint="eastAsia" w:ascii="Times New Roman"/>
          <w:sz w:val="16"/>
          <w:szCs w:val="16"/>
        </w:rPr>
        <w:t>、完整性</w:t>
      </w:r>
      <w:r>
        <w:rPr>
          <w:rFonts w:ascii="Times New Roman"/>
          <w:sz w:val="16"/>
          <w:szCs w:val="16"/>
        </w:rPr>
        <w:t>和公正性</w:t>
      </w:r>
      <w:r>
        <w:rPr>
          <w:rFonts w:hint="eastAsia" w:ascii="Times New Roman"/>
          <w:sz w:val="16"/>
          <w:szCs w:val="16"/>
          <w:lang w:val="en-US" w:eastAsia="zh-CN"/>
        </w:rPr>
        <w:t>(测试</w:t>
      </w:r>
      <w:r>
        <w:rPr>
          <w:rFonts w:ascii="Times New Roman"/>
          <w:sz w:val="16"/>
          <w:szCs w:val="16"/>
        </w:rPr>
        <w:t>人员</w:t>
      </w:r>
      <w:r>
        <w:rPr>
          <w:rFonts w:hint="eastAsia" w:ascii="Times New Roman"/>
          <w:sz w:val="16"/>
          <w:szCs w:val="16"/>
          <w:lang w:val="en-US" w:eastAsia="zh-CN"/>
        </w:rPr>
        <w:t>相互监督)</w:t>
      </w:r>
      <w:r>
        <w:rPr>
          <w:rFonts w:ascii="Times New Roman"/>
          <w:sz w:val="16"/>
          <w:szCs w:val="16"/>
        </w:rPr>
        <w:t>，</w:t>
      </w:r>
      <w:r>
        <w:rPr>
          <w:rFonts w:hint="eastAsia" w:ascii="Times New Roman"/>
          <w:sz w:val="16"/>
          <w:szCs w:val="16"/>
          <w:lang w:val="en-US" w:eastAsia="zh-CN"/>
        </w:rPr>
        <w:t>测试</w:t>
      </w:r>
      <w:r>
        <w:rPr>
          <w:rFonts w:ascii="Times New Roman"/>
          <w:sz w:val="16"/>
          <w:szCs w:val="16"/>
        </w:rPr>
        <w:t>人员应经过</w:t>
      </w:r>
      <w:r>
        <w:rPr>
          <w:rFonts w:hint="eastAsia" w:ascii="Times New Roman"/>
          <w:sz w:val="16"/>
          <w:szCs w:val="16"/>
          <w:lang w:val="en-US" w:eastAsia="zh-CN"/>
        </w:rPr>
        <w:t>本文件</w:t>
      </w:r>
      <w:r>
        <w:rPr>
          <w:rFonts w:ascii="Times New Roman"/>
          <w:sz w:val="16"/>
          <w:szCs w:val="16"/>
        </w:rPr>
        <w:t>的</w:t>
      </w:r>
      <w:r>
        <w:rPr>
          <w:rFonts w:hint="eastAsia" w:ascii="Times New Roman"/>
          <w:sz w:val="16"/>
          <w:szCs w:val="16"/>
          <w:lang w:val="en-US" w:eastAsia="zh-CN"/>
        </w:rPr>
        <w:t>技术</w:t>
      </w:r>
      <w:r>
        <w:rPr>
          <w:rFonts w:ascii="Times New Roman"/>
          <w:sz w:val="16"/>
          <w:szCs w:val="16"/>
        </w:rPr>
        <w:t>培训并考核</w:t>
      </w:r>
      <w:r>
        <w:rPr>
          <w:rFonts w:hint="eastAsia" w:ascii="Times New Roman"/>
          <w:sz w:val="16"/>
          <w:szCs w:val="16"/>
          <w:lang w:val="en-US" w:eastAsia="zh-CN"/>
        </w:rPr>
        <w:t>合格</w:t>
      </w:r>
      <w:r>
        <w:rPr>
          <w:rFonts w:ascii="Times New Roman"/>
          <w:sz w:val="16"/>
          <w:szCs w:val="16"/>
        </w:rPr>
        <w:t>，</w:t>
      </w:r>
      <w:r>
        <w:rPr>
          <w:rFonts w:hint="eastAsia" w:ascii="Times New Roman"/>
          <w:sz w:val="16"/>
          <w:szCs w:val="16"/>
          <w:lang w:val="en-US" w:eastAsia="zh-CN"/>
        </w:rPr>
        <w:t>测试</w:t>
      </w:r>
      <w:r>
        <w:rPr>
          <w:rFonts w:ascii="Times New Roman"/>
          <w:sz w:val="16"/>
          <w:szCs w:val="16"/>
        </w:rPr>
        <w:t>人员数量应</w:t>
      </w:r>
      <w:r>
        <w:rPr>
          <w:rFonts w:hint="eastAsia" w:ascii="Times New Roman"/>
          <w:sz w:val="16"/>
          <w:szCs w:val="16"/>
          <w:lang w:val="en-US" w:eastAsia="zh-CN"/>
        </w:rPr>
        <w:t>不少于</w:t>
      </w:r>
      <w:r>
        <w:rPr>
          <w:rFonts w:ascii="Times New Roman"/>
          <w:sz w:val="16"/>
          <w:szCs w:val="16"/>
        </w:rPr>
        <w:t>2人。</w:t>
      </w:r>
      <w:r>
        <w:rPr>
          <w:rFonts w:hint="eastAsia" w:ascii="黑体" w:hAnsi="黑体" w:eastAsia="黑体" w:cs="黑体"/>
        </w:rPr>
        <w:br w:type="page"/>
      </w:r>
    </w:p>
    <w:p w14:paraId="58924CA5">
      <w:pPr>
        <w:pStyle w:val="74"/>
        <w:spacing w:after="360"/>
        <w:rPr>
          <w:sz w:val="21"/>
          <w:szCs w:val="21"/>
        </w:rPr>
      </w:pPr>
      <w:r>
        <w:rPr>
          <w:rFonts w:hint="eastAsia" w:hAnsi="黑体" w:cs="黑体"/>
          <w:sz w:val="21"/>
          <w:szCs w:val="21"/>
        </w:rPr>
        <w:t>参 考 文 献</w:t>
      </w:r>
    </w:p>
    <w:p w14:paraId="52737C59">
      <w:pPr>
        <w:pStyle w:val="14"/>
        <w:numPr>
          <w:ilvl w:val="0"/>
          <w:numId w:val="35"/>
        </w:numPr>
        <w:tabs>
          <w:tab w:val="clear" w:pos="0"/>
        </w:tabs>
        <w:rPr>
          <w:rFonts w:ascii="宋体" w:hAnsi="宋体" w:cs="宋体"/>
        </w:rPr>
      </w:pPr>
      <w:r>
        <w:rPr>
          <w:rFonts w:hint="eastAsia" w:ascii="宋体" w:hAnsi="宋体" w:cs="宋体"/>
        </w:rPr>
        <w:t>GB/T 12544—2012 汽车最高车速试验方法</w:t>
      </w:r>
    </w:p>
    <w:p w14:paraId="263D99C3">
      <w:pPr>
        <w:pStyle w:val="14"/>
        <w:numPr>
          <w:ilvl w:val="0"/>
          <w:numId w:val="35"/>
        </w:numPr>
        <w:tabs>
          <w:tab w:val="clear" w:pos="0"/>
        </w:tabs>
        <w:rPr>
          <w:rFonts w:hint="eastAsia" w:ascii="宋体" w:hAnsi="宋体" w:cs="宋体"/>
        </w:rPr>
      </w:pPr>
      <w:r>
        <w:rPr>
          <w:rFonts w:hint="eastAsia" w:ascii="宋体" w:hAnsi="宋体" w:cs="宋体"/>
        </w:rPr>
        <w:t>GB/T 26778—2011 汽车列车性能要求及试验方法</w:t>
      </w:r>
    </w:p>
    <w:p w14:paraId="1FAE055C">
      <w:pPr>
        <w:pStyle w:val="14"/>
        <w:numPr>
          <w:ilvl w:val="0"/>
          <w:numId w:val="35"/>
        </w:numPr>
        <w:tabs>
          <w:tab w:val="clear" w:pos="0"/>
        </w:tabs>
        <w:rPr>
          <w:rFonts w:hint="eastAsia" w:ascii="宋体" w:hAnsi="宋体" w:cs="宋体"/>
        </w:rPr>
      </w:pPr>
      <w:r>
        <w:rPr>
          <w:rFonts w:hint="eastAsia" w:ascii="宋体" w:hAnsi="宋体" w:cs="宋体"/>
        </w:rPr>
        <w:t>陈荫三. 汽车列车直线行驶的稳定性[J], 长安大学学报(自然科学), 1979(4): 8-44</w:t>
      </w:r>
    </w:p>
    <w:p w14:paraId="7465A1C0">
      <w:pPr>
        <w:pStyle w:val="14"/>
        <w:numPr>
          <w:ilvl w:val="0"/>
          <w:numId w:val="35"/>
        </w:numPr>
        <w:tabs>
          <w:tab w:val="clear" w:pos="0"/>
        </w:tabs>
        <w:rPr>
          <w:rFonts w:hint="eastAsia" w:ascii="宋体" w:hAnsi="宋体" w:cs="宋体"/>
        </w:rPr>
      </w:pPr>
      <w:r>
        <w:rPr>
          <w:rFonts w:hint="eastAsia" w:ascii="宋体" w:hAnsi="宋体" w:cs="宋体"/>
        </w:rPr>
        <w:t>刘宏飞, 许洪国, 关志伟, 等. 半挂汽车列车直线行驶横向摆振研究[J], 汽车技术, 2005(1):11-14</w:t>
      </w:r>
    </w:p>
    <w:p w14:paraId="2F074B04">
      <w:pPr>
        <w:pStyle w:val="14"/>
        <w:numPr>
          <w:ilvl w:val="0"/>
          <w:numId w:val="35"/>
        </w:numPr>
        <w:tabs>
          <w:tab w:val="clear" w:pos="0"/>
        </w:tabs>
        <w:rPr>
          <w:rFonts w:hint="eastAsia" w:ascii="宋体" w:hAnsi="宋体" w:cs="宋体"/>
        </w:rPr>
      </w:pPr>
      <w:r>
        <w:rPr>
          <w:rFonts w:hint="eastAsia" w:ascii="宋体" w:hAnsi="宋体" w:cs="宋体"/>
        </w:rPr>
        <w:t>交通部公路科学研究院. GB/T XXXX《汽车列车性能要求与试验方法》制定（征求意见稿） 编制说明, 2008年6月，第5页. https://www.doc88.com/p-138713956906.html</w:t>
      </w:r>
    </w:p>
    <w:p w14:paraId="0EBD066B">
      <w:pPr>
        <w:pStyle w:val="14"/>
        <w:numPr>
          <w:ilvl w:val="0"/>
          <w:numId w:val="35"/>
        </w:numPr>
        <w:tabs>
          <w:tab w:val="clear" w:pos="0"/>
        </w:tabs>
        <w:rPr>
          <w:rFonts w:hint="eastAsia" w:ascii="宋体" w:hAnsi="宋体" w:cs="宋体"/>
        </w:rPr>
      </w:pPr>
      <w:r>
        <w:rPr>
          <w:rFonts w:hint="eastAsia" w:ascii="宋体" w:hAnsi="宋体" w:cs="宋体"/>
        </w:rPr>
        <w:t>美国联邦机动车安全标准(FMVSS)393 Subpart F—Coupling Devices and Towing Methods, 2005.</w:t>
      </w:r>
    </w:p>
    <w:bookmarkEnd w:id="22"/>
    <w:bookmarkEnd w:id="69"/>
    <w:p w14:paraId="7325D1BD">
      <w:pPr>
        <w:pStyle w:val="14"/>
        <w:numPr>
          <w:ilvl w:val="0"/>
          <w:numId w:val="35"/>
        </w:numPr>
        <w:tabs>
          <w:tab w:val="clear" w:pos="0"/>
        </w:tabs>
        <w:rPr>
          <w:rFonts w:hint="eastAsia" w:ascii="宋体" w:hAnsi="宋体" w:cs="宋体"/>
        </w:rPr>
      </w:pPr>
      <w:bookmarkStart w:id="75" w:name="BookMark5"/>
      <w:r>
        <w:rPr>
          <w:rFonts w:ascii="宋体" w:hAnsi="宋体" w:cs="宋体"/>
        </w:rPr>
        <w:t>倪育才.</w:t>
      </w:r>
      <w:r>
        <w:rPr>
          <w:rFonts w:hint="eastAsia" w:ascii="宋体" w:hAnsi="宋体" w:cs="宋体"/>
        </w:rPr>
        <w:t xml:space="preserve"> </w:t>
      </w:r>
      <w:r>
        <w:rPr>
          <w:rFonts w:ascii="宋体" w:hAnsi="宋体" w:cs="宋体"/>
        </w:rPr>
        <w:t>实用测量不确定度评定(3版)[M]. 中国计量出版社，2012</w:t>
      </w:r>
      <w:r>
        <w:rPr>
          <w:rFonts w:hint="eastAsia" w:ascii="宋体" w:hAnsi="宋体" w:cs="宋体"/>
        </w:rPr>
        <w:t>：125-126</w:t>
      </w:r>
    </w:p>
    <w:p w14:paraId="66E27D18">
      <w:pPr>
        <w:pStyle w:val="14"/>
        <w:numPr>
          <w:ilvl w:val="0"/>
          <w:numId w:val="35"/>
        </w:numPr>
        <w:tabs>
          <w:tab w:val="clear" w:pos="0"/>
        </w:tabs>
        <w:rPr>
          <w:rFonts w:hint="eastAsia" w:ascii="宋体" w:hAnsi="宋体" w:cs="宋体"/>
        </w:rPr>
      </w:pPr>
      <w:r>
        <w:rPr>
          <w:rFonts w:ascii="宋体" w:hAnsi="宋体" w:cs="宋体"/>
        </w:rPr>
        <w:t>何平.</w:t>
      </w:r>
      <w:r>
        <w:rPr>
          <w:rFonts w:hint="eastAsia" w:ascii="宋体" w:hAnsi="宋体" w:cs="宋体"/>
        </w:rPr>
        <w:t xml:space="preserve"> </w:t>
      </w:r>
      <w:r>
        <w:rPr>
          <w:rFonts w:ascii="宋体" w:hAnsi="宋体" w:cs="宋体"/>
        </w:rPr>
        <w:t>剔除测量数据中异常值的若干方法[S]. 航空计测技术，1995(1)</w:t>
      </w:r>
      <w:r>
        <w:rPr>
          <w:rFonts w:hint="eastAsia" w:ascii="宋体" w:hAnsi="宋体" w:cs="宋体"/>
        </w:rPr>
        <w:t>：</w:t>
      </w:r>
      <w:r>
        <w:rPr>
          <w:rFonts w:ascii="宋体" w:hAnsi="宋体" w:cs="宋体"/>
        </w:rPr>
        <w:t>19-22</w:t>
      </w:r>
    </w:p>
    <w:p w14:paraId="588284A1">
      <w:pPr>
        <w:pStyle w:val="14"/>
        <w:jc w:val="center"/>
        <w:rPr>
          <w:rFonts w:hint="eastAsia" w:ascii="宋体" w:hAnsi="宋体" w:cs="宋体"/>
          <w:b/>
          <w:bCs/>
        </w:rPr>
      </w:pPr>
      <w:r>
        <w:rPr>
          <w:rFonts w:ascii="Times New Roman" w:hAnsi="Times New Roman"/>
          <w:b/>
          <w:bCs/>
          <w:sz w:val="24"/>
        </w:rPr>
        <w:t>——————</w:t>
      </w:r>
    </w:p>
    <w:p w14:paraId="6522B943">
      <w:pPr>
        <w:pStyle w:val="185"/>
      </w:pPr>
    </w:p>
    <w:p w14:paraId="6B246D80">
      <w:pPr>
        <w:pStyle w:val="185"/>
      </w:pPr>
    </w:p>
    <w:bookmarkEnd w:id="75"/>
    <w:p w14:paraId="05A52A23">
      <w:pPr>
        <w:pStyle w:val="185"/>
        <w:rPr>
          <w:rFonts w:hint="eastAsia"/>
        </w:rPr>
      </w:pPr>
    </w:p>
    <w:sectPr>
      <w:pgSz w:w="11906" w:h="16838"/>
      <w:pgMar w:top="2410" w:right="1134" w:bottom="1134" w:left="1134" w:header="1418" w:footer="1134" w:gutter="284"/>
      <w:pgNumType w:start="1"/>
      <w:cols w:space="720"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7E0F">
    <w:pPr>
      <w:pStyle w:val="19"/>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CAF5">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32E7">
    <w:pPr>
      <w:pStyle w:val="197"/>
    </w:pPr>
    <w:r>
      <w:rPr>
        <w:rFonts w:ascii="宋体" w:hAnsi="Times New Roman" w:eastAsia="宋体" w:cs="Times New Roman"/>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01930" cy="147955"/>
              <wp:effectExtent l="0" t="0" r="0" b="0"/>
              <wp:wrapNone/>
              <wp:docPr id="5" name="Quad Arrow 1"/>
              <wp:cNvGraphicFramePr/>
              <a:graphic xmlns:a="http://schemas.openxmlformats.org/drawingml/2006/main">
                <a:graphicData uri="http://schemas.microsoft.com/office/word/2010/wordprocessingShape">
                  <wps:wsp>
                    <wps:cNvSpPr/>
                    <wps:spPr>
                      <a:xfrm>
                        <a:off x="0" y="0"/>
                        <a:ext cx="201930" cy="147955"/>
                      </a:xfrm>
                      <a:prstGeom prst="rect">
                        <a:avLst/>
                      </a:prstGeom>
                      <a:noFill/>
                      <a:ln>
                        <a:noFill/>
                      </a:ln>
                    </wps:spPr>
                    <wps:txbx>
                      <w:txbxContent>
                        <w:p w14:paraId="228BF759">
                          <w:pPr>
                            <w:pStyle w:val="197"/>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rect id="Quad Arrow 1" o:spid="_x0000_s1026" o:spt="1" style="position:absolute;left:0pt;margin-top:0pt;height:11.65pt;width:15.9pt;mso-position-horizontal:outside;mso-position-horizontal-relative:margin;mso-wrap-style:none;z-index:251659264;mso-width-relative:page;mso-height-relative:page;" filled="f" stroked="f" coordsize="21600,21600" o:gfxdata="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qVCOLRAAAAAwEAAA8AAAAAAAAAAQAgAAAAIgAAAGRycy9kb3ducmV2LnhtbFBLAQIUABQAAAAI&#10;AIdO4kCFbv8xuwEAAI4DAAAOAAAAAAAAAAEAIAAAACABAABkcnMvZTJvRG9jLnhtbFBLBQYAAAAA&#10;BgAGAFkBAABNBQAAAAA=&#10;">
              <v:fill on="f" focussize="0,0"/>
              <v:stroke on="f"/>
              <v:imagedata o:title=""/>
              <o:lock v:ext="edit" aspectratio="f"/>
              <v:textbox inset="0mm,0mm,0mm,0mm" style="mso-fit-shape-to-text:t;">
                <w:txbxContent>
                  <w:p w14:paraId="228BF759">
                    <w:pPr>
                      <w:pStyle w:val="197"/>
                    </w:pPr>
                    <w:r>
                      <w:fldChar w:fldCharType="begin"/>
                    </w:r>
                    <w:r>
                      <w:instrText xml:space="preserve">PAGE   \* MERGEFORMAT</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1F818">
    <w:pPr>
      <w:pStyle w:val="19"/>
    </w:pPr>
    <w:r>
      <w:rPr>
        <w:rFonts w:ascii="宋体"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47955"/>
              <wp:effectExtent l="0" t="0" r="0" b="0"/>
              <wp:wrapNone/>
              <wp:docPr id="6" name="Quad Arrow 2"/>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14:paraId="59AD5F73">
                          <w:pPr>
                            <w:pStyle w:val="19"/>
                          </w:pPr>
                          <w:r>
                            <w:fldChar w:fldCharType="begin"/>
                          </w:r>
                          <w:r>
                            <w:instrText xml:space="preserve">PAGE   \* MERGEFORMAT</w:instrText>
                          </w:r>
                          <w:r>
                            <w:fldChar w:fldCharType="separate"/>
                          </w:r>
                          <w:r>
                            <w:t>2</w:t>
                          </w:r>
                          <w:r>
                            <w:fldChar w:fldCharType="end"/>
                          </w:r>
                        </w:p>
                      </w:txbxContent>
                    </wps:txbx>
                    <wps:bodyPr wrap="none" lIns="0" tIns="0" rIns="0" bIns="0" upright="1">
                      <a:spAutoFit/>
                    </wps:bodyPr>
                  </wps:wsp>
                </a:graphicData>
              </a:graphic>
            </wp:anchor>
          </w:drawing>
        </mc:Choice>
        <mc:Fallback>
          <w:pict>
            <v:rect id="Quad Arrow 2" o:spid="_x0000_s1026" o:spt="1" style="position:absolute;left:0pt;margin-top:0pt;height:11.65pt;width:9.05pt;mso-position-horizontal:outside;mso-position-horizontal-relative:margin;mso-wrap-style:none;z-index:251660288;mso-width-relative:page;mso-height-relative:page;" filled="f" stroked="f" coordsize="21600,21600" o:gfxdata="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xOE0QAAAAMBAAAPAAAAAAAAAAEAIAAAACIAAABkcnMvZG93bnJldi54bWxQSwECFAAUAAAA&#10;CACHTuJAzlauQLwBAACOAwAADgAAAAAAAAABACAAAAAgAQAAZHJzL2Uyb0RvYy54bWxQSwUGAAAA&#10;AAYABgBZAQAATgUAAAAA&#10;">
              <v:fill on="f" focussize="0,0"/>
              <v:stroke on="f"/>
              <v:imagedata o:title=""/>
              <o:lock v:ext="edit" aspectratio="f"/>
              <v:textbox inset="0mm,0mm,0mm,0mm" style="mso-fit-shape-to-text:t;">
                <w:txbxContent>
                  <w:p w14:paraId="59AD5F73">
                    <w:pPr>
                      <w:pStyle w:val="19"/>
                    </w:pPr>
                    <w:r>
                      <w:fldChar w:fldCharType="begin"/>
                    </w:r>
                    <w:r>
                      <w:instrText xml:space="preserve">PAGE   \* MERGEFORMAT</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4903">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32C1D">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C2FE8">
    <w:pPr>
      <w:pStyle w:val="97"/>
      <w:wordWrap w:val="0"/>
      <w:rPr>
        <w:rFonts w:hint="eastAsia"/>
      </w:rPr>
    </w:pPr>
    <w:r>
      <w:rPr>
        <w:rFonts w:hint="eastAsia"/>
      </w:rPr>
      <w:t>T/CAAMTB XXXX-2025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82ED">
    <w:pPr>
      <w:pStyle w:val="97"/>
      <w:jc w:val="left"/>
      <w:rPr>
        <w:rFonts w:hint="eastAsia"/>
      </w:rPr>
    </w:pPr>
    <w:r>
      <w:rPr>
        <w:rFonts w:hint="eastAsia"/>
      </w:rPr>
      <w:t>T/CAAMTB XXXX-2025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B1AFE"/>
    <w:multiLevelType w:val="singleLevel"/>
    <w:tmpl w:val="D35B1AFE"/>
    <w:lvl w:ilvl="0" w:tentative="0">
      <w:start w:val="1"/>
      <w:numFmt w:val="lowerLetter"/>
      <w:suff w:val="space"/>
      <w:lvlText w:val="%1)"/>
      <w:lvlJc w:val="left"/>
    </w:lvl>
  </w:abstractNum>
  <w:abstractNum w:abstractNumId="1">
    <w:nsid w:val="02837933"/>
    <w:multiLevelType w:val="multilevel"/>
    <w:tmpl w:val="02837933"/>
    <w:lvl w:ilvl="0" w:tentative="0">
      <w:start w:val="1"/>
      <w:numFmt w:val="decimal"/>
      <w:pStyle w:val="14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12"/>
      <w:suff w:val="nothing"/>
      <w:lvlText w:val="%1%2.%3　"/>
      <w:lvlJc w:val="left"/>
      <w:pPr>
        <w:ind w:left="0" w:firstLine="0"/>
      </w:pPr>
    </w:lvl>
    <w:lvl w:ilvl="3" w:tentative="0">
      <w:start w:val="1"/>
      <w:numFmt w:val="decimal"/>
      <w:pStyle w:val="168"/>
      <w:suff w:val="nothing"/>
      <w:lvlText w:val="%1%2.%3.%4　"/>
      <w:lvlJc w:val="left"/>
      <w:pPr>
        <w:ind w:left="0" w:firstLine="0"/>
      </w:pPr>
    </w:lvl>
    <w:lvl w:ilvl="4" w:tentative="0">
      <w:start w:val="1"/>
      <w:numFmt w:val="decimal"/>
      <w:pStyle w:val="175"/>
      <w:suff w:val="nothing"/>
      <w:lvlText w:val="%1%2.%3.%4.%5　"/>
      <w:lvlJc w:val="left"/>
      <w:pPr>
        <w:ind w:left="0" w:firstLine="0"/>
      </w:pPr>
    </w:lvl>
    <w:lvl w:ilvl="5" w:tentative="0">
      <w:start w:val="1"/>
      <w:numFmt w:val="decimal"/>
      <w:pStyle w:val="137"/>
      <w:suff w:val="nothing"/>
      <w:lvlText w:val="%1%2.%3.%4.%5.%6　"/>
      <w:lvlJc w:val="left"/>
      <w:pPr>
        <w:ind w:left="0" w:firstLine="0"/>
      </w:pPr>
    </w:lvl>
    <w:lvl w:ilvl="6" w:tentative="0">
      <w:start w:val="1"/>
      <w:numFmt w:val="decimal"/>
      <w:pStyle w:val="17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3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74"/>
      <w:lvlText w:val="%1"/>
      <w:lvlJc w:val="left"/>
      <w:pPr>
        <w:ind w:left="425" w:hanging="425"/>
      </w:pPr>
      <w:rPr>
        <w:rFonts w:hint="eastAsia"/>
      </w:rPr>
    </w:lvl>
    <w:lvl w:ilvl="1" w:tentative="0">
      <w:start w:val="1"/>
      <w:numFmt w:val="decimal"/>
      <w:pStyle w:val="150"/>
      <w:suff w:val="nothing"/>
      <w:lvlText w:val="%10.%2 "/>
      <w:lvlJc w:val="left"/>
      <w:pPr>
        <w:ind w:left="0" w:firstLine="0"/>
      </w:pPr>
      <w:rPr>
        <w:rFonts w:hint="eastAsia" w:ascii="黑体" w:hAnsi="等线" w:eastAsia="黑体"/>
        <w:b w:val="0"/>
        <w:i w:val="0"/>
        <w:sz w:val="21"/>
      </w:rPr>
    </w:lvl>
    <w:lvl w:ilvl="2" w:tentative="0">
      <w:start w:val="1"/>
      <w:numFmt w:val="decimal"/>
      <w:pStyle w:val="106"/>
      <w:suff w:val="nothing"/>
      <w:lvlText w:val="%10.%2.%3 "/>
      <w:lvlJc w:val="left"/>
      <w:pPr>
        <w:ind w:left="0" w:firstLine="0"/>
      </w:pPr>
      <w:rPr>
        <w:rFonts w:hint="eastAsia" w:ascii="黑体" w:hAnsi="等线" w:eastAsia="黑体"/>
        <w:b w:val="0"/>
        <w:i w:val="0"/>
        <w:sz w:val="21"/>
      </w:rPr>
    </w:lvl>
    <w:lvl w:ilvl="3" w:tentative="0">
      <w:start w:val="1"/>
      <w:numFmt w:val="decimal"/>
      <w:pStyle w:val="149"/>
      <w:suff w:val="nothing"/>
      <w:lvlText w:val="%10.%2.%3.%4 "/>
      <w:lvlJc w:val="left"/>
      <w:pPr>
        <w:ind w:left="0" w:firstLine="0"/>
      </w:pPr>
      <w:rPr>
        <w:rFonts w:hint="eastAsia" w:ascii="黑体" w:hAnsi="等线" w:eastAsia="黑体"/>
        <w:b w:val="0"/>
        <w:i w:val="0"/>
        <w:sz w:val="21"/>
      </w:rPr>
    </w:lvl>
    <w:lvl w:ilvl="4" w:tentative="0">
      <w:start w:val="1"/>
      <w:numFmt w:val="decimal"/>
      <w:pStyle w:val="95"/>
      <w:suff w:val="nothing"/>
      <w:lvlText w:val="%10.%2.%3.%4.%5 "/>
      <w:lvlJc w:val="left"/>
      <w:pPr>
        <w:ind w:left="0" w:firstLine="0"/>
      </w:pPr>
      <w:rPr>
        <w:rFonts w:hint="eastAsia" w:ascii="黑体" w:hAnsi="等线" w:eastAsia="黑体"/>
        <w:b w:val="0"/>
        <w:i w:val="0"/>
        <w:sz w:val="21"/>
      </w:rPr>
    </w:lvl>
    <w:lvl w:ilvl="5" w:tentative="0">
      <w:start w:val="1"/>
      <w:numFmt w:val="decimal"/>
      <w:pStyle w:val="68"/>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9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19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4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87A9185"/>
    <w:multiLevelType w:val="singleLevel"/>
    <w:tmpl w:val="187A9185"/>
    <w:lvl w:ilvl="0" w:tentative="0">
      <w:start w:val="1"/>
      <w:numFmt w:val="lowerLetter"/>
      <w:suff w:val="nothing"/>
      <w:lvlText w:val="%1）"/>
      <w:lvlJc w:val="left"/>
    </w:lvl>
  </w:abstractNum>
  <w:abstractNum w:abstractNumId="9">
    <w:nsid w:val="1AD20F90"/>
    <w:multiLevelType w:val="multilevel"/>
    <w:tmpl w:val="1AD20F90"/>
    <w:lvl w:ilvl="0" w:tentative="0">
      <w:start w:val="1"/>
      <w:numFmt w:val="none"/>
      <w:pStyle w:val="6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2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51"/>
      <w:lvlText w:val="%1——"/>
      <w:lvlJc w:val="left"/>
      <w:pPr>
        <w:tabs>
          <w:tab w:val="left" w:pos="852"/>
        </w:tabs>
        <w:ind w:left="852" w:hanging="426"/>
      </w:pPr>
      <w:rPr>
        <w:rFonts w:hint="eastAsia" w:ascii="宋体" w:hAnsi="Times New Roman" w:eastAsia="宋体"/>
        <w:b w:val="0"/>
        <w:i w:val="0"/>
        <w:sz w:val="21"/>
        <w:lang w:val="en-US"/>
      </w:rPr>
    </w:lvl>
    <w:lvl w:ilvl="1" w:tentative="0">
      <w:start w:val="1"/>
      <w:numFmt w:val="none"/>
      <w:pStyle w:val="135"/>
      <w:lvlText w:val=""/>
      <w:lvlJc w:val="left"/>
      <w:pPr>
        <w:ind w:left="851" w:hanging="431"/>
      </w:pPr>
      <w:rPr>
        <w:rFonts w:hint="default" w:ascii="Symbol" w:hAnsi="Symbol"/>
        <w:sz w:val="21"/>
      </w:rPr>
    </w:lvl>
    <w:lvl w:ilvl="2" w:tentative="0">
      <w:start w:val="1"/>
      <w:numFmt w:val="bullet"/>
      <w:pStyle w:val="20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214"/>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20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6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77"/>
      <w:lvlText w:val="%1"/>
      <w:lvlJc w:val="left"/>
      <w:pPr>
        <w:ind w:left="420" w:hanging="420"/>
      </w:pPr>
      <w:rPr>
        <w:rFonts w:hint="eastAsia"/>
      </w:rPr>
    </w:lvl>
    <w:lvl w:ilvl="1" w:tentative="0">
      <w:start w:val="1"/>
      <w:numFmt w:val="decimal"/>
      <w:pStyle w:val="20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6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7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16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91"/>
      <w:suff w:val="nothing"/>
      <w:lvlText w:val="图%1　"/>
      <w:lvlJc w:val="left"/>
      <w:pPr>
        <w:ind w:left="3403"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85"/>
      <w:suff w:val="space"/>
      <w:lvlText w:val="%1"/>
      <w:lvlJc w:val="left"/>
      <w:pPr>
        <w:ind w:left="425" w:hanging="425"/>
      </w:pPr>
      <w:rPr>
        <w:rFonts w:hint="eastAsia"/>
      </w:rPr>
    </w:lvl>
    <w:lvl w:ilvl="1" w:tentative="0">
      <w:start w:val="1"/>
      <w:numFmt w:val="decimal"/>
      <w:pStyle w:val="187"/>
      <w:suff w:val="space"/>
      <w:lvlText w:val="表%1.%2"/>
      <w:lvlJc w:val="center"/>
      <w:pPr>
        <w:ind w:left="4112"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3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5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20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74"/>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116"/>
      <w:suff w:val="nothing"/>
      <w:lvlText w:val="附录%1"/>
      <w:lvlJc w:val="left"/>
      <w:pPr>
        <w:ind w:left="0" w:firstLine="0"/>
      </w:pPr>
      <w:rPr>
        <w:rFonts w:hint="default"/>
        <w:spacing w:val="100"/>
        <w:highlight w:val="none"/>
      </w:rPr>
    </w:lvl>
    <w:lvl w:ilvl="1" w:tentative="0">
      <w:start w:val="1"/>
      <w:numFmt w:val="decimal"/>
      <w:pStyle w:val="70"/>
      <w:suff w:val="nothing"/>
      <w:lvlText w:val="%1.%2　"/>
      <w:lvlJc w:val="left"/>
      <w:pPr>
        <w:ind w:left="0" w:firstLine="0"/>
      </w:pPr>
      <w:rPr>
        <w:rFonts w:hint="eastAsia" w:ascii="黑体" w:eastAsia="黑体"/>
        <w:b w:val="0"/>
        <w:i w:val="0"/>
        <w:sz w:val="21"/>
      </w:rPr>
    </w:lvl>
    <w:lvl w:ilvl="2" w:tentative="0">
      <w:start w:val="1"/>
      <w:numFmt w:val="decimal"/>
      <w:pStyle w:val="69"/>
      <w:suff w:val="nothing"/>
      <w:lvlText w:val="%1.%2.%3　"/>
      <w:lvlJc w:val="left"/>
      <w:pPr>
        <w:ind w:left="0" w:firstLine="0"/>
      </w:pPr>
      <w:rPr>
        <w:rFonts w:hint="eastAsia" w:ascii="黑体" w:eastAsia="黑体"/>
        <w:b w:val="0"/>
        <w:i w:val="0"/>
        <w:sz w:val="21"/>
      </w:rPr>
    </w:lvl>
    <w:lvl w:ilvl="3" w:tentative="0">
      <w:start w:val="1"/>
      <w:numFmt w:val="decimal"/>
      <w:pStyle w:val="94"/>
      <w:suff w:val="nothing"/>
      <w:lvlText w:val="%1.%2.%3.%4　"/>
      <w:lvlJc w:val="left"/>
      <w:pPr>
        <w:ind w:left="0" w:firstLine="0"/>
      </w:pPr>
      <w:rPr>
        <w:rFonts w:hint="eastAsia" w:ascii="黑体" w:eastAsia="黑体"/>
        <w:b w:val="0"/>
        <w:i w:val="0"/>
        <w:sz w:val="21"/>
      </w:rPr>
    </w:lvl>
    <w:lvl w:ilvl="4" w:tentative="0">
      <w:start w:val="1"/>
      <w:numFmt w:val="decimal"/>
      <w:pStyle w:val="103"/>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6175A6F"/>
    <w:multiLevelType w:val="singleLevel"/>
    <w:tmpl w:val="66175A6F"/>
    <w:lvl w:ilvl="0" w:tentative="0">
      <w:start w:val="1"/>
      <w:numFmt w:val="decimal"/>
      <w:suff w:val="nothing"/>
      <w:lvlText w:val="[%1]  "/>
      <w:lvlJc w:val="left"/>
      <w:pPr>
        <w:tabs>
          <w:tab w:val="left" w:pos="0"/>
        </w:tabs>
        <w:ind w:left="0" w:firstLine="400"/>
      </w:pPr>
      <w:rPr>
        <w:rFonts w:hint="default" w:ascii="宋体" w:hAnsi="宋体" w:eastAsia="宋体" w:cs="宋体"/>
      </w:rPr>
    </w:lvl>
  </w:abstractNum>
  <w:abstractNum w:abstractNumId="28">
    <w:nsid w:val="69506ABF"/>
    <w:multiLevelType w:val="multilevel"/>
    <w:tmpl w:val="69506ABF"/>
    <w:lvl w:ilvl="0" w:tentative="0">
      <w:start w:val="1"/>
      <w:numFmt w:val="bullet"/>
      <w:pStyle w:val="5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4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9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211"/>
      <w:suff w:val="nothing"/>
      <w:lvlText w:val="%1"/>
      <w:lvlJc w:val="left"/>
      <w:pPr>
        <w:ind w:left="0" w:firstLine="0"/>
      </w:pPr>
      <w:rPr>
        <w:rFonts w:hint="eastAsia"/>
      </w:rPr>
    </w:lvl>
    <w:lvl w:ilvl="1" w:tentative="0">
      <w:start w:val="1"/>
      <w:numFmt w:val="decimal"/>
      <w:pStyle w:val="117"/>
      <w:suff w:val="nothing"/>
      <w:lvlText w:val="%1%2　"/>
      <w:lvlJc w:val="left"/>
      <w:pPr>
        <w:ind w:left="0" w:firstLine="0"/>
      </w:pPr>
      <w:rPr>
        <w:rFonts w:hint="eastAsia" w:ascii="黑体"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43"/>
      <w:suff w:val="nothing"/>
      <w:lvlText w:val="%1%2.%3.%4.%5.%6　"/>
      <w:lvlJc w:val="left"/>
      <w:pPr>
        <w:ind w:left="0" w:firstLine="0"/>
      </w:pPr>
      <w:rPr>
        <w:rFonts w:hint="eastAsia" w:ascii="黑体" w:eastAsia="黑体"/>
        <w:b w:val="0"/>
        <w:i w:val="0"/>
        <w:sz w:val="21"/>
      </w:rPr>
    </w:lvl>
    <w:lvl w:ilvl="6" w:tentative="0">
      <w:start w:val="1"/>
      <w:numFmt w:val="decimal"/>
      <w:pStyle w:val="14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9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20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6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1"/>
  </w:num>
  <w:num w:numId="2">
    <w:abstractNumId w:val="13"/>
  </w:num>
  <w:num w:numId="3">
    <w:abstractNumId w:val="28"/>
  </w:num>
  <w:num w:numId="4">
    <w:abstractNumId w:val="15"/>
  </w:num>
  <w:num w:numId="5">
    <w:abstractNumId w:val="17"/>
  </w:num>
  <w:num w:numId="6">
    <w:abstractNumId w:val="9"/>
  </w:num>
  <w:num w:numId="7">
    <w:abstractNumId w:val="4"/>
  </w:num>
  <w:num w:numId="8">
    <w:abstractNumId w:val="26"/>
  </w:num>
  <w:num w:numId="9">
    <w:abstractNumId w:val="16"/>
  </w:num>
  <w:num w:numId="10">
    <w:abstractNumId w:val="12"/>
  </w:num>
  <w:num w:numId="11">
    <w:abstractNumId w:val="10"/>
  </w:num>
  <w:num w:numId="12">
    <w:abstractNumId w:val="11"/>
  </w:num>
  <w:num w:numId="13">
    <w:abstractNumId w:val="22"/>
  </w:num>
  <w:num w:numId="14">
    <w:abstractNumId w:val="2"/>
  </w:num>
  <w:num w:numId="15">
    <w:abstractNumId w:val="3"/>
  </w:num>
  <w:num w:numId="16">
    <w:abstractNumId w:val="1"/>
  </w:num>
  <w:num w:numId="17">
    <w:abstractNumId w:val="7"/>
  </w:num>
  <w:num w:numId="18">
    <w:abstractNumId w:val="29"/>
  </w:num>
  <w:num w:numId="19">
    <w:abstractNumId w:val="23"/>
  </w:num>
  <w:num w:numId="20">
    <w:abstractNumId w:val="34"/>
  </w:num>
  <w:num w:numId="21">
    <w:abstractNumId w:val="19"/>
  </w:num>
  <w:num w:numId="22">
    <w:abstractNumId w:val="25"/>
  </w:num>
  <w:num w:numId="23">
    <w:abstractNumId w:val="18"/>
  </w:num>
  <w:num w:numId="24">
    <w:abstractNumId w:val="21"/>
  </w:num>
  <w:num w:numId="25">
    <w:abstractNumId w:val="20"/>
  </w:num>
  <w:num w:numId="26">
    <w:abstractNumId w:val="6"/>
  </w:num>
  <w:num w:numId="27">
    <w:abstractNumId w:val="32"/>
  </w:num>
  <w:num w:numId="28">
    <w:abstractNumId w:val="5"/>
  </w:num>
  <w:num w:numId="29">
    <w:abstractNumId w:val="30"/>
  </w:num>
  <w:num w:numId="30">
    <w:abstractNumId w:val="24"/>
  </w:num>
  <w:num w:numId="31">
    <w:abstractNumId w:val="33"/>
  </w:num>
  <w:num w:numId="32">
    <w:abstractNumId w:val="14"/>
  </w:num>
  <w:num w:numId="33">
    <w:abstractNumId w:val="0"/>
  </w:num>
  <w:num w:numId="34">
    <w:abstractNumId w:val="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attachedTemplate r:id="rId1"/>
  <w:documentProtection w:enforcement="0"/>
  <w:defaultTabStop w:val="420"/>
  <w:evenAndOddHeaders w:val="1"/>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jk0NTAzNWE0ZGQ4MjAzMzIwZTk1OTAzNTAxODkifQ=="/>
  </w:docVars>
  <w:rsids>
    <w:rsidRoot w:val="006924EA"/>
    <w:rsid w:val="0000040A"/>
    <w:rsid w:val="00000A94"/>
    <w:rsid w:val="00001972"/>
    <w:rsid w:val="00001D9A"/>
    <w:rsid w:val="00007B3A"/>
    <w:rsid w:val="000107E0"/>
    <w:rsid w:val="00011FDE"/>
    <w:rsid w:val="00012FFD"/>
    <w:rsid w:val="00014162"/>
    <w:rsid w:val="00014340"/>
    <w:rsid w:val="00016A9C"/>
    <w:rsid w:val="0002127B"/>
    <w:rsid w:val="00021B0A"/>
    <w:rsid w:val="00022184"/>
    <w:rsid w:val="00022762"/>
    <w:rsid w:val="00022EF6"/>
    <w:rsid w:val="00023793"/>
    <w:rsid w:val="000238E0"/>
    <w:rsid w:val="000249DB"/>
    <w:rsid w:val="0002595E"/>
    <w:rsid w:val="00025EDD"/>
    <w:rsid w:val="000303C3"/>
    <w:rsid w:val="000331D3"/>
    <w:rsid w:val="000346A5"/>
    <w:rsid w:val="000359C3"/>
    <w:rsid w:val="00035A7D"/>
    <w:rsid w:val="000365ED"/>
    <w:rsid w:val="000376DF"/>
    <w:rsid w:val="00037D8A"/>
    <w:rsid w:val="0004249A"/>
    <w:rsid w:val="00043282"/>
    <w:rsid w:val="00044286"/>
    <w:rsid w:val="00047F28"/>
    <w:rsid w:val="000503AA"/>
    <w:rsid w:val="000506A1"/>
    <w:rsid w:val="000515DD"/>
    <w:rsid w:val="0005265A"/>
    <w:rsid w:val="000539DD"/>
    <w:rsid w:val="00053BD3"/>
    <w:rsid w:val="000556ED"/>
    <w:rsid w:val="00055FE2"/>
    <w:rsid w:val="0005616F"/>
    <w:rsid w:val="000571D5"/>
    <w:rsid w:val="00060C2E"/>
    <w:rsid w:val="00061033"/>
    <w:rsid w:val="000619E9"/>
    <w:rsid w:val="000622D4"/>
    <w:rsid w:val="0006357D"/>
    <w:rsid w:val="00067F1E"/>
    <w:rsid w:val="00070174"/>
    <w:rsid w:val="00071CC0"/>
    <w:rsid w:val="00071CFC"/>
    <w:rsid w:val="00073A2B"/>
    <w:rsid w:val="00073C8C"/>
    <w:rsid w:val="00074AFB"/>
    <w:rsid w:val="00077B64"/>
    <w:rsid w:val="00080A1C"/>
    <w:rsid w:val="00082317"/>
    <w:rsid w:val="00083D2C"/>
    <w:rsid w:val="00086AA1"/>
    <w:rsid w:val="00087A77"/>
    <w:rsid w:val="00090CA6"/>
    <w:rsid w:val="00092B8A"/>
    <w:rsid w:val="00092FB0"/>
    <w:rsid w:val="000934C5"/>
    <w:rsid w:val="00093625"/>
    <w:rsid w:val="00093D25"/>
    <w:rsid w:val="00093DAB"/>
    <w:rsid w:val="00094D73"/>
    <w:rsid w:val="00096D63"/>
    <w:rsid w:val="000A0B60"/>
    <w:rsid w:val="000A0EB8"/>
    <w:rsid w:val="000A19FC"/>
    <w:rsid w:val="000A296B"/>
    <w:rsid w:val="000A63F3"/>
    <w:rsid w:val="000A6845"/>
    <w:rsid w:val="000A7311"/>
    <w:rsid w:val="000B060F"/>
    <w:rsid w:val="000B1592"/>
    <w:rsid w:val="000B1622"/>
    <w:rsid w:val="000B1FF2"/>
    <w:rsid w:val="000B3CDA"/>
    <w:rsid w:val="000B6A0B"/>
    <w:rsid w:val="000B7D75"/>
    <w:rsid w:val="000C0EB5"/>
    <w:rsid w:val="000C0F6C"/>
    <w:rsid w:val="000C11DB"/>
    <w:rsid w:val="000C1492"/>
    <w:rsid w:val="000C2FBD"/>
    <w:rsid w:val="000C4B41"/>
    <w:rsid w:val="000C57D6"/>
    <w:rsid w:val="000C6362"/>
    <w:rsid w:val="000C7666"/>
    <w:rsid w:val="000D0A9C"/>
    <w:rsid w:val="000D1795"/>
    <w:rsid w:val="000D21FA"/>
    <w:rsid w:val="000D329A"/>
    <w:rsid w:val="000D4B9C"/>
    <w:rsid w:val="000D4EB6"/>
    <w:rsid w:val="000D737F"/>
    <w:rsid w:val="000D753B"/>
    <w:rsid w:val="000E3D95"/>
    <w:rsid w:val="000E4C9E"/>
    <w:rsid w:val="000E6FD7"/>
    <w:rsid w:val="000F06E1"/>
    <w:rsid w:val="000F0E3C"/>
    <w:rsid w:val="000F19D5"/>
    <w:rsid w:val="000F4050"/>
    <w:rsid w:val="000F4AEA"/>
    <w:rsid w:val="000F67E9"/>
    <w:rsid w:val="00104926"/>
    <w:rsid w:val="001130FF"/>
    <w:rsid w:val="00113B1E"/>
    <w:rsid w:val="00114B53"/>
    <w:rsid w:val="0011576A"/>
    <w:rsid w:val="0011711C"/>
    <w:rsid w:val="001171DC"/>
    <w:rsid w:val="00122BB6"/>
    <w:rsid w:val="00124231"/>
    <w:rsid w:val="00124E4F"/>
    <w:rsid w:val="001260B7"/>
    <w:rsid w:val="001265CB"/>
    <w:rsid w:val="001317B5"/>
    <w:rsid w:val="001321C6"/>
    <w:rsid w:val="001325C4"/>
    <w:rsid w:val="00133010"/>
    <w:rsid w:val="001338EE"/>
    <w:rsid w:val="00133AAE"/>
    <w:rsid w:val="00133EFE"/>
    <w:rsid w:val="00135323"/>
    <w:rsid w:val="001356C4"/>
    <w:rsid w:val="0013611C"/>
    <w:rsid w:val="00137565"/>
    <w:rsid w:val="00141114"/>
    <w:rsid w:val="00141EA3"/>
    <w:rsid w:val="00142969"/>
    <w:rsid w:val="001446C2"/>
    <w:rsid w:val="001457E7"/>
    <w:rsid w:val="00145D9D"/>
    <w:rsid w:val="00146388"/>
    <w:rsid w:val="001525C4"/>
    <w:rsid w:val="001529E5"/>
    <w:rsid w:val="00152FB3"/>
    <w:rsid w:val="00153C7E"/>
    <w:rsid w:val="0015624B"/>
    <w:rsid w:val="00156B25"/>
    <w:rsid w:val="00156E1A"/>
    <w:rsid w:val="00157894"/>
    <w:rsid w:val="00157B55"/>
    <w:rsid w:val="00164010"/>
    <w:rsid w:val="001642FA"/>
    <w:rsid w:val="001649EB"/>
    <w:rsid w:val="00164BAF"/>
    <w:rsid w:val="00164FA8"/>
    <w:rsid w:val="00165065"/>
    <w:rsid w:val="00165434"/>
    <w:rsid w:val="001654C6"/>
    <w:rsid w:val="0016580B"/>
    <w:rsid w:val="00165F49"/>
    <w:rsid w:val="00166593"/>
    <w:rsid w:val="00166B88"/>
    <w:rsid w:val="0016770A"/>
    <w:rsid w:val="00170804"/>
    <w:rsid w:val="001708E9"/>
    <w:rsid w:val="0017340B"/>
    <w:rsid w:val="00173FB1"/>
    <w:rsid w:val="00176DFD"/>
    <w:rsid w:val="001852C9"/>
    <w:rsid w:val="001874B8"/>
    <w:rsid w:val="00187A0B"/>
    <w:rsid w:val="00190087"/>
    <w:rsid w:val="001913C4"/>
    <w:rsid w:val="0019348F"/>
    <w:rsid w:val="00193A07"/>
    <w:rsid w:val="00194C95"/>
    <w:rsid w:val="00195C34"/>
    <w:rsid w:val="00196EF5"/>
    <w:rsid w:val="001A1A53"/>
    <w:rsid w:val="001A1F9A"/>
    <w:rsid w:val="001A234A"/>
    <w:rsid w:val="001A4CF3"/>
    <w:rsid w:val="001A5247"/>
    <w:rsid w:val="001A6696"/>
    <w:rsid w:val="001A6E68"/>
    <w:rsid w:val="001B06E8"/>
    <w:rsid w:val="001B71D0"/>
    <w:rsid w:val="001B71EE"/>
    <w:rsid w:val="001C04A8"/>
    <w:rsid w:val="001C2C03"/>
    <w:rsid w:val="001C39F4"/>
    <w:rsid w:val="001C42F7"/>
    <w:rsid w:val="001C49E5"/>
    <w:rsid w:val="001C680C"/>
    <w:rsid w:val="001C7FEA"/>
    <w:rsid w:val="001D0499"/>
    <w:rsid w:val="001D0BBE"/>
    <w:rsid w:val="001D0ED4"/>
    <w:rsid w:val="001D212F"/>
    <w:rsid w:val="001D29D7"/>
    <w:rsid w:val="001D2DE7"/>
    <w:rsid w:val="001D3D55"/>
    <w:rsid w:val="001D411C"/>
    <w:rsid w:val="001E1B6A"/>
    <w:rsid w:val="001E2484"/>
    <w:rsid w:val="001E3CC4"/>
    <w:rsid w:val="001E4882"/>
    <w:rsid w:val="001E5362"/>
    <w:rsid w:val="001E73AB"/>
    <w:rsid w:val="001F092D"/>
    <w:rsid w:val="001F143A"/>
    <w:rsid w:val="001F1605"/>
    <w:rsid w:val="001F1F89"/>
    <w:rsid w:val="001F2508"/>
    <w:rsid w:val="001F418E"/>
    <w:rsid w:val="001F4816"/>
    <w:rsid w:val="001F69B4"/>
    <w:rsid w:val="001F77C7"/>
    <w:rsid w:val="00200183"/>
    <w:rsid w:val="00200333"/>
    <w:rsid w:val="00200570"/>
    <w:rsid w:val="0020107D"/>
    <w:rsid w:val="00202AA4"/>
    <w:rsid w:val="002031F7"/>
    <w:rsid w:val="002040E6"/>
    <w:rsid w:val="0020527B"/>
    <w:rsid w:val="002059A0"/>
    <w:rsid w:val="00205F2C"/>
    <w:rsid w:val="00210B15"/>
    <w:rsid w:val="002142EA"/>
    <w:rsid w:val="00214B38"/>
    <w:rsid w:val="002156A3"/>
    <w:rsid w:val="00215ADD"/>
    <w:rsid w:val="002204BB"/>
    <w:rsid w:val="00221B79"/>
    <w:rsid w:val="00221C6B"/>
    <w:rsid w:val="002253A1"/>
    <w:rsid w:val="00225CF8"/>
    <w:rsid w:val="0022627B"/>
    <w:rsid w:val="0022794E"/>
    <w:rsid w:val="00231455"/>
    <w:rsid w:val="00233D64"/>
    <w:rsid w:val="0023482A"/>
    <w:rsid w:val="002359CB"/>
    <w:rsid w:val="00241008"/>
    <w:rsid w:val="00243540"/>
    <w:rsid w:val="0024497B"/>
    <w:rsid w:val="0024515B"/>
    <w:rsid w:val="00246021"/>
    <w:rsid w:val="0024666E"/>
    <w:rsid w:val="0024777B"/>
    <w:rsid w:val="00247F52"/>
    <w:rsid w:val="00250B25"/>
    <w:rsid w:val="00250BBE"/>
    <w:rsid w:val="00251585"/>
    <w:rsid w:val="002515C2"/>
    <w:rsid w:val="0025194F"/>
    <w:rsid w:val="0026148A"/>
    <w:rsid w:val="00261FE1"/>
    <w:rsid w:val="00262696"/>
    <w:rsid w:val="00263D25"/>
    <w:rsid w:val="002643C3"/>
    <w:rsid w:val="00264A0C"/>
    <w:rsid w:val="00266EEB"/>
    <w:rsid w:val="00267EF4"/>
    <w:rsid w:val="00270CB8"/>
    <w:rsid w:val="00270F2B"/>
    <w:rsid w:val="00272B08"/>
    <w:rsid w:val="00281BB8"/>
    <w:rsid w:val="00281E9E"/>
    <w:rsid w:val="00282405"/>
    <w:rsid w:val="00285170"/>
    <w:rsid w:val="00285361"/>
    <w:rsid w:val="00292D60"/>
    <w:rsid w:val="00293B30"/>
    <w:rsid w:val="00294549"/>
    <w:rsid w:val="00294D34"/>
    <w:rsid w:val="00294E3B"/>
    <w:rsid w:val="00296193"/>
    <w:rsid w:val="00296C66"/>
    <w:rsid w:val="00296EBE"/>
    <w:rsid w:val="002974E3"/>
    <w:rsid w:val="002A084B"/>
    <w:rsid w:val="002A0D07"/>
    <w:rsid w:val="002A1260"/>
    <w:rsid w:val="002A1589"/>
    <w:rsid w:val="002A1608"/>
    <w:rsid w:val="002A25DC"/>
    <w:rsid w:val="002A3AAB"/>
    <w:rsid w:val="002A3B16"/>
    <w:rsid w:val="002A4CEA"/>
    <w:rsid w:val="002A5977"/>
    <w:rsid w:val="002A5A13"/>
    <w:rsid w:val="002A757F"/>
    <w:rsid w:val="002A7F44"/>
    <w:rsid w:val="002B0C40"/>
    <w:rsid w:val="002B1966"/>
    <w:rsid w:val="002B4508"/>
    <w:rsid w:val="002B5779"/>
    <w:rsid w:val="002B7332"/>
    <w:rsid w:val="002B7F51"/>
    <w:rsid w:val="002C09E7"/>
    <w:rsid w:val="002C1E06"/>
    <w:rsid w:val="002C3540"/>
    <w:rsid w:val="002C3F07"/>
    <w:rsid w:val="002C5278"/>
    <w:rsid w:val="002C7EBB"/>
    <w:rsid w:val="002D06C1"/>
    <w:rsid w:val="002D1158"/>
    <w:rsid w:val="002D42B5"/>
    <w:rsid w:val="002D4F1A"/>
    <w:rsid w:val="002D6EC6"/>
    <w:rsid w:val="002D79AC"/>
    <w:rsid w:val="002E039D"/>
    <w:rsid w:val="002E4D5A"/>
    <w:rsid w:val="002E6326"/>
    <w:rsid w:val="002F30E0"/>
    <w:rsid w:val="002F35E4"/>
    <w:rsid w:val="002F3730"/>
    <w:rsid w:val="002F38E1"/>
    <w:rsid w:val="002F68F4"/>
    <w:rsid w:val="002F6A4D"/>
    <w:rsid w:val="002F6FC3"/>
    <w:rsid w:val="002F7AF6"/>
    <w:rsid w:val="00300E63"/>
    <w:rsid w:val="003023BA"/>
    <w:rsid w:val="00302F5F"/>
    <w:rsid w:val="0030441D"/>
    <w:rsid w:val="00306063"/>
    <w:rsid w:val="00312880"/>
    <w:rsid w:val="00312E90"/>
    <w:rsid w:val="00313B85"/>
    <w:rsid w:val="00317988"/>
    <w:rsid w:val="00317F2F"/>
    <w:rsid w:val="0032128C"/>
    <w:rsid w:val="003221B4"/>
    <w:rsid w:val="0032258D"/>
    <w:rsid w:val="00322E62"/>
    <w:rsid w:val="00324D13"/>
    <w:rsid w:val="00324EDD"/>
    <w:rsid w:val="003331E4"/>
    <w:rsid w:val="00336C64"/>
    <w:rsid w:val="00337162"/>
    <w:rsid w:val="0034194F"/>
    <w:rsid w:val="00344605"/>
    <w:rsid w:val="003458D4"/>
    <w:rsid w:val="00345E01"/>
    <w:rsid w:val="003474AA"/>
    <w:rsid w:val="00350D1D"/>
    <w:rsid w:val="00350E60"/>
    <w:rsid w:val="00352C83"/>
    <w:rsid w:val="00352F05"/>
    <w:rsid w:val="00352F1A"/>
    <w:rsid w:val="00354324"/>
    <w:rsid w:val="00355E41"/>
    <w:rsid w:val="0036107C"/>
    <w:rsid w:val="003615D2"/>
    <w:rsid w:val="0036429C"/>
    <w:rsid w:val="00364A53"/>
    <w:rsid w:val="003654CB"/>
    <w:rsid w:val="00365AA9"/>
    <w:rsid w:val="00365F86"/>
    <w:rsid w:val="00365F87"/>
    <w:rsid w:val="00366E89"/>
    <w:rsid w:val="003702BF"/>
    <w:rsid w:val="003705F4"/>
    <w:rsid w:val="00370D58"/>
    <w:rsid w:val="00371316"/>
    <w:rsid w:val="003718A7"/>
    <w:rsid w:val="003752A8"/>
    <w:rsid w:val="0037583F"/>
    <w:rsid w:val="0037584A"/>
    <w:rsid w:val="003762F7"/>
    <w:rsid w:val="00376713"/>
    <w:rsid w:val="00380472"/>
    <w:rsid w:val="00381815"/>
    <w:rsid w:val="003819AF"/>
    <w:rsid w:val="003820E9"/>
    <w:rsid w:val="00382DE7"/>
    <w:rsid w:val="003848DD"/>
    <w:rsid w:val="00384FFC"/>
    <w:rsid w:val="003872FC"/>
    <w:rsid w:val="00387ADC"/>
    <w:rsid w:val="00390020"/>
    <w:rsid w:val="003903D6"/>
    <w:rsid w:val="00390EE6"/>
    <w:rsid w:val="0039118F"/>
    <w:rsid w:val="00391C0B"/>
    <w:rsid w:val="00392AD7"/>
    <w:rsid w:val="003938D9"/>
    <w:rsid w:val="00394376"/>
    <w:rsid w:val="003943FF"/>
    <w:rsid w:val="00396793"/>
    <w:rsid w:val="003974EB"/>
    <w:rsid w:val="00397CC5"/>
    <w:rsid w:val="003A03DE"/>
    <w:rsid w:val="003A1582"/>
    <w:rsid w:val="003A17F9"/>
    <w:rsid w:val="003A3D9C"/>
    <w:rsid w:val="003A4077"/>
    <w:rsid w:val="003A4AA7"/>
    <w:rsid w:val="003B09AD"/>
    <w:rsid w:val="003B1F18"/>
    <w:rsid w:val="003B2DF6"/>
    <w:rsid w:val="003B334E"/>
    <w:rsid w:val="003B5BF0"/>
    <w:rsid w:val="003B60BF"/>
    <w:rsid w:val="003B6BE3"/>
    <w:rsid w:val="003C010C"/>
    <w:rsid w:val="003C0A6C"/>
    <w:rsid w:val="003C14F8"/>
    <w:rsid w:val="003C5A43"/>
    <w:rsid w:val="003C77B0"/>
    <w:rsid w:val="003D0519"/>
    <w:rsid w:val="003D0FF6"/>
    <w:rsid w:val="003D262C"/>
    <w:rsid w:val="003D6D61"/>
    <w:rsid w:val="003E091D"/>
    <w:rsid w:val="003E1C53"/>
    <w:rsid w:val="003E2A69"/>
    <w:rsid w:val="003E2D49"/>
    <w:rsid w:val="003E2FD4"/>
    <w:rsid w:val="003E49F6"/>
    <w:rsid w:val="003E5974"/>
    <w:rsid w:val="003E660F"/>
    <w:rsid w:val="003E79C5"/>
    <w:rsid w:val="003F0841"/>
    <w:rsid w:val="003F23D3"/>
    <w:rsid w:val="003F2E73"/>
    <w:rsid w:val="003F3F08"/>
    <w:rsid w:val="003F49F1"/>
    <w:rsid w:val="003F6272"/>
    <w:rsid w:val="003F6324"/>
    <w:rsid w:val="00400E72"/>
    <w:rsid w:val="00401400"/>
    <w:rsid w:val="00404869"/>
    <w:rsid w:val="00405884"/>
    <w:rsid w:val="00407D39"/>
    <w:rsid w:val="0041477A"/>
    <w:rsid w:val="004167A3"/>
    <w:rsid w:val="0042082D"/>
    <w:rsid w:val="004321A2"/>
    <w:rsid w:val="00432DAA"/>
    <w:rsid w:val="00434305"/>
    <w:rsid w:val="00435DF7"/>
    <w:rsid w:val="0044083F"/>
    <w:rsid w:val="00441AE7"/>
    <w:rsid w:val="00445574"/>
    <w:rsid w:val="004467FB"/>
    <w:rsid w:val="00452D6B"/>
    <w:rsid w:val="00453E30"/>
    <w:rsid w:val="00454484"/>
    <w:rsid w:val="0045517B"/>
    <w:rsid w:val="00463B77"/>
    <w:rsid w:val="00463C7B"/>
    <w:rsid w:val="004644A6"/>
    <w:rsid w:val="004659BD"/>
    <w:rsid w:val="00470775"/>
    <w:rsid w:val="00473CE6"/>
    <w:rsid w:val="004746B1"/>
    <w:rsid w:val="0047583F"/>
    <w:rsid w:val="00475DE8"/>
    <w:rsid w:val="00481C44"/>
    <w:rsid w:val="00484936"/>
    <w:rsid w:val="00485C89"/>
    <w:rsid w:val="00486BC8"/>
    <w:rsid w:val="00486BE3"/>
    <w:rsid w:val="00487100"/>
    <w:rsid w:val="004905E4"/>
    <w:rsid w:val="00490A89"/>
    <w:rsid w:val="00490AB4"/>
    <w:rsid w:val="00492CF4"/>
    <w:rsid w:val="00492F02"/>
    <w:rsid w:val="004939AE"/>
    <w:rsid w:val="004A12DF"/>
    <w:rsid w:val="004A1BA8"/>
    <w:rsid w:val="004A4B57"/>
    <w:rsid w:val="004A57FA"/>
    <w:rsid w:val="004A63FA"/>
    <w:rsid w:val="004A64E4"/>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F12"/>
    <w:rsid w:val="004E127B"/>
    <w:rsid w:val="004E1C0A"/>
    <w:rsid w:val="004E2443"/>
    <w:rsid w:val="004E30C5"/>
    <w:rsid w:val="004E4AA5"/>
    <w:rsid w:val="004E4AEE"/>
    <w:rsid w:val="004E59E3"/>
    <w:rsid w:val="004E64E9"/>
    <w:rsid w:val="004E67C0"/>
    <w:rsid w:val="004F391A"/>
    <w:rsid w:val="004F3CFB"/>
    <w:rsid w:val="004F5FD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668"/>
    <w:rsid w:val="00523F95"/>
    <w:rsid w:val="00524D65"/>
    <w:rsid w:val="00525B16"/>
    <w:rsid w:val="00532DA3"/>
    <w:rsid w:val="00533D04"/>
    <w:rsid w:val="00534804"/>
    <w:rsid w:val="00534BDF"/>
    <w:rsid w:val="005354EA"/>
    <w:rsid w:val="0053585F"/>
    <w:rsid w:val="00535EC4"/>
    <w:rsid w:val="00535ED9"/>
    <w:rsid w:val="0053692B"/>
    <w:rsid w:val="00541853"/>
    <w:rsid w:val="00543BDA"/>
    <w:rsid w:val="005441CC"/>
    <w:rsid w:val="005465B8"/>
    <w:rsid w:val="005479DA"/>
    <w:rsid w:val="00547BCC"/>
    <w:rsid w:val="0055013B"/>
    <w:rsid w:val="00551F6F"/>
    <w:rsid w:val="005527CF"/>
    <w:rsid w:val="005534DA"/>
    <w:rsid w:val="00555044"/>
    <w:rsid w:val="00556EAA"/>
    <w:rsid w:val="00561475"/>
    <w:rsid w:val="00562308"/>
    <w:rsid w:val="0056487B"/>
    <w:rsid w:val="00564FB9"/>
    <w:rsid w:val="00573D9E"/>
    <w:rsid w:val="005771A3"/>
    <w:rsid w:val="005801E3"/>
    <w:rsid w:val="00581802"/>
    <w:rsid w:val="005836A8"/>
    <w:rsid w:val="0058409C"/>
    <w:rsid w:val="00584262"/>
    <w:rsid w:val="00586630"/>
    <w:rsid w:val="00587ADD"/>
    <w:rsid w:val="00593A49"/>
    <w:rsid w:val="00596160"/>
    <w:rsid w:val="0059655E"/>
    <w:rsid w:val="005966E2"/>
    <w:rsid w:val="00597007"/>
    <w:rsid w:val="005A06D1"/>
    <w:rsid w:val="005A0966"/>
    <w:rsid w:val="005A11B7"/>
    <w:rsid w:val="005A21CC"/>
    <w:rsid w:val="005A260B"/>
    <w:rsid w:val="005A4A1B"/>
    <w:rsid w:val="005A6497"/>
    <w:rsid w:val="005A7830"/>
    <w:rsid w:val="005A7FCE"/>
    <w:rsid w:val="005B0F3F"/>
    <w:rsid w:val="005B191C"/>
    <w:rsid w:val="005B2579"/>
    <w:rsid w:val="005B3BDB"/>
    <w:rsid w:val="005B4903"/>
    <w:rsid w:val="005B51CE"/>
    <w:rsid w:val="005B5885"/>
    <w:rsid w:val="005B5CD7"/>
    <w:rsid w:val="005B6CF6"/>
    <w:rsid w:val="005B7422"/>
    <w:rsid w:val="005B7B4D"/>
    <w:rsid w:val="005C2674"/>
    <w:rsid w:val="005C29B8"/>
    <w:rsid w:val="005C5F21"/>
    <w:rsid w:val="005C7156"/>
    <w:rsid w:val="005D0C75"/>
    <w:rsid w:val="005D314E"/>
    <w:rsid w:val="005D4171"/>
    <w:rsid w:val="005D4ADB"/>
    <w:rsid w:val="005D6A95"/>
    <w:rsid w:val="005D6B2C"/>
    <w:rsid w:val="005D6D9C"/>
    <w:rsid w:val="005E1333"/>
    <w:rsid w:val="005E2335"/>
    <w:rsid w:val="005E34CA"/>
    <w:rsid w:val="005E3C18"/>
    <w:rsid w:val="005E4250"/>
    <w:rsid w:val="005E6812"/>
    <w:rsid w:val="005E7881"/>
    <w:rsid w:val="005E78E0"/>
    <w:rsid w:val="005F0583"/>
    <w:rsid w:val="005F0D9C"/>
    <w:rsid w:val="005F284E"/>
    <w:rsid w:val="005F79BC"/>
    <w:rsid w:val="006015CE"/>
    <w:rsid w:val="00604784"/>
    <w:rsid w:val="00606419"/>
    <w:rsid w:val="00607D29"/>
    <w:rsid w:val="00612952"/>
    <w:rsid w:val="00614B25"/>
    <w:rsid w:val="00614CC1"/>
    <w:rsid w:val="00615A9D"/>
    <w:rsid w:val="00617387"/>
    <w:rsid w:val="006205D6"/>
    <w:rsid w:val="00621F20"/>
    <w:rsid w:val="006252D8"/>
    <w:rsid w:val="006259BC"/>
    <w:rsid w:val="0062636B"/>
    <w:rsid w:val="00632182"/>
    <w:rsid w:val="006322DD"/>
    <w:rsid w:val="00632AE0"/>
    <w:rsid w:val="00633C17"/>
    <w:rsid w:val="00634D9E"/>
    <w:rsid w:val="00636E3E"/>
    <w:rsid w:val="006379F7"/>
    <w:rsid w:val="00637E4D"/>
    <w:rsid w:val="00640620"/>
    <w:rsid w:val="00641A1F"/>
    <w:rsid w:val="0064379E"/>
    <w:rsid w:val="006450A7"/>
    <w:rsid w:val="00645904"/>
    <w:rsid w:val="00651ACB"/>
    <w:rsid w:val="00651C47"/>
    <w:rsid w:val="00652AB2"/>
    <w:rsid w:val="00653FED"/>
    <w:rsid w:val="00654EC0"/>
    <w:rsid w:val="0065525B"/>
    <w:rsid w:val="00655D4F"/>
    <w:rsid w:val="00656D29"/>
    <w:rsid w:val="006606F8"/>
    <w:rsid w:val="006640E5"/>
    <w:rsid w:val="006646F1"/>
    <w:rsid w:val="00664873"/>
    <w:rsid w:val="00664929"/>
    <w:rsid w:val="00664F62"/>
    <w:rsid w:val="006655E1"/>
    <w:rsid w:val="00665698"/>
    <w:rsid w:val="00672060"/>
    <w:rsid w:val="00672BFD"/>
    <w:rsid w:val="006770F4"/>
    <w:rsid w:val="00677A84"/>
    <w:rsid w:val="0068026D"/>
    <w:rsid w:val="00680A27"/>
    <w:rsid w:val="006816A4"/>
    <w:rsid w:val="0068184C"/>
    <w:rsid w:val="006819B8"/>
    <w:rsid w:val="006840A6"/>
    <w:rsid w:val="006850CD"/>
    <w:rsid w:val="00685AAB"/>
    <w:rsid w:val="006924EA"/>
    <w:rsid w:val="006A07AA"/>
    <w:rsid w:val="006A25E5"/>
    <w:rsid w:val="006A2B46"/>
    <w:rsid w:val="006A336D"/>
    <w:rsid w:val="006A37B9"/>
    <w:rsid w:val="006A5809"/>
    <w:rsid w:val="006B2672"/>
    <w:rsid w:val="006B54BF"/>
    <w:rsid w:val="006B5F44"/>
    <w:rsid w:val="006B5F90"/>
    <w:rsid w:val="006B62E4"/>
    <w:rsid w:val="006C1BBA"/>
    <w:rsid w:val="006C2079"/>
    <w:rsid w:val="006C5A62"/>
    <w:rsid w:val="006C5D68"/>
    <w:rsid w:val="006C6976"/>
    <w:rsid w:val="006C6DD0"/>
    <w:rsid w:val="006D04EA"/>
    <w:rsid w:val="006D16C4"/>
    <w:rsid w:val="006D2912"/>
    <w:rsid w:val="006D3E96"/>
    <w:rsid w:val="006D4515"/>
    <w:rsid w:val="006D4BB1"/>
    <w:rsid w:val="006D6593"/>
    <w:rsid w:val="006E074A"/>
    <w:rsid w:val="006E1817"/>
    <w:rsid w:val="006E2E7A"/>
    <w:rsid w:val="006E47C1"/>
    <w:rsid w:val="006F03A8"/>
    <w:rsid w:val="006F2ACA"/>
    <w:rsid w:val="006F2ADC"/>
    <w:rsid w:val="006F2BFE"/>
    <w:rsid w:val="006F31E9"/>
    <w:rsid w:val="006F50B9"/>
    <w:rsid w:val="006F6284"/>
    <w:rsid w:val="006F6917"/>
    <w:rsid w:val="007002C5"/>
    <w:rsid w:val="007008D8"/>
    <w:rsid w:val="00703664"/>
    <w:rsid w:val="00703B95"/>
    <w:rsid w:val="00704387"/>
    <w:rsid w:val="007053D6"/>
    <w:rsid w:val="00707669"/>
    <w:rsid w:val="00711CBA"/>
    <w:rsid w:val="00711FB5"/>
    <w:rsid w:val="00712573"/>
    <w:rsid w:val="00712A01"/>
    <w:rsid w:val="00714F58"/>
    <w:rsid w:val="00722664"/>
    <w:rsid w:val="00722FBF"/>
    <w:rsid w:val="00722FC2"/>
    <w:rsid w:val="007241BA"/>
    <w:rsid w:val="00724E1B"/>
    <w:rsid w:val="00725949"/>
    <w:rsid w:val="00727BA6"/>
    <w:rsid w:val="00727FA2"/>
    <w:rsid w:val="007322D9"/>
    <w:rsid w:val="00732BC0"/>
    <w:rsid w:val="0073720F"/>
    <w:rsid w:val="0073760C"/>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203"/>
    <w:rsid w:val="00754759"/>
    <w:rsid w:val="00755402"/>
    <w:rsid w:val="00756B26"/>
    <w:rsid w:val="00756EDF"/>
    <w:rsid w:val="007600E3"/>
    <w:rsid w:val="00763224"/>
    <w:rsid w:val="00765C43"/>
    <w:rsid w:val="00765EFB"/>
    <w:rsid w:val="007671CA"/>
    <w:rsid w:val="00767C61"/>
    <w:rsid w:val="0077008A"/>
    <w:rsid w:val="00773985"/>
    <w:rsid w:val="00773C1F"/>
    <w:rsid w:val="00774967"/>
    <w:rsid w:val="00774DA4"/>
    <w:rsid w:val="00776599"/>
    <w:rsid w:val="0078114B"/>
    <w:rsid w:val="00781DD2"/>
    <w:rsid w:val="00783ECF"/>
    <w:rsid w:val="0078413A"/>
    <w:rsid w:val="007959E8"/>
    <w:rsid w:val="00795E9C"/>
    <w:rsid w:val="007A0521"/>
    <w:rsid w:val="007A13FE"/>
    <w:rsid w:val="007A2E12"/>
    <w:rsid w:val="007A3475"/>
    <w:rsid w:val="007A41C8"/>
    <w:rsid w:val="007A435D"/>
    <w:rsid w:val="007A48E5"/>
    <w:rsid w:val="007A54CE"/>
    <w:rsid w:val="007A6FD9"/>
    <w:rsid w:val="007A7FFA"/>
    <w:rsid w:val="007B04EB"/>
    <w:rsid w:val="007B0D4F"/>
    <w:rsid w:val="007B5A3D"/>
    <w:rsid w:val="007B5B95"/>
    <w:rsid w:val="007B6032"/>
    <w:rsid w:val="007B68EA"/>
    <w:rsid w:val="007B7453"/>
    <w:rsid w:val="007C19A3"/>
    <w:rsid w:val="007C2D89"/>
    <w:rsid w:val="007C36C5"/>
    <w:rsid w:val="007C4593"/>
    <w:rsid w:val="007C5309"/>
    <w:rsid w:val="007C6069"/>
    <w:rsid w:val="007D06C4"/>
    <w:rsid w:val="007D1352"/>
    <w:rsid w:val="007D2508"/>
    <w:rsid w:val="007D346A"/>
    <w:rsid w:val="007D6518"/>
    <w:rsid w:val="007D76BD"/>
    <w:rsid w:val="007E0BF1"/>
    <w:rsid w:val="007E4A65"/>
    <w:rsid w:val="007E5E7D"/>
    <w:rsid w:val="007E7096"/>
    <w:rsid w:val="007F0ED8"/>
    <w:rsid w:val="007F0F63"/>
    <w:rsid w:val="007F75CE"/>
    <w:rsid w:val="008013A4"/>
    <w:rsid w:val="008027CE"/>
    <w:rsid w:val="008028CB"/>
    <w:rsid w:val="00802F42"/>
    <w:rsid w:val="00804383"/>
    <w:rsid w:val="00804BB7"/>
    <w:rsid w:val="00804D41"/>
    <w:rsid w:val="00805ADA"/>
    <w:rsid w:val="00810257"/>
    <w:rsid w:val="008104F5"/>
    <w:rsid w:val="00811072"/>
    <w:rsid w:val="00811369"/>
    <w:rsid w:val="00812502"/>
    <w:rsid w:val="00815419"/>
    <w:rsid w:val="008163C8"/>
    <w:rsid w:val="008164A1"/>
    <w:rsid w:val="00817325"/>
    <w:rsid w:val="008209E6"/>
    <w:rsid w:val="00823303"/>
    <w:rsid w:val="008233B2"/>
    <w:rsid w:val="00823857"/>
    <w:rsid w:val="00823A9F"/>
    <w:rsid w:val="00823C85"/>
    <w:rsid w:val="00825138"/>
    <w:rsid w:val="008259B9"/>
    <w:rsid w:val="00825CCA"/>
    <w:rsid w:val="008269DD"/>
    <w:rsid w:val="00830621"/>
    <w:rsid w:val="0083348C"/>
    <w:rsid w:val="008373D3"/>
    <w:rsid w:val="00840617"/>
    <w:rsid w:val="00840F84"/>
    <w:rsid w:val="00842A47"/>
    <w:rsid w:val="00843C13"/>
    <w:rsid w:val="008454F8"/>
    <w:rsid w:val="0085173A"/>
    <w:rsid w:val="00851C0C"/>
    <w:rsid w:val="00856740"/>
    <w:rsid w:val="008603CE"/>
    <w:rsid w:val="008620FC"/>
    <w:rsid w:val="008627A5"/>
    <w:rsid w:val="00863E05"/>
    <w:rsid w:val="00865017"/>
    <w:rsid w:val="00865ACA"/>
    <w:rsid w:val="00865D28"/>
    <w:rsid w:val="00865F85"/>
    <w:rsid w:val="00867C10"/>
    <w:rsid w:val="00870439"/>
    <w:rsid w:val="00870DA1"/>
    <w:rsid w:val="00883F93"/>
    <w:rsid w:val="00884DB3"/>
    <w:rsid w:val="00885A9D"/>
    <w:rsid w:val="008864F6"/>
    <w:rsid w:val="00887F3C"/>
    <w:rsid w:val="0089049D"/>
    <w:rsid w:val="008928C9"/>
    <w:rsid w:val="008930CB"/>
    <w:rsid w:val="008938DC"/>
    <w:rsid w:val="00893FD1"/>
    <w:rsid w:val="00894314"/>
    <w:rsid w:val="00894753"/>
    <w:rsid w:val="00894836"/>
    <w:rsid w:val="00895172"/>
    <w:rsid w:val="00895680"/>
    <w:rsid w:val="00896DFF"/>
    <w:rsid w:val="0089762C"/>
    <w:rsid w:val="008A04ED"/>
    <w:rsid w:val="008A11C5"/>
    <w:rsid w:val="008A173B"/>
    <w:rsid w:val="008A1893"/>
    <w:rsid w:val="008A2838"/>
    <w:rsid w:val="008A3D23"/>
    <w:rsid w:val="008A4AF3"/>
    <w:rsid w:val="008A57E6"/>
    <w:rsid w:val="008A6F81"/>
    <w:rsid w:val="008A769A"/>
    <w:rsid w:val="008B0C9C"/>
    <w:rsid w:val="008B166D"/>
    <w:rsid w:val="008B17F4"/>
    <w:rsid w:val="008B2071"/>
    <w:rsid w:val="008B3615"/>
    <w:rsid w:val="008B4AC4"/>
    <w:rsid w:val="008B50C8"/>
    <w:rsid w:val="008B5281"/>
    <w:rsid w:val="008B7E05"/>
    <w:rsid w:val="008C1797"/>
    <w:rsid w:val="008C219C"/>
    <w:rsid w:val="008C475E"/>
    <w:rsid w:val="008C619A"/>
    <w:rsid w:val="008C7039"/>
    <w:rsid w:val="008D0CE8"/>
    <w:rsid w:val="008D19CC"/>
    <w:rsid w:val="008D2D1D"/>
    <w:rsid w:val="008D453D"/>
    <w:rsid w:val="008D53AD"/>
    <w:rsid w:val="008D562B"/>
    <w:rsid w:val="008D5733"/>
    <w:rsid w:val="008D622B"/>
    <w:rsid w:val="008D666C"/>
    <w:rsid w:val="008D7B54"/>
    <w:rsid w:val="008E0C9D"/>
    <w:rsid w:val="008E1648"/>
    <w:rsid w:val="008E1B3E"/>
    <w:rsid w:val="008E2319"/>
    <w:rsid w:val="008E295E"/>
    <w:rsid w:val="008E3686"/>
    <w:rsid w:val="008E4BB6"/>
    <w:rsid w:val="008E4F0F"/>
    <w:rsid w:val="008E5518"/>
    <w:rsid w:val="008E6407"/>
    <w:rsid w:val="008E6A84"/>
    <w:rsid w:val="008F0CDC"/>
    <w:rsid w:val="008F17A3"/>
    <w:rsid w:val="008F1ED3"/>
    <w:rsid w:val="008F2049"/>
    <w:rsid w:val="008F4C29"/>
    <w:rsid w:val="008F6BF3"/>
    <w:rsid w:val="008F70BD"/>
    <w:rsid w:val="008F788F"/>
    <w:rsid w:val="008F7EA2"/>
    <w:rsid w:val="00900478"/>
    <w:rsid w:val="00902722"/>
    <w:rsid w:val="009027BC"/>
    <w:rsid w:val="009041F9"/>
    <w:rsid w:val="009062E6"/>
    <w:rsid w:val="00906ACF"/>
    <w:rsid w:val="00910B79"/>
    <w:rsid w:val="00911BE5"/>
    <w:rsid w:val="00913CA9"/>
    <w:rsid w:val="009145AE"/>
    <w:rsid w:val="009146CE"/>
    <w:rsid w:val="00914B96"/>
    <w:rsid w:val="00914CA7"/>
    <w:rsid w:val="00915C3E"/>
    <w:rsid w:val="009161A8"/>
    <w:rsid w:val="009212A1"/>
    <w:rsid w:val="00922879"/>
    <w:rsid w:val="009245AE"/>
    <w:rsid w:val="009245F5"/>
    <w:rsid w:val="009249EC"/>
    <w:rsid w:val="00926554"/>
    <w:rsid w:val="009273B3"/>
    <w:rsid w:val="0092790D"/>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DCF"/>
    <w:rsid w:val="00990203"/>
    <w:rsid w:val="009908A3"/>
    <w:rsid w:val="009911AF"/>
    <w:rsid w:val="00991875"/>
    <w:rsid w:val="00991F28"/>
    <w:rsid w:val="00991F92"/>
    <w:rsid w:val="00992985"/>
    <w:rsid w:val="00993889"/>
    <w:rsid w:val="0099551B"/>
    <w:rsid w:val="00996BD2"/>
    <w:rsid w:val="00997BF1"/>
    <w:rsid w:val="009A089C"/>
    <w:rsid w:val="009A118E"/>
    <w:rsid w:val="009A21CD"/>
    <w:rsid w:val="009A23A8"/>
    <w:rsid w:val="009A278C"/>
    <w:rsid w:val="009A2BC2"/>
    <w:rsid w:val="009A42C1"/>
    <w:rsid w:val="009A5429"/>
    <w:rsid w:val="009A72AD"/>
    <w:rsid w:val="009B0827"/>
    <w:rsid w:val="009B09E0"/>
    <w:rsid w:val="009B0BC5"/>
    <w:rsid w:val="009B1247"/>
    <w:rsid w:val="009B5820"/>
    <w:rsid w:val="009B6029"/>
    <w:rsid w:val="009B6971"/>
    <w:rsid w:val="009B7CD7"/>
    <w:rsid w:val="009C27F1"/>
    <w:rsid w:val="009C3152"/>
    <w:rsid w:val="009C3257"/>
    <w:rsid w:val="009C3312"/>
    <w:rsid w:val="009C4CFA"/>
    <w:rsid w:val="009C5070"/>
    <w:rsid w:val="009D112C"/>
    <w:rsid w:val="009D1385"/>
    <w:rsid w:val="009D47FA"/>
    <w:rsid w:val="009D481B"/>
    <w:rsid w:val="009D4C5B"/>
    <w:rsid w:val="009D50D2"/>
    <w:rsid w:val="009D6BCA"/>
    <w:rsid w:val="009E0F62"/>
    <w:rsid w:val="009E1A13"/>
    <w:rsid w:val="009E4A58"/>
    <w:rsid w:val="009E5A2D"/>
    <w:rsid w:val="009E5AB2"/>
    <w:rsid w:val="009E6219"/>
    <w:rsid w:val="009F03B3"/>
    <w:rsid w:val="009F12A0"/>
    <w:rsid w:val="009F2C53"/>
    <w:rsid w:val="009F3C8F"/>
    <w:rsid w:val="009F4034"/>
    <w:rsid w:val="00A0096C"/>
    <w:rsid w:val="00A01757"/>
    <w:rsid w:val="00A028C0"/>
    <w:rsid w:val="00A02BAE"/>
    <w:rsid w:val="00A06A6B"/>
    <w:rsid w:val="00A06B75"/>
    <w:rsid w:val="00A071C5"/>
    <w:rsid w:val="00A07E47"/>
    <w:rsid w:val="00A129D0"/>
    <w:rsid w:val="00A12C33"/>
    <w:rsid w:val="00A138BA"/>
    <w:rsid w:val="00A14C8E"/>
    <w:rsid w:val="00A153D9"/>
    <w:rsid w:val="00A15F09"/>
    <w:rsid w:val="00A169B6"/>
    <w:rsid w:val="00A2271D"/>
    <w:rsid w:val="00A237D5"/>
    <w:rsid w:val="00A26DFF"/>
    <w:rsid w:val="00A30EFC"/>
    <w:rsid w:val="00A31984"/>
    <w:rsid w:val="00A32264"/>
    <w:rsid w:val="00A3267D"/>
    <w:rsid w:val="00A32D73"/>
    <w:rsid w:val="00A3367B"/>
    <w:rsid w:val="00A3597D"/>
    <w:rsid w:val="00A36DD1"/>
    <w:rsid w:val="00A4006C"/>
    <w:rsid w:val="00A40091"/>
    <w:rsid w:val="00A4030F"/>
    <w:rsid w:val="00A41C79"/>
    <w:rsid w:val="00A41CB5"/>
    <w:rsid w:val="00A42CDF"/>
    <w:rsid w:val="00A43DCD"/>
    <w:rsid w:val="00A4452E"/>
    <w:rsid w:val="00A4472C"/>
    <w:rsid w:val="00A44E69"/>
    <w:rsid w:val="00A4661E"/>
    <w:rsid w:val="00A55BD6"/>
    <w:rsid w:val="00A55D50"/>
    <w:rsid w:val="00A57142"/>
    <w:rsid w:val="00A61512"/>
    <w:rsid w:val="00A648CD"/>
    <w:rsid w:val="00A6537A"/>
    <w:rsid w:val="00A67866"/>
    <w:rsid w:val="00A7007E"/>
    <w:rsid w:val="00A70B07"/>
    <w:rsid w:val="00A723F8"/>
    <w:rsid w:val="00A731DC"/>
    <w:rsid w:val="00A77CCB"/>
    <w:rsid w:val="00A83D8D"/>
    <w:rsid w:val="00A8446B"/>
    <w:rsid w:val="00A8473F"/>
    <w:rsid w:val="00A848AA"/>
    <w:rsid w:val="00A862D6"/>
    <w:rsid w:val="00A8638D"/>
    <w:rsid w:val="00A8715E"/>
    <w:rsid w:val="00A9295B"/>
    <w:rsid w:val="00A93B09"/>
    <w:rsid w:val="00A952D7"/>
    <w:rsid w:val="00A963F7"/>
    <w:rsid w:val="00A96AD8"/>
    <w:rsid w:val="00AA052C"/>
    <w:rsid w:val="00AA1E45"/>
    <w:rsid w:val="00AA4286"/>
    <w:rsid w:val="00AA456B"/>
    <w:rsid w:val="00AA57F5"/>
    <w:rsid w:val="00AA5D73"/>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C18"/>
    <w:rsid w:val="00AE5EB4"/>
    <w:rsid w:val="00AF0C18"/>
    <w:rsid w:val="00AF47C5"/>
    <w:rsid w:val="00AF5398"/>
    <w:rsid w:val="00AF7C34"/>
    <w:rsid w:val="00B010D6"/>
    <w:rsid w:val="00B049AF"/>
    <w:rsid w:val="00B07242"/>
    <w:rsid w:val="00B102DE"/>
    <w:rsid w:val="00B10534"/>
    <w:rsid w:val="00B113DB"/>
    <w:rsid w:val="00B11D8A"/>
    <w:rsid w:val="00B12981"/>
    <w:rsid w:val="00B1299A"/>
    <w:rsid w:val="00B147DD"/>
    <w:rsid w:val="00B156FD"/>
    <w:rsid w:val="00B21F61"/>
    <w:rsid w:val="00B22D0D"/>
    <w:rsid w:val="00B261F1"/>
    <w:rsid w:val="00B265BC"/>
    <w:rsid w:val="00B31FB1"/>
    <w:rsid w:val="00B33952"/>
    <w:rsid w:val="00B33C5E"/>
    <w:rsid w:val="00B342F4"/>
    <w:rsid w:val="00B34369"/>
    <w:rsid w:val="00B34DC2"/>
    <w:rsid w:val="00B378E5"/>
    <w:rsid w:val="00B422C8"/>
    <w:rsid w:val="00B4346D"/>
    <w:rsid w:val="00B440F4"/>
    <w:rsid w:val="00B447A5"/>
    <w:rsid w:val="00B4654C"/>
    <w:rsid w:val="00B47293"/>
    <w:rsid w:val="00B50E50"/>
    <w:rsid w:val="00B51E11"/>
    <w:rsid w:val="00B52120"/>
    <w:rsid w:val="00B54ABC"/>
    <w:rsid w:val="00B56FBE"/>
    <w:rsid w:val="00B60ACF"/>
    <w:rsid w:val="00B62B58"/>
    <w:rsid w:val="00B65149"/>
    <w:rsid w:val="00B65405"/>
    <w:rsid w:val="00B66567"/>
    <w:rsid w:val="00B66F52"/>
    <w:rsid w:val="00B66FE5"/>
    <w:rsid w:val="00B72880"/>
    <w:rsid w:val="00B758BF"/>
    <w:rsid w:val="00B77EC8"/>
    <w:rsid w:val="00B827A6"/>
    <w:rsid w:val="00B82C54"/>
    <w:rsid w:val="00B831CE"/>
    <w:rsid w:val="00B86677"/>
    <w:rsid w:val="00B87131"/>
    <w:rsid w:val="00B91E4B"/>
    <w:rsid w:val="00B937C6"/>
    <w:rsid w:val="00B939B1"/>
    <w:rsid w:val="00B96D40"/>
    <w:rsid w:val="00B97386"/>
    <w:rsid w:val="00BA1716"/>
    <w:rsid w:val="00BA263B"/>
    <w:rsid w:val="00BA42B2"/>
    <w:rsid w:val="00BA58D4"/>
    <w:rsid w:val="00BA5B9E"/>
    <w:rsid w:val="00BA7C9A"/>
    <w:rsid w:val="00BB06BE"/>
    <w:rsid w:val="00BB5F8F"/>
    <w:rsid w:val="00BB657A"/>
    <w:rsid w:val="00BC1A4E"/>
    <w:rsid w:val="00BC5DC7"/>
    <w:rsid w:val="00BC6B8B"/>
    <w:rsid w:val="00BC73D8"/>
    <w:rsid w:val="00BD1FDE"/>
    <w:rsid w:val="00BD52D7"/>
    <w:rsid w:val="00BD5AD2"/>
    <w:rsid w:val="00BE22F3"/>
    <w:rsid w:val="00BE5B52"/>
    <w:rsid w:val="00BE7B8D"/>
    <w:rsid w:val="00BE7ED3"/>
    <w:rsid w:val="00BF0993"/>
    <w:rsid w:val="00BF10A9"/>
    <w:rsid w:val="00BF1703"/>
    <w:rsid w:val="00BF231C"/>
    <w:rsid w:val="00BF51E5"/>
    <w:rsid w:val="00BF74A6"/>
    <w:rsid w:val="00C013AD"/>
    <w:rsid w:val="00C0143E"/>
    <w:rsid w:val="00C03A8D"/>
    <w:rsid w:val="00C04904"/>
    <w:rsid w:val="00C056B3"/>
    <w:rsid w:val="00C103E5"/>
    <w:rsid w:val="00C13319"/>
    <w:rsid w:val="00C13EE9"/>
    <w:rsid w:val="00C15820"/>
    <w:rsid w:val="00C21452"/>
    <w:rsid w:val="00C21540"/>
    <w:rsid w:val="00C21906"/>
    <w:rsid w:val="00C21BFA"/>
    <w:rsid w:val="00C24C8D"/>
    <w:rsid w:val="00C25FE2"/>
    <w:rsid w:val="00C265B1"/>
    <w:rsid w:val="00C26B53"/>
    <w:rsid w:val="00C279B2"/>
    <w:rsid w:val="00C27F23"/>
    <w:rsid w:val="00C31E24"/>
    <w:rsid w:val="00C33E50"/>
    <w:rsid w:val="00C34C20"/>
    <w:rsid w:val="00C35A3E"/>
    <w:rsid w:val="00C42130"/>
    <w:rsid w:val="00C423A4"/>
    <w:rsid w:val="00C423E3"/>
    <w:rsid w:val="00C4432D"/>
    <w:rsid w:val="00C44BF5"/>
    <w:rsid w:val="00C521D6"/>
    <w:rsid w:val="00C539C5"/>
    <w:rsid w:val="00C55232"/>
    <w:rsid w:val="00C553A4"/>
    <w:rsid w:val="00C55A06"/>
    <w:rsid w:val="00C55D03"/>
    <w:rsid w:val="00C601BC"/>
    <w:rsid w:val="00C6329F"/>
    <w:rsid w:val="00C63340"/>
    <w:rsid w:val="00C635C5"/>
    <w:rsid w:val="00C643F9"/>
    <w:rsid w:val="00C64E95"/>
    <w:rsid w:val="00C71372"/>
    <w:rsid w:val="00C72410"/>
    <w:rsid w:val="00C7287F"/>
    <w:rsid w:val="00C7330E"/>
    <w:rsid w:val="00C74DD6"/>
    <w:rsid w:val="00C80CB8"/>
    <w:rsid w:val="00C819F8"/>
    <w:rsid w:val="00C8248C"/>
    <w:rsid w:val="00C83C98"/>
    <w:rsid w:val="00C84E33"/>
    <w:rsid w:val="00C86D6F"/>
    <w:rsid w:val="00C87DC2"/>
    <w:rsid w:val="00C905FC"/>
    <w:rsid w:val="00C92D03"/>
    <w:rsid w:val="00C9319C"/>
    <w:rsid w:val="00C9435D"/>
    <w:rsid w:val="00C94DF2"/>
    <w:rsid w:val="00C96741"/>
    <w:rsid w:val="00C97A60"/>
    <w:rsid w:val="00CA00FB"/>
    <w:rsid w:val="00CA2D1B"/>
    <w:rsid w:val="00CA375D"/>
    <w:rsid w:val="00CA662A"/>
    <w:rsid w:val="00CA7AFD"/>
    <w:rsid w:val="00CA7C3C"/>
    <w:rsid w:val="00CB0189"/>
    <w:rsid w:val="00CB0BA2"/>
    <w:rsid w:val="00CB19AC"/>
    <w:rsid w:val="00CB1A42"/>
    <w:rsid w:val="00CB1B0C"/>
    <w:rsid w:val="00CB2C0B"/>
    <w:rsid w:val="00CB517D"/>
    <w:rsid w:val="00CB537D"/>
    <w:rsid w:val="00CC038D"/>
    <w:rsid w:val="00CC08DB"/>
    <w:rsid w:val="00CC2801"/>
    <w:rsid w:val="00CC39FF"/>
    <w:rsid w:val="00CC3C2F"/>
    <w:rsid w:val="00CC4AC8"/>
    <w:rsid w:val="00CC5233"/>
    <w:rsid w:val="00CC57ED"/>
    <w:rsid w:val="00CC5DE6"/>
    <w:rsid w:val="00CC6E4E"/>
    <w:rsid w:val="00CC6FE8"/>
    <w:rsid w:val="00CC7202"/>
    <w:rsid w:val="00CD0407"/>
    <w:rsid w:val="00CD14F7"/>
    <w:rsid w:val="00CD2808"/>
    <w:rsid w:val="00CD28BF"/>
    <w:rsid w:val="00CD4092"/>
    <w:rsid w:val="00CD4A20"/>
    <w:rsid w:val="00CD50A1"/>
    <w:rsid w:val="00CD519E"/>
    <w:rsid w:val="00CE0C4F"/>
    <w:rsid w:val="00CE30EA"/>
    <w:rsid w:val="00CF0107"/>
    <w:rsid w:val="00CF048A"/>
    <w:rsid w:val="00CF155A"/>
    <w:rsid w:val="00CF2947"/>
    <w:rsid w:val="00CF48A5"/>
    <w:rsid w:val="00CF686F"/>
    <w:rsid w:val="00CF6E60"/>
    <w:rsid w:val="00CF716B"/>
    <w:rsid w:val="00CF7BCA"/>
    <w:rsid w:val="00D008FD"/>
    <w:rsid w:val="00D00B46"/>
    <w:rsid w:val="00D0321C"/>
    <w:rsid w:val="00D035EC"/>
    <w:rsid w:val="00D06AB1"/>
    <w:rsid w:val="00D06FC1"/>
    <w:rsid w:val="00D072ED"/>
    <w:rsid w:val="00D07A16"/>
    <w:rsid w:val="00D1067E"/>
    <w:rsid w:val="00D10EC6"/>
    <w:rsid w:val="00D10F50"/>
    <w:rsid w:val="00D11272"/>
    <w:rsid w:val="00D126F5"/>
    <w:rsid w:val="00D13C32"/>
    <w:rsid w:val="00D1489E"/>
    <w:rsid w:val="00D17AC9"/>
    <w:rsid w:val="00D20737"/>
    <w:rsid w:val="00D21E81"/>
    <w:rsid w:val="00D223DE"/>
    <w:rsid w:val="00D25E37"/>
    <w:rsid w:val="00D2661A"/>
    <w:rsid w:val="00D27582"/>
    <w:rsid w:val="00D27EC4"/>
    <w:rsid w:val="00D32719"/>
    <w:rsid w:val="00D33333"/>
    <w:rsid w:val="00D33AE2"/>
    <w:rsid w:val="00D34200"/>
    <w:rsid w:val="00D352A2"/>
    <w:rsid w:val="00D35DF6"/>
    <w:rsid w:val="00D4162B"/>
    <w:rsid w:val="00D43265"/>
    <w:rsid w:val="00D4514F"/>
    <w:rsid w:val="00D451E2"/>
    <w:rsid w:val="00D45787"/>
    <w:rsid w:val="00D45E89"/>
    <w:rsid w:val="00D45E8D"/>
    <w:rsid w:val="00D466AE"/>
    <w:rsid w:val="00D4734F"/>
    <w:rsid w:val="00D51BF3"/>
    <w:rsid w:val="00D66385"/>
    <w:rsid w:val="00D66846"/>
    <w:rsid w:val="00D675FB"/>
    <w:rsid w:val="00D71F25"/>
    <w:rsid w:val="00D72A9C"/>
    <w:rsid w:val="00D745FC"/>
    <w:rsid w:val="00D77031"/>
    <w:rsid w:val="00D811E1"/>
    <w:rsid w:val="00D84941"/>
    <w:rsid w:val="00D84FA1"/>
    <w:rsid w:val="00D851F0"/>
    <w:rsid w:val="00D85664"/>
    <w:rsid w:val="00D86DB7"/>
    <w:rsid w:val="00D87BF5"/>
    <w:rsid w:val="00D90061"/>
    <w:rsid w:val="00D9024E"/>
    <w:rsid w:val="00D90721"/>
    <w:rsid w:val="00D926D0"/>
    <w:rsid w:val="00D93030"/>
    <w:rsid w:val="00D950E1"/>
    <w:rsid w:val="00D952A6"/>
    <w:rsid w:val="00D9763C"/>
    <w:rsid w:val="00D97F99"/>
    <w:rsid w:val="00DA0093"/>
    <w:rsid w:val="00DA1E08"/>
    <w:rsid w:val="00DA22A1"/>
    <w:rsid w:val="00DA24F8"/>
    <w:rsid w:val="00DA28E8"/>
    <w:rsid w:val="00DA38D3"/>
    <w:rsid w:val="00DA3932"/>
    <w:rsid w:val="00DA3AFC"/>
    <w:rsid w:val="00DA4636"/>
    <w:rsid w:val="00DA64F8"/>
    <w:rsid w:val="00DA6C15"/>
    <w:rsid w:val="00DB0258"/>
    <w:rsid w:val="00DB38EE"/>
    <w:rsid w:val="00DB498B"/>
    <w:rsid w:val="00DB66CA"/>
    <w:rsid w:val="00DB6BCA"/>
    <w:rsid w:val="00DB6F54"/>
    <w:rsid w:val="00DB73F7"/>
    <w:rsid w:val="00DC0321"/>
    <w:rsid w:val="00DC3067"/>
    <w:rsid w:val="00DC370B"/>
    <w:rsid w:val="00DC5B90"/>
    <w:rsid w:val="00DC7DD2"/>
    <w:rsid w:val="00DD00FF"/>
    <w:rsid w:val="00DD0619"/>
    <w:rsid w:val="00DD07FB"/>
    <w:rsid w:val="00DD25C6"/>
    <w:rsid w:val="00DD3548"/>
    <w:rsid w:val="00DD4FE5"/>
    <w:rsid w:val="00DD54B0"/>
    <w:rsid w:val="00DD57EE"/>
    <w:rsid w:val="00DD6BCC"/>
    <w:rsid w:val="00DD6FE0"/>
    <w:rsid w:val="00DE087F"/>
    <w:rsid w:val="00DE0A4B"/>
    <w:rsid w:val="00DE2410"/>
    <w:rsid w:val="00DE2939"/>
    <w:rsid w:val="00DE35D7"/>
    <w:rsid w:val="00DE66A9"/>
    <w:rsid w:val="00DE6E81"/>
    <w:rsid w:val="00DE703F"/>
    <w:rsid w:val="00DE7595"/>
    <w:rsid w:val="00DF0F82"/>
    <w:rsid w:val="00DF164D"/>
    <w:rsid w:val="00DF1961"/>
    <w:rsid w:val="00DF44DE"/>
    <w:rsid w:val="00E01138"/>
    <w:rsid w:val="00E027F9"/>
    <w:rsid w:val="00E02DFB"/>
    <w:rsid w:val="00E030F9"/>
    <w:rsid w:val="00E0311A"/>
    <w:rsid w:val="00E03138"/>
    <w:rsid w:val="00E06404"/>
    <w:rsid w:val="00E07A22"/>
    <w:rsid w:val="00E11A85"/>
    <w:rsid w:val="00E12495"/>
    <w:rsid w:val="00E15CCD"/>
    <w:rsid w:val="00E202EF"/>
    <w:rsid w:val="00E210B5"/>
    <w:rsid w:val="00E241F3"/>
    <w:rsid w:val="00E2552F"/>
    <w:rsid w:val="00E3137A"/>
    <w:rsid w:val="00E32CCF"/>
    <w:rsid w:val="00E34A98"/>
    <w:rsid w:val="00E35D1E"/>
    <w:rsid w:val="00E364F9"/>
    <w:rsid w:val="00E365FA"/>
    <w:rsid w:val="00E36789"/>
    <w:rsid w:val="00E44A83"/>
    <w:rsid w:val="00E502C1"/>
    <w:rsid w:val="00E502DD"/>
    <w:rsid w:val="00E50D3A"/>
    <w:rsid w:val="00E51387"/>
    <w:rsid w:val="00E51453"/>
    <w:rsid w:val="00E51E68"/>
    <w:rsid w:val="00E52EFD"/>
    <w:rsid w:val="00E5408A"/>
    <w:rsid w:val="00E56800"/>
    <w:rsid w:val="00E60C63"/>
    <w:rsid w:val="00E62FF9"/>
    <w:rsid w:val="00E635D6"/>
    <w:rsid w:val="00E639BC"/>
    <w:rsid w:val="00E64DEE"/>
    <w:rsid w:val="00E664CC"/>
    <w:rsid w:val="00E70388"/>
    <w:rsid w:val="00E70F92"/>
    <w:rsid w:val="00E7163C"/>
    <w:rsid w:val="00E72DE6"/>
    <w:rsid w:val="00E74313"/>
    <w:rsid w:val="00E74C54"/>
    <w:rsid w:val="00E77A03"/>
    <w:rsid w:val="00E822E8"/>
    <w:rsid w:val="00E82554"/>
    <w:rsid w:val="00E82606"/>
    <w:rsid w:val="00E831C1"/>
    <w:rsid w:val="00E83317"/>
    <w:rsid w:val="00E846C8"/>
    <w:rsid w:val="00E84957"/>
    <w:rsid w:val="00E84A55"/>
    <w:rsid w:val="00E85A84"/>
    <w:rsid w:val="00E85B3F"/>
    <w:rsid w:val="00E85BFF"/>
    <w:rsid w:val="00E87F62"/>
    <w:rsid w:val="00E90391"/>
    <w:rsid w:val="00E906C2"/>
    <w:rsid w:val="00E9311F"/>
    <w:rsid w:val="00E934D1"/>
    <w:rsid w:val="00E93F44"/>
    <w:rsid w:val="00E94AF0"/>
    <w:rsid w:val="00E95D13"/>
    <w:rsid w:val="00E95DD3"/>
    <w:rsid w:val="00E969D5"/>
    <w:rsid w:val="00E96AA7"/>
    <w:rsid w:val="00EA58D1"/>
    <w:rsid w:val="00EA61BC"/>
    <w:rsid w:val="00EA681A"/>
    <w:rsid w:val="00EA735B"/>
    <w:rsid w:val="00EB18C3"/>
    <w:rsid w:val="00EB1E69"/>
    <w:rsid w:val="00EB2086"/>
    <w:rsid w:val="00EB31ED"/>
    <w:rsid w:val="00EB5EDF"/>
    <w:rsid w:val="00EB60FE"/>
    <w:rsid w:val="00EB74DB"/>
    <w:rsid w:val="00EC5359"/>
    <w:rsid w:val="00EC562A"/>
    <w:rsid w:val="00ED067A"/>
    <w:rsid w:val="00ED2B50"/>
    <w:rsid w:val="00ED4C45"/>
    <w:rsid w:val="00ED5016"/>
    <w:rsid w:val="00EE0350"/>
    <w:rsid w:val="00EE0719"/>
    <w:rsid w:val="00EE0B4A"/>
    <w:rsid w:val="00EE0E80"/>
    <w:rsid w:val="00EE1D98"/>
    <w:rsid w:val="00EE613F"/>
    <w:rsid w:val="00EE7295"/>
    <w:rsid w:val="00EE7869"/>
    <w:rsid w:val="00EF054A"/>
    <w:rsid w:val="00EF2F83"/>
    <w:rsid w:val="00EF3235"/>
    <w:rsid w:val="00EF786F"/>
    <w:rsid w:val="00EF7E72"/>
    <w:rsid w:val="00F00D9E"/>
    <w:rsid w:val="00F06D37"/>
    <w:rsid w:val="00F07B9D"/>
    <w:rsid w:val="00F11586"/>
    <w:rsid w:val="00F1183B"/>
    <w:rsid w:val="00F11C9F"/>
    <w:rsid w:val="00F12263"/>
    <w:rsid w:val="00F12CFF"/>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19C"/>
    <w:rsid w:val="00F56511"/>
    <w:rsid w:val="00F6194E"/>
    <w:rsid w:val="00F623AC"/>
    <w:rsid w:val="00F6412A"/>
    <w:rsid w:val="00F65893"/>
    <w:rsid w:val="00F66A4A"/>
    <w:rsid w:val="00F71E22"/>
    <w:rsid w:val="00F72142"/>
    <w:rsid w:val="00F72AE7"/>
    <w:rsid w:val="00F75B06"/>
    <w:rsid w:val="00F776DB"/>
    <w:rsid w:val="00F826F2"/>
    <w:rsid w:val="00F833BA"/>
    <w:rsid w:val="00F84FD0"/>
    <w:rsid w:val="00F859A8"/>
    <w:rsid w:val="00F86D87"/>
    <w:rsid w:val="00F9108B"/>
    <w:rsid w:val="00F91349"/>
    <w:rsid w:val="00F93A8A"/>
    <w:rsid w:val="00F94F80"/>
    <w:rsid w:val="00F95248"/>
    <w:rsid w:val="00F956A9"/>
    <w:rsid w:val="00F963ED"/>
    <w:rsid w:val="00F966CF"/>
    <w:rsid w:val="00F96CAE"/>
    <w:rsid w:val="00F97C99"/>
    <w:rsid w:val="00FA5A8F"/>
    <w:rsid w:val="00FA662D"/>
    <w:rsid w:val="00FA73B1"/>
    <w:rsid w:val="00FB01BF"/>
    <w:rsid w:val="00FB0CB9"/>
    <w:rsid w:val="00FB231D"/>
    <w:rsid w:val="00FB45F1"/>
    <w:rsid w:val="00FB4A72"/>
    <w:rsid w:val="00FB54E8"/>
    <w:rsid w:val="00FB6571"/>
    <w:rsid w:val="00FB7054"/>
    <w:rsid w:val="00FC17B7"/>
    <w:rsid w:val="00FC2CB7"/>
    <w:rsid w:val="00FC4090"/>
    <w:rsid w:val="00FC47BE"/>
    <w:rsid w:val="00FC55B4"/>
    <w:rsid w:val="00FD00E6"/>
    <w:rsid w:val="00FD0506"/>
    <w:rsid w:val="00FD09A1"/>
    <w:rsid w:val="00FD2A7C"/>
    <w:rsid w:val="00FD59EB"/>
    <w:rsid w:val="00FD7299"/>
    <w:rsid w:val="00FE179B"/>
    <w:rsid w:val="00FE1FBE"/>
    <w:rsid w:val="00FE3901"/>
    <w:rsid w:val="00FE39D3"/>
    <w:rsid w:val="00FE4BCE"/>
    <w:rsid w:val="00FE54AE"/>
    <w:rsid w:val="00FE576A"/>
    <w:rsid w:val="00FE7407"/>
    <w:rsid w:val="00FE7E79"/>
    <w:rsid w:val="00FF04FE"/>
    <w:rsid w:val="00FF3E7D"/>
    <w:rsid w:val="00FF5B99"/>
    <w:rsid w:val="00FF730C"/>
    <w:rsid w:val="00FF73F4"/>
    <w:rsid w:val="00FF7CE4"/>
    <w:rsid w:val="00FF7E39"/>
    <w:rsid w:val="0136777A"/>
    <w:rsid w:val="018C17CE"/>
    <w:rsid w:val="026A7C29"/>
    <w:rsid w:val="028F3B41"/>
    <w:rsid w:val="02B81885"/>
    <w:rsid w:val="04480139"/>
    <w:rsid w:val="045D1075"/>
    <w:rsid w:val="048B7202"/>
    <w:rsid w:val="04B47F1B"/>
    <w:rsid w:val="04C44C50"/>
    <w:rsid w:val="04CA4A74"/>
    <w:rsid w:val="051554AC"/>
    <w:rsid w:val="05723C7C"/>
    <w:rsid w:val="06604DC2"/>
    <w:rsid w:val="07356119"/>
    <w:rsid w:val="076E0A4C"/>
    <w:rsid w:val="079061F5"/>
    <w:rsid w:val="079A2388"/>
    <w:rsid w:val="0823486A"/>
    <w:rsid w:val="088D5E8C"/>
    <w:rsid w:val="09544BDC"/>
    <w:rsid w:val="095F2104"/>
    <w:rsid w:val="09784D81"/>
    <w:rsid w:val="09914A41"/>
    <w:rsid w:val="0A8565D3"/>
    <w:rsid w:val="0A8F10E0"/>
    <w:rsid w:val="0AAE0DAE"/>
    <w:rsid w:val="0AB01615"/>
    <w:rsid w:val="0BDB7376"/>
    <w:rsid w:val="0C7B63A2"/>
    <w:rsid w:val="0E211B55"/>
    <w:rsid w:val="0E3D4D49"/>
    <w:rsid w:val="1158509E"/>
    <w:rsid w:val="11623F3F"/>
    <w:rsid w:val="11AB20D7"/>
    <w:rsid w:val="11D007C9"/>
    <w:rsid w:val="130C3EBB"/>
    <w:rsid w:val="15175270"/>
    <w:rsid w:val="15193728"/>
    <w:rsid w:val="154532F3"/>
    <w:rsid w:val="156E7B9F"/>
    <w:rsid w:val="158F171D"/>
    <w:rsid w:val="15E814F1"/>
    <w:rsid w:val="163F50B6"/>
    <w:rsid w:val="186438B3"/>
    <w:rsid w:val="18E35B95"/>
    <w:rsid w:val="19016592"/>
    <w:rsid w:val="198527A8"/>
    <w:rsid w:val="19A957F9"/>
    <w:rsid w:val="19C35B38"/>
    <w:rsid w:val="1C1D6AD7"/>
    <w:rsid w:val="1D320E8A"/>
    <w:rsid w:val="1DEC6BE6"/>
    <w:rsid w:val="1E0972D4"/>
    <w:rsid w:val="1F0E32FE"/>
    <w:rsid w:val="1F0F4C2C"/>
    <w:rsid w:val="1F2F70B6"/>
    <w:rsid w:val="1F9B2BCC"/>
    <w:rsid w:val="2055491A"/>
    <w:rsid w:val="20AA4CB9"/>
    <w:rsid w:val="211636D4"/>
    <w:rsid w:val="214A12DD"/>
    <w:rsid w:val="22295B1A"/>
    <w:rsid w:val="22825A7C"/>
    <w:rsid w:val="22BA7220"/>
    <w:rsid w:val="22C745EF"/>
    <w:rsid w:val="22E321CD"/>
    <w:rsid w:val="23962BF2"/>
    <w:rsid w:val="24E60E96"/>
    <w:rsid w:val="253432D4"/>
    <w:rsid w:val="25524EF5"/>
    <w:rsid w:val="26606A77"/>
    <w:rsid w:val="268663C4"/>
    <w:rsid w:val="26C863CA"/>
    <w:rsid w:val="26DB04A7"/>
    <w:rsid w:val="26F70F71"/>
    <w:rsid w:val="29040956"/>
    <w:rsid w:val="29211298"/>
    <w:rsid w:val="2926733D"/>
    <w:rsid w:val="295108F9"/>
    <w:rsid w:val="2ACE6CC8"/>
    <w:rsid w:val="2BB3023F"/>
    <w:rsid w:val="2BC9431B"/>
    <w:rsid w:val="2C102B57"/>
    <w:rsid w:val="2C6C1C44"/>
    <w:rsid w:val="2C7176F9"/>
    <w:rsid w:val="2CE576B8"/>
    <w:rsid w:val="2D1A688D"/>
    <w:rsid w:val="2D98715B"/>
    <w:rsid w:val="2E4427DA"/>
    <w:rsid w:val="2EB42975"/>
    <w:rsid w:val="2EF16493"/>
    <w:rsid w:val="2F4D4C82"/>
    <w:rsid w:val="306C14B3"/>
    <w:rsid w:val="310A0D01"/>
    <w:rsid w:val="32D32D15"/>
    <w:rsid w:val="33264770"/>
    <w:rsid w:val="3363215A"/>
    <w:rsid w:val="36286165"/>
    <w:rsid w:val="36AD5852"/>
    <w:rsid w:val="36E30A10"/>
    <w:rsid w:val="36E6529F"/>
    <w:rsid w:val="373C469E"/>
    <w:rsid w:val="39B16A37"/>
    <w:rsid w:val="3A5D09B8"/>
    <w:rsid w:val="3B173D7F"/>
    <w:rsid w:val="3B343AA3"/>
    <w:rsid w:val="3B4A04FB"/>
    <w:rsid w:val="3B680AE7"/>
    <w:rsid w:val="3BB00D7F"/>
    <w:rsid w:val="3BE2474D"/>
    <w:rsid w:val="3C073099"/>
    <w:rsid w:val="3C0E2679"/>
    <w:rsid w:val="3C1C7DAA"/>
    <w:rsid w:val="3CA75790"/>
    <w:rsid w:val="3CE81A7C"/>
    <w:rsid w:val="3E4C4E1F"/>
    <w:rsid w:val="3FAA26B9"/>
    <w:rsid w:val="3FAC4783"/>
    <w:rsid w:val="41585AC3"/>
    <w:rsid w:val="419B744A"/>
    <w:rsid w:val="41AB23F5"/>
    <w:rsid w:val="41B8033C"/>
    <w:rsid w:val="41E0198F"/>
    <w:rsid w:val="426D1D88"/>
    <w:rsid w:val="42BD0BDC"/>
    <w:rsid w:val="4302495E"/>
    <w:rsid w:val="431A2F61"/>
    <w:rsid w:val="4327100B"/>
    <w:rsid w:val="442572C0"/>
    <w:rsid w:val="444F64A7"/>
    <w:rsid w:val="44D91E82"/>
    <w:rsid w:val="45950036"/>
    <w:rsid w:val="465813F9"/>
    <w:rsid w:val="473110DC"/>
    <w:rsid w:val="475666E3"/>
    <w:rsid w:val="47D7186A"/>
    <w:rsid w:val="48AC04F5"/>
    <w:rsid w:val="4A0B5F87"/>
    <w:rsid w:val="4AC96C98"/>
    <w:rsid w:val="4C9328A4"/>
    <w:rsid w:val="4D843F0B"/>
    <w:rsid w:val="4D940DD6"/>
    <w:rsid w:val="4DC06DDF"/>
    <w:rsid w:val="4E151645"/>
    <w:rsid w:val="4E2B47CD"/>
    <w:rsid w:val="4EB124A8"/>
    <w:rsid w:val="4EF26794"/>
    <w:rsid w:val="4F751E72"/>
    <w:rsid w:val="4F8E4414"/>
    <w:rsid w:val="4FBF44A2"/>
    <w:rsid w:val="50BB0282"/>
    <w:rsid w:val="50EB52FE"/>
    <w:rsid w:val="515F66EB"/>
    <w:rsid w:val="516923D4"/>
    <w:rsid w:val="51853906"/>
    <w:rsid w:val="51AE1E90"/>
    <w:rsid w:val="51DD39C4"/>
    <w:rsid w:val="52535E5D"/>
    <w:rsid w:val="52D518F2"/>
    <w:rsid w:val="52F26CA4"/>
    <w:rsid w:val="5409646C"/>
    <w:rsid w:val="54446A9F"/>
    <w:rsid w:val="554A3596"/>
    <w:rsid w:val="555F4188"/>
    <w:rsid w:val="55E54A78"/>
    <w:rsid w:val="55ED29C8"/>
    <w:rsid w:val="55F97CE5"/>
    <w:rsid w:val="56CC4C1D"/>
    <w:rsid w:val="56E85383"/>
    <w:rsid w:val="575823DC"/>
    <w:rsid w:val="578A144C"/>
    <w:rsid w:val="57E767C7"/>
    <w:rsid w:val="589F4A75"/>
    <w:rsid w:val="59602D73"/>
    <w:rsid w:val="599154FE"/>
    <w:rsid w:val="59DB7EFC"/>
    <w:rsid w:val="59E0343A"/>
    <w:rsid w:val="5AC55B95"/>
    <w:rsid w:val="5B3710B2"/>
    <w:rsid w:val="5B5C1C01"/>
    <w:rsid w:val="5B9B3D23"/>
    <w:rsid w:val="5BA402A9"/>
    <w:rsid w:val="5C967D75"/>
    <w:rsid w:val="5CD22158"/>
    <w:rsid w:val="5D392E01"/>
    <w:rsid w:val="5D3E79C0"/>
    <w:rsid w:val="5DBC65F2"/>
    <w:rsid w:val="5F172392"/>
    <w:rsid w:val="5F5E3E18"/>
    <w:rsid w:val="60546516"/>
    <w:rsid w:val="60E8480C"/>
    <w:rsid w:val="61493E69"/>
    <w:rsid w:val="619117A1"/>
    <w:rsid w:val="6269448D"/>
    <w:rsid w:val="627C26C9"/>
    <w:rsid w:val="62CF1649"/>
    <w:rsid w:val="63522353"/>
    <w:rsid w:val="638B6FDE"/>
    <w:rsid w:val="64AB2CB8"/>
    <w:rsid w:val="64D9450A"/>
    <w:rsid w:val="64EA021F"/>
    <w:rsid w:val="65224A53"/>
    <w:rsid w:val="665264EC"/>
    <w:rsid w:val="67AA7DA2"/>
    <w:rsid w:val="6830126D"/>
    <w:rsid w:val="68651B54"/>
    <w:rsid w:val="68B166E3"/>
    <w:rsid w:val="690268A2"/>
    <w:rsid w:val="694036BC"/>
    <w:rsid w:val="69734D27"/>
    <w:rsid w:val="698C7B29"/>
    <w:rsid w:val="6A3F1ACC"/>
    <w:rsid w:val="6A687FDC"/>
    <w:rsid w:val="6AA3499E"/>
    <w:rsid w:val="6B9D79D7"/>
    <w:rsid w:val="6BDB3000"/>
    <w:rsid w:val="6BF264A8"/>
    <w:rsid w:val="6C416F1F"/>
    <w:rsid w:val="6D1C6E8F"/>
    <w:rsid w:val="6DB27EB1"/>
    <w:rsid w:val="6DFA2FFA"/>
    <w:rsid w:val="6E1319A6"/>
    <w:rsid w:val="6E4965FC"/>
    <w:rsid w:val="6E5B49FB"/>
    <w:rsid w:val="6E6E2FB9"/>
    <w:rsid w:val="6F3C270D"/>
    <w:rsid w:val="6F532332"/>
    <w:rsid w:val="6FAA4F3F"/>
    <w:rsid w:val="6FED5630"/>
    <w:rsid w:val="7079739D"/>
    <w:rsid w:val="70CE3BAA"/>
    <w:rsid w:val="70EE5FFA"/>
    <w:rsid w:val="70FE4562"/>
    <w:rsid w:val="710B6BAC"/>
    <w:rsid w:val="715976E0"/>
    <w:rsid w:val="719D39F8"/>
    <w:rsid w:val="71EC1FF6"/>
    <w:rsid w:val="7267666C"/>
    <w:rsid w:val="729C0569"/>
    <w:rsid w:val="7329318C"/>
    <w:rsid w:val="73807E8E"/>
    <w:rsid w:val="73A6484A"/>
    <w:rsid w:val="73FF198D"/>
    <w:rsid w:val="7462249D"/>
    <w:rsid w:val="76A31F79"/>
    <w:rsid w:val="770C03DF"/>
    <w:rsid w:val="771E3401"/>
    <w:rsid w:val="7A9863B2"/>
    <w:rsid w:val="7C513185"/>
    <w:rsid w:val="7C6F1104"/>
    <w:rsid w:val="7C77678A"/>
    <w:rsid w:val="7CC5620D"/>
    <w:rsid w:val="7CE170DC"/>
    <w:rsid w:val="7CE426E6"/>
    <w:rsid w:val="7CE8273A"/>
    <w:rsid w:val="7DB939D1"/>
    <w:rsid w:val="7DD65AF8"/>
    <w:rsid w:val="7E514E49"/>
    <w:rsid w:val="7E6802F1"/>
    <w:rsid w:val="7EB472B6"/>
    <w:rsid w:val="7ED10C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6"/>
    <w:qFormat/>
    <w:uiPriority w:val="0"/>
    <w:pPr>
      <w:keepNext/>
      <w:keepLines/>
      <w:spacing w:before="260" w:after="260" w:line="416" w:lineRule="auto"/>
      <w:outlineLvl w:val="2"/>
    </w:pPr>
    <w:rPr>
      <w:b/>
      <w:bCs/>
      <w:sz w:val="32"/>
      <w:szCs w:val="32"/>
    </w:rPr>
  </w:style>
  <w:style w:type="paragraph" w:styleId="5">
    <w:name w:val="heading 4"/>
    <w:basedOn w:val="1"/>
    <w:next w:val="1"/>
    <w:link w:val="23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1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2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3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3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34"/>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rPr>
      <w:rFonts w:ascii="Arial" w:hAnsi="Arial" w:eastAsia="黑体"/>
      <w:sz w:val="20"/>
    </w:rPr>
  </w:style>
  <w:style w:type="paragraph" w:styleId="14">
    <w:name w:val="annotation text"/>
    <w:basedOn w:val="1"/>
    <w:link w:val="243"/>
    <w:unhideWhenUsed/>
    <w:qFormat/>
    <w:uiPriority w:val="99"/>
    <w:pPr>
      <w:jc w:val="left"/>
    </w:pPr>
  </w:style>
  <w:style w:type="paragraph" w:styleId="15">
    <w:name w:val="Body Text"/>
    <w:basedOn w:val="1"/>
    <w:link w:val="22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233"/>
    <w:unhideWhenUsed/>
    <w:qFormat/>
    <w:uiPriority w:val="99"/>
    <w:rPr>
      <w:sz w:val="18"/>
      <w:szCs w:val="18"/>
    </w:rPr>
  </w:style>
  <w:style w:type="paragraph" w:styleId="19">
    <w:name w:val="footer"/>
    <w:basedOn w:val="1"/>
    <w:link w:val="23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224"/>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pPr>
      <w:tabs>
        <w:tab w:val="right" w:leader="dot" w:pos="9344"/>
      </w:tabs>
    </w:pPr>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23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0"/>
    <w:pPr>
      <w:spacing w:before="100" w:beforeAutospacing="1" w:after="100" w:afterAutospacing="1"/>
      <w:jc w:val="left"/>
    </w:pPr>
    <w:rPr>
      <w:kern w:val="0"/>
      <w:sz w:val="24"/>
    </w:rPr>
  </w:style>
  <w:style w:type="paragraph" w:styleId="28">
    <w:name w:val="Title"/>
    <w:basedOn w:val="1"/>
    <w:link w:val="227"/>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19"/>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rPr>
  </w:style>
  <w:style w:type="character" w:styleId="37">
    <w:name w:val="annotation reference"/>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paragraph" w:customStyle="1" w:styleId="39">
    <w:name w:val="标准文件_目录标题"/>
    <w:basedOn w:val="1"/>
    <w:qFormat/>
    <w:uiPriority w:val="0"/>
    <w:pPr>
      <w:spacing w:afterLines="150" w:line="240" w:lineRule="auto"/>
      <w:jc w:val="center"/>
    </w:pPr>
    <w:rPr>
      <w:rFonts w:ascii="黑体" w:eastAsia="黑体"/>
      <w:sz w:val="32"/>
    </w:rPr>
  </w:style>
  <w:style w:type="paragraph" w:customStyle="1" w:styleId="40">
    <w:name w:val="修订1"/>
    <w:semiHidden/>
    <w:qFormat/>
    <w:uiPriority w:val="99"/>
    <w:rPr>
      <w:rFonts w:ascii="Calibri" w:hAnsi="Calibri" w:eastAsia="宋体" w:cs="Times New Roman"/>
      <w:kern w:val="2"/>
      <w:sz w:val="21"/>
      <w:szCs w:val="21"/>
      <w:lang w:val="en-US" w:eastAsia="zh-CN" w:bidi="ar-SA"/>
    </w:rPr>
  </w:style>
  <w:style w:type="paragraph" w:customStyle="1" w:styleId="41">
    <w:name w:val="标准文件_术语条四"/>
    <w:basedOn w:val="42"/>
    <w:next w:val="44"/>
    <w:qFormat/>
    <w:uiPriority w:val="0"/>
  </w:style>
  <w:style w:type="paragraph" w:customStyle="1" w:styleId="42">
    <w:name w:val="标准文件_四级无标题"/>
    <w:basedOn w:val="43"/>
    <w:qFormat/>
    <w:uiPriority w:val="0"/>
    <w:pPr>
      <w:spacing w:beforeLines="0" w:afterLines="0"/>
      <w:outlineLvl w:val="9"/>
    </w:pPr>
    <w:rPr>
      <w:rFonts w:ascii="宋体" w:hAnsi="黑体" w:eastAsia="宋体"/>
      <w:szCs w:val="52"/>
    </w:rPr>
  </w:style>
  <w:style w:type="paragraph" w:customStyle="1" w:styleId="43">
    <w:name w:val="标准文件_四级条标题"/>
    <w:next w:val="44"/>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4">
    <w:name w:val="标准文件_段"/>
    <w:link w:val="2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46">
    <w:name w:val="标准文件_正文公式"/>
    <w:basedOn w:val="1"/>
    <w:next w:val="47"/>
    <w:qFormat/>
    <w:uiPriority w:val="0"/>
    <w:pPr>
      <w:tabs>
        <w:tab w:val="center" w:pos="4678"/>
        <w:tab w:val="right" w:leader="middleDot" w:pos="9356"/>
      </w:tabs>
      <w:spacing w:line="240" w:lineRule="auto"/>
    </w:pPr>
    <w:rPr>
      <w:rFonts w:ascii="宋体" w:hAnsi="宋体"/>
    </w:rPr>
  </w:style>
  <w:style w:type="paragraph" w:customStyle="1" w:styleId="47">
    <w:name w:val="标准文件_标准正文"/>
    <w:basedOn w:val="1"/>
    <w:next w:val="44"/>
    <w:qFormat/>
    <w:uiPriority w:val="0"/>
    <w:pPr>
      <w:snapToGrid w:val="0"/>
      <w:ind w:firstLine="200" w:firstLineChars="200"/>
    </w:pPr>
    <w:rPr>
      <w:kern w:val="0"/>
    </w:rPr>
  </w:style>
  <w:style w:type="paragraph" w:customStyle="1" w:styleId="48">
    <w:name w:val="标准文件_封面抬头"/>
    <w:basedOn w:val="44"/>
    <w:qFormat/>
    <w:uiPriority w:val="0"/>
    <w:pPr>
      <w:adjustRightInd w:val="0"/>
      <w:spacing w:line="800" w:lineRule="exact"/>
      <w:ind w:firstLine="0" w:firstLineChars="0"/>
      <w:jc w:val="distribute"/>
    </w:pPr>
    <w:rPr>
      <w:rFonts w:ascii="黑体" w:eastAsia="黑体"/>
      <w:b/>
      <w:sz w:val="64"/>
    </w:rPr>
  </w:style>
  <w:style w:type="paragraph" w:customStyle="1" w:styleId="49">
    <w:name w:val="附录一级无标题条"/>
    <w:basedOn w:val="50"/>
    <w:next w:val="44"/>
    <w:qFormat/>
    <w:uiPriority w:val="0"/>
    <w:pPr>
      <w:autoSpaceDN w:val="0"/>
      <w:outlineLvl w:val="2"/>
    </w:pPr>
    <w:rPr>
      <w:rFonts w:ascii="宋体" w:hAnsi="宋体" w:eastAsia="宋体"/>
    </w:rPr>
  </w:style>
  <w:style w:type="paragraph" w:customStyle="1" w:styleId="50">
    <w:name w:val="标准文件_附录章标题"/>
    <w:next w:val="4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1">
    <w:name w:val="标准文件_一级项"/>
    <w:qFormat/>
    <w:uiPriority w:val="0"/>
    <w:pPr>
      <w:numPr>
        <w:ilvl w:val="0"/>
        <w:numId w:val="2"/>
      </w:numPr>
      <w:tabs>
        <w:tab w:val="left" w:pos="851"/>
        <w:tab w:val="clear" w:pos="852"/>
      </w:tabs>
      <w:ind w:left="851"/>
    </w:pPr>
    <w:rPr>
      <w:rFonts w:ascii="宋体" w:hAnsi="Times New Roman" w:eastAsia="宋体" w:cs="Times New Roman"/>
      <w:sz w:val="21"/>
      <w:lang w:val="en-US" w:eastAsia="zh-CN" w:bidi="ar-SA"/>
    </w:rPr>
  </w:style>
  <w:style w:type="paragraph" w:customStyle="1" w:styleId="52">
    <w:name w:val="标准文件_三级项2"/>
    <w:basedOn w:val="44"/>
    <w:qFormat/>
    <w:uiPriority w:val="0"/>
    <w:pPr>
      <w:numPr>
        <w:ilvl w:val="0"/>
        <w:numId w:val="3"/>
      </w:numPr>
      <w:spacing w:line="300" w:lineRule="exact"/>
      <w:ind w:left="1276" w:hanging="425" w:firstLineChars="0"/>
    </w:pPr>
    <w:rPr>
      <w:rFonts w:ascii="Times New Roman"/>
    </w:rPr>
  </w:style>
  <w:style w:type="paragraph" w:customStyle="1" w:styleId="53">
    <w:name w:val="标准文件_示例后"/>
    <w:basedOn w:val="44"/>
    <w:qFormat/>
    <w:uiPriority w:val="0"/>
    <w:pPr>
      <w:ind w:left="964" w:firstLine="0" w:firstLineChars="0"/>
    </w:pPr>
    <w:rPr>
      <w:sz w:val="18"/>
    </w:rPr>
  </w:style>
  <w:style w:type="paragraph" w:customStyle="1" w:styleId="54">
    <w:name w:val="其他实施日期"/>
    <w:basedOn w:val="55"/>
    <w:qFormat/>
    <w:uiPriority w:val="0"/>
    <w:pPr>
      <w:framePr w:w="3997" w:h="471" w:hRule="exact" w:vSpace="181" w:vAnchor="page" w:hAnchor="page" w:x="7089" w:y="14097"/>
    </w:pPr>
  </w:style>
  <w:style w:type="paragraph" w:customStyle="1" w:styleId="55">
    <w:name w:val="实施日期"/>
    <w:basedOn w:val="56"/>
    <w:qFormat/>
    <w:uiPriority w:val="0"/>
    <w:pPr>
      <w:framePr w:wrap="around" w:vAnchor="margin" w:hAnchor="text" w:xAlign="right" w:y="1"/>
      <w:jc w:val="right"/>
    </w:pPr>
  </w:style>
  <w:style w:type="paragraph" w:customStyle="1" w:styleId="56">
    <w:name w:val="发布日期"/>
    <w:qFormat/>
    <w:uiPriority w:val="0"/>
    <w:rPr>
      <w:rFonts w:ascii="Times New Roman" w:hAnsi="Times New Roman" w:eastAsia="黑体" w:cs="Times New Roman"/>
      <w:sz w:val="28"/>
      <w:lang w:val="en-US" w:eastAsia="zh-CN" w:bidi="ar-SA"/>
    </w:rPr>
  </w:style>
  <w:style w:type="paragraph" w:customStyle="1" w:styleId="57">
    <w:name w:val="标准文件_封面标准英文名称"/>
    <w:basedOn w:val="1"/>
    <w:qFormat/>
    <w:uiPriority w:val="0"/>
    <w:pPr>
      <w:spacing w:line="240" w:lineRule="auto"/>
      <w:jc w:val="center"/>
    </w:pPr>
    <w:rPr>
      <w:rFonts w:ascii="黑体" w:eastAsia="黑体"/>
      <w:b/>
      <w:sz w:val="28"/>
    </w:rPr>
  </w:style>
  <w:style w:type="paragraph" w:customStyle="1" w:styleId="5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60">
    <w:name w:val="标准文件_编号列项（三级）"/>
    <w:qFormat/>
    <w:uiPriority w:val="0"/>
    <w:pPr>
      <w:numPr>
        <w:ilvl w:val="2"/>
        <w:numId w:val="4"/>
      </w:numPr>
      <w:tabs>
        <w:tab w:val="left" w:pos="851"/>
      </w:tabs>
    </w:pPr>
    <w:rPr>
      <w:rFonts w:ascii="宋体" w:hAnsi="Times New Roman" w:eastAsia="宋体" w:cs="Times New Roman"/>
      <w:sz w:val="21"/>
      <w:lang w:val="en-US" w:eastAsia="zh-CN" w:bidi="ar-SA"/>
    </w:rPr>
  </w:style>
  <w:style w:type="paragraph" w:customStyle="1" w:styleId="61">
    <w:name w:val="标准文件_示例×："/>
    <w:basedOn w:val="1"/>
    <w:next w:val="62"/>
    <w:qFormat/>
    <w:uiPriority w:val="0"/>
    <w:pPr>
      <w:widowControl/>
      <w:numPr>
        <w:ilvl w:val="0"/>
        <w:numId w:val="5"/>
      </w:numPr>
      <w:adjustRightInd/>
      <w:spacing w:line="240" w:lineRule="auto"/>
    </w:pPr>
    <w:rPr>
      <w:rFonts w:ascii="宋体" w:hAnsi="Times New Roman"/>
      <w:kern w:val="0"/>
      <w:sz w:val="18"/>
      <w:szCs w:val="18"/>
    </w:rPr>
  </w:style>
  <w:style w:type="paragraph" w:customStyle="1" w:styleId="62">
    <w:name w:val="标准文件_示例内容"/>
    <w:basedOn w:val="44"/>
    <w:qFormat/>
    <w:uiPriority w:val="0"/>
    <w:pPr>
      <w:ind w:firstLine="420"/>
    </w:pPr>
    <w:rPr>
      <w:sz w:val="18"/>
    </w:rPr>
  </w:style>
  <w:style w:type="paragraph" w:customStyle="1" w:styleId="63">
    <w:name w:val="标准文件_英文注："/>
    <w:basedOn w:val="1"/>
    <w:next w:val="44"/>
    <w:qFormat/>
    <w:uiPriority w:val="0"/>
    <w:pPr>
      <w:numPr>
        <w:ilvl w:val="0"/>
        <w:numId w:val="6"/>
      </w:numPr>
      <w:tabs>
        <w:tab w:val="left" w:pos="420"/>
        <w:tab w:val="clear" w:pos="845"/>
      </w:tabs>
      <w:autoSpaceDE w:val="0"/>
      <w:autoSpaceDN w:val="0"/>
      <w:spacing w:line="240" w:lineRule="auto"/>
    </w:pPr>
    <w:rPr>
      <w:rFonts w:ascii="宋体" w:hAnsi="宋体"/>
      <w:kern w:val="0"/>
      <w:sz w:val="18"/>
      <w:szCs w:val="20"/>
    </w:rPr>
  </w:style>
  <w:style w:type="paragraph" w:customStyle="1" w:styleId="6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6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6">
    <w:name w:val="标准文件_附录前"/>
    <w:next w:val="4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67">
    <w:name w:val="标准文件_注后"/>
    <w:basedOn w:val="44"/>
    <w:qFormat/>
    <w:uiPriority w:val="0"/>
    <w:pPr>
      <w:ind w:left="811" w:firstLine="0" w:firstLineChars="0"/>
    </w:pPr>
    <w:rPr>
      <w:sz w:val="18"/>
    </w:rPr>
  </w:style>
  <w:style w:type="paragraph" w:customStyle="1" w:styleId="68">
    <w:name w:val="标准文件_引言五级条标题"/>
    <w:basedOn w:val="44"/>
    <w:next w:val="44"/>
    <w:qFormat/>
    <w:uiPriority w:val="0"/>
    <w:pPr>
      <w:numPr>
        <w:ilvl w:val="5"/>
        <w:numId w:val="7"/>
      </w:numPr>
      <w:spacing w:beforeLines="50" w:afterLines="50"/>
      <w:ind w:firstLineChars="0"/>
    </w:pPr>
    <w:rPr>
      <w:rFonts w:ascii="黑体" w:eastAsia="黑体"/>
    </w:rPr>
  </w:style>
  <w:style w:type="paragraph" w:customStyle="1" w:styleId="69">
    <w:name w:val="标准文件_附录二级条标题"/>
    <w:basedOn w:val="70"/>
    <w:next w:val="44"/>
    <w:qFormat/>
    <w:uiPriority w:val="0"/>
    <w:pPr>
      <w:widowControl/>
      <w:numPr>
        <w:ilvl w:val="2"/>
        <w:numId w:val="8"/>
      </w:numPr>
      <w:wordWrap w:val="0"/>
      <w:overflowPunct w:val="0"/>
      <w:autoSpaceDE w:val="0"/>
      <w:autoSpaceDN w:val="0"/>
      <w:textAlignment w:val="baseline"/>
      <w:outlineLvl w:val="3"/>
    </w:pPr>
  </w:style>
  <w:style w:type="paragraph" w:customStyle="1" w:styleId="70">
    <w:name w:val="标准文件_附录一级条标题"/>
    <w:next w:val="44"/>
    <w:qFormat/>
    <w:uiPriority w:val="0"/>
    <w:pPr>
      <w:widowControl w:val="0"/>
      <w:numPr>
        <w:ilvl w:val="1"/>
        <w:numId w:val="8"/>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1">
    <w:name w:val="标准文件_标准代替"/>
    <w:basedOn w:val="1"/>
    <w:next w:val="1"/>
    <w:qFormat/>
    <w:uiPriority w:val="0"/>
    <w:pPr>
      <w:spacing w:line="310" w:lineRule="exact"/>
      <w:jc w:val="right"/>
    </w:pPr>
    <w:rPr>
      <w:rFonts w:ascii="宋体" w:hAnsi="宋体"/>
      <w:kern w:val="0"/>
    </w:rPr>
  </w:style>
  <w:style w:type="paragraph" w:customStyle="1" w:styleId="72">
    <w:name w:val="标准文件_封面标准编号"/>
    <w:basedOn w:val="1"/>
    <w:next w:val="71"/>
    <w:qFormat/>
    <w:uiPriority w:val="0"/>
    <w:pPr>
      <w:spacing w:line="310" w:lineRule="exact"/>
      <w:jc w:val="right"/>
    </w:pPr>
    <w:rPr>
      <w:rFonts w:ascii="黑体" w:eastAsia="黑体"/>
      <w:kern w:val="0"/>
      <w:sz w:val="28"/>
    </w:rPr>
  </w:style>
  <w:style w:type="paragraph" w:customStyle="1" w:styleId="73">
    <w:name w:val="标准文件_目次、标准名称标题"/>
    <w:basedOn w:val="74"/>
    <w:next w:val="44"/>
    <w:qFormat/>
    <w:uiPriority w:val="0"/>
    <w:pPr>
      <w:spacing w:line="460" w:lineRule="exact"/>
    </w:pPr>
  </w:style>
  <w:style w:type="paragraph" w:customStyle="1" w:styleId="74">
    <w:name w:val="标准文件_前言、引言标题"/>
    <w:next w:val="1"/>
    <w:qFormat/>
    <w:uiPriority w:val="0"/>
    <w:pPr>
      <w:numPr>
        <w:ilvl w:val="0"/>
        <w:numId w:val="7"/>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75">
    <w:name w:val="标准文件_示例X后"/>
    <w:basedOn w:val="44"/>
    <w:link w:val="230"/>
    <w:qFormat/>
    <w:uiPriority w:val="0"/>
    <w:pPr>
      <w:ind w:left="1049" w:firstLine="0" w:firstLineChars="0"/>
    </w:pPr>
    <w:rPr>
      <w:sz w:val="18"/>
    </w:rPr>
  </w:style>
  <w:style w:type="paragraph" w:customStyle="1" w:styleId="76">
    <w:name w:val="发布部门"/>
    <w:next w:val="4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77">
    <w:name w:val="标准文件_附录图标号"/>
    <w:basedOn w:val="44"/>
    <w:next w:val="44"/>
    <w:qFormat/>
    <w:uiPriority w:val="0"/>
    <w:pPr>
      <w:numPr>
        <w:ilvl w:val="0"/>
        <w:numId w:val="9"/>
      </w:numPr>
      <w:spacing w:line="14" w:lineRule="exact"/>
      <w:ind w:firstLine="0" w:firstLineChars="0"/>
      <w:jc w:val="center"/>
    </w:pPr>
    <w:rPr>
      <w:rFonts w:ascii="黑体" w:hAnsi="黑体" w:eastAsia="黑体"/>
      <w:vanish/>
      <w:sz w:val="2"/>
      <w:szCs w:val="21"/>
    </w:rPr>
  </w:style>
  <w:style w:type="paragraph" w:customStyle="1" w:styleId="7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79">
    <w:name w:val="目录 31"/>
    <w:basedOn w:val="1"/>
    <w:next w:val="1"/>
    <w:semiHidden/>
    <w:qFormat/>
    <w:uiPriority w:val="0"/>
    <w:pPr>
      <w:spacing w:line="240" w:lineRule="auto"/>
    </w:pPr>
    <w:rPr>
      <w:rFonts w:ascii="宋体" w:hAnsi="宋体"/>
      <w:iCs/>
    </w:rPr>
  </w:style>
  <w:style w:type="paragraph" w:customStyle="1" w:styleId="80">
    <w:name w:val="标准文件_示例后续"/>
    <w:basedOn w:val="1"/>
    <w:qFormat/>
    <w:uiPriority w:val="0"/>
    <w:pPr>
      <w:adjustRightInd/>
      <w:spacing w:line="240" w:lineRule="auto"/>
      <w:ind w:firstLine="200" w:firstLineChars="200"/>
    </w:pPr>
    <w:rPr>
      <w:sz w:val="18"/>
      <w:szCs w:val="24"/>
    </w:rPr>
  </w:style>
  <w:style w:type="paragraph" w:customStyle="1" w:styleId="81">
    <w:name w:val="标准文件_公式后的破折号"/>
    <w:basedOn w:val="44"/>
    <w:next w:val="44"/>
    <w:qFormat/>
    <w:uiPriority w:val="0"/>
    <w:pPr>
      <w:ind w:left="488" w:leftChars="200" w:hanging="289" w:hangingChars="290"/>
    </w:pPr>
  </w:style>
  <w:style w:type="paragraph" w:customStyle="1" w:styleId="82">
    <w:name w:val="二级条标题"/>
    <w:basedOn w:val="83"/>
    <w:next w:val="84"/>
    <w:qFormat/>
    <w:uiPriority w:val="0"/>
    <w:pPr>
      <w:numPr>
        <w:ilvl w:val="2"/>
        <w:numId w:val="10"/>
      </w:numPr>
      <w:spacing w:beforeLines="0" w:afterLines="0"/>
      <w:outlineLvl w:val="3"/>
    </w:pPr>
  </w:style>
  <w:style w:type="paragraph" w:customStyle="1" w:styleId="83">
    <w:name w:val="一级条标题"/>
    <w:next w:val="84"/>
    <w:qFormat/>
    <w:uiPriority w:val="0"/>
    <w:pPr>
      <w:numPr>
        <w:ilvl w:val="1"/>
        <w:numId w:val="10"/>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段"/>
    <w:link w:val="2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5">
    <w:name w:val="标准文件_附录英文标识"/>
    <w:next w:val="15"/>
    <w:qFormat/>
    <w:uiPriority w:val="0"/>
    <w:pPr>
      <w:numPr>
        <w:ilvl w:val="0"/>
        <w:numId w:val="11"/>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86">
    <w:name w:val="标准文件_附录五级条标题"/>
    <w:next w:val="44"/>
    <w:qFormat/>
    <w:uiPriority w:val="0"/>
    <w:pPr>
      <w:widowControl w:val="0"/>
      <w:numPr>
        <w:ilvl w:val="5"/>
        <w:numId w:val="8"/>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术语条三"/>
    <w:basedOn w:val="88"/>
    <w:next w:val="44"/>
    <w:qFormat/>
    <w:uiPriority w:val="0"/>
  </w:style>
  <w:style w:type="paragraph" w:customStyle="1" w:styleId="88">
    <w:name w:val="标准文件_三级无标题"/>
    <w:basedOn w:val="89"/>
    <w:qFormat/>
    <w:uiPriority w:val="0"/>
    <w:pPr>
      <w:spacing w:beforeLines="0" w:afterLines="0"/>
      <w:outlineLvl w:val="9"/>
    </w:pPr>
    <w:rPr>
      <w:rFonts w:ascii="宋体" w:eastAsia="宋体"/>
    </w:rPr>
  </w:style>
  <w:style w:type="paragraph" w:customStyle="1" w:styleId="89">
    <w:name w:val="标准文件_三级条标题"/>
    <w:basedOn w:val="90"/>
    <w:next w:val="44"/>
    <w:qFormat/>
    <w:uiPriority w:val="0"/>
    <w:pPr>
      <w:widowControl/>
      <w:numPr>
        <w:ilvl w:val="4"/>
        <w:numId w:val="1"/>
      </w:numPr>
      <w:outlineLvl w:val="3"/>
    </w:pPr>
  </w:style>
  <w:style w:type="paragraph" w:customStyle="1" w:styleId="90">
    <w:name w:val="标准文件_二级条标题"/>
    <w:next w:val="4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91">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92">
    <w:name w:val="标准文件_标准部门"/>
    <w:basedOn w:val="1"/>
    <w:qFormat/>
    <w:uiPriority w:val="0"/>
    <w:pPr>
      <w:jc w:val="center"/>
    </w:pPr>
    <w:rPr>
      <w:rFonts w:ascii="黑体" w:eastAsia="黑体"/>
      <w:kern w:val="0"/>
      <w:sz w:val="44"/>
    </w:rPr>
  </w:style>
  <w:style w:type="paragraph" w:customStyle="1" w:styleId="9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94">
    <w:name w:val="标准文件_附录三级条标题"/>
    <w:next w:val="44"/>
    <w:qFormat/>
    <w:uiPriority w:val="0"/>
    <w:pPr>
      <w:widowControl w:val="0"/>
      <w:numPr>
        <w:ilvl w:val="3"/>
        <w:numId w:val="8"/>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5">
    <w:name w:val="标准文件_引言四级条标题"/>
    <w:basedOn w:val="44"/>
    <w:next w:val="44"/>
    <w:qFormat/>
    <w:uiPriority w:val="0"/>
    <w:pPr>
      <w:numPr>
        <w:ilvl w:val="4"/>
        <w:numId w:val="7"/>
      </w:numPr>
      <w:spacing w:beforeLines="50" w:afterLines="50"/>
      <w:ind w:firstLineChars="0"/>
    </w:pPr>
    <w:rPr>
      <w:rFonts w:ascii="黑体" w:eastAsia="黑体"/>
    </w:rPr>
  </w:style>
  <w:style w:type="paragraph" w:customStyle="1" w:styleId="96">
    <w:name w:val="标准文件_页眉偶数页"/>
    <w:basedOn w:val="97"/>
    <w:next w:val="1"/>
    <w:qFormat/>
    <w:uiPriority w:val="0"/>
    <w:pPr>
      <w:tabs>
        <w:tab w:val="center" w:pos="4154"/>
        <w:tab w:val="right" w:pos="8306"/>
      </w:tabs>
      <w:jc w:val="left"/>
    </w:pPr>
  </w:style>
  <w:style w:type="paragraph" w:customStyle="1" w:styleId="9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8">
    <w:name w:val="标准文件_附录公式"/>
    <w:basedOn w:val="47"/>
    <w:next w:val="4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9">
    <w:name w:val="标准文件_附录五级无标题"/>
    <w:basedOn w:val="86"/>
    <w:qFormat/>
    <w:uiPriority w:val="0"/>
    <w:pPr>
      <w:spacing w:beforeLines="0" w:afterLines="0" w:line="276" w:lineRule="auto"/>
      <w:outlineLvl w:val="9"/>
    </w:pPr>
    <w:rPr>
      <w:rFonts w:ascii="宋体" w:eastAsia="宋体"/>
    </w:rPr>
  </w:style>
  <w:style w:type="paragraph" w:customStyle="1" w:styleId="100">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0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02">
    <w:name w:val="标准文件_引言四级无标题"/>
    <w:basedOn w:val="95"/>
    <w:next w:val="44"/>
    <w:qFormat/>
    <w:uiPriority w:val="0"/>
    <w:pPr>
      <w:spacing w:beforeLines="0" w:afterLines="0" w:line="276" w:lineRule="auto"/>
    </w:pPr>
    <w:rPr>
      <w:rFonts w:ascii="宋体" w:eastAsia="宋体"/>
    </w:rPr>
  </w:style>
  <w:style w:type="paragraph" w:customStyle="1" w:styleId="103">
    <w:name w:val="标准文件_附录四级条标题"/>
    <w:next w:val="44"/>
    <w:qFormat/>
    <w:uiPriority w:val="0"/>
    <w:pPr>
      <w:widowControl w:val="0"/>
      <w:numPr>
        <w:ilvl w:val="4"/>
        <w:numId w:val="8"/>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10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标准文件_引言五级无标题"/>
    <w:basedOn w:val="68"/>
    <w:next w:val="44"/>
    <w:qFormat/>
    <w:uiPriority w:val="0"/>
    <w:pPr>
      <w:spacing w:beforeLines="0" w:afterLines="0" w:line="276" w:lineRule="auto"/>
    </w:pPr>
    <w:rPr>
      <w:rFonts w:ascii="宋体" w:eastAsia="宋体"/>
    </w:rPr>
  </w:style>
  <w:style w:type="paragraph" w:customStyle="1" w:styleId="106">
    <w:name w:val="标准文件_引言二级条标题"/>
    <w:basedOn w:val="44"/>
    <w:next w:val="44"/>
    <w:qFormat/>
    <w:uiPriority w:val="0"/>
    <w:pPr>
      <w:numPr>
        <w:ilvl w:val="2"/>
        <w:numId w:val="7"/>
      </w:numPr>
      <w:spacing w:beforeLines="50" w:afterLines="50"/>
      <w:ind w:firstLineChars="0"/>
    </w:pPr>
    <w:rPr>
      <w:rFonts w:ascii="黑体" w:eastAsia="黑体"/>
    </w:rPr>
  </w:style>
  <w:style w:type="paragraph" w:customStyle="1" w:styleId="107">
    <w:name w:val="目录 81"/>
    <w:basedOn w:val="108"/>
    <w:semiHidden/>
    <w:qFormat/>
    <w:uiPriority w:val="0"/>
    <w:pPr>
      <w:ind w:left="1470"/>
    </w:pPr>
  </w:style>
  <w:style w:type="paragraph" w:customStyle="1" w:styleId="108">
    <w:name w:val="目录 71"/>
    <w:basedOn w:val="109"/>
    <w:semiHidden/>
    <w:qFormat/>
    <w:uiPriority w:val="0"/>
    <w:pPr>
      <w:ind w:left="1260"/>
    </w:pPr>
  </w:style>
  <w:style w:type="paragraph" w:customStyle="1" w:styleId="109">
    <w:name w:val="目录 61"/>
    <w:basedOn w:val="1"/>
    <w:next w:val="1"/>
    <w:semiHidden/>
    <w:qFormat/>
    <w:uiPriority w:val="0"/>
    <w:pPr>
      <w:adjustRightInd/>
      <w:spacing w:line="240" w:lineRule="auto"/>
      <w:jc w:val="left"/>
    </w:pPr>
  </w:style>
  <w:style w:type="paragraph" w:customStyle="1" w:styleId="110">
    <w:name w:val="标准文件_数字编号列项（二级）"/>
    <w:qFormat/>
    <w:uiPriority w:val="0"/>
    <w:pPr>
      <w:numPr>
        <w:ilvl w:val="1"/>
        <w:numId w:val="4"/>
      </w:numPr>
      <w:tabs>
        <w:tab w:val="left" w:pos="851"/>
        <w:tab w:val="clear" w:pos="1276"/>
      </w:tabs>
      <w:jc w:val="both"/>
    </w:pPr>
    <w:rPr>
      <w:rFonts w:ascii="宋体" w:hAnsi="Times New Roman" w:eastAsia="宋体" w:cs="Times New Roman"/>
      <w:sz w:val="21"/>
      <w:lang w:val="en-US" w:eastAsia="zh-CN" w:bidi="ar-SA"/>
    </w:rPr>
  </w:style>
  <w:style w:type="paragraph" w:customStyle="1" w:styleId="111">
    <w:name w:val="标准文件_封面标准分类号"/>
    <w:basedOn w:val="1"/>
    <w:qFormat/>
    <w:uiPriority w:val="0"/>
    <w:rPr>
      <w:rFonts w:ascii="黑体" w:eastAsia="黑体"/>
      <w:b/>
      <w:kern w:val="0"/>
      <w:sz w:val="28"/>
    </w:rPr>
  </w:style>
  <w:style w:type="paragraph" w:customStyle="1" w:styleId="112">
    <w:name w:val="标准文件_提示"/>
    <w:basedOn w:val="44"/>
    <w:next w:val="44"/>
    <w:qFormat/>
    <w:uiPriority w:val="0"/>
    <w:pPr>
      <w:ind w:firstLine="420"/>
    </w:pPr>
    <w:rPr>
      <w:rFonts w:ascii="黑体" w:eastAsia="黑体"/>
    </w:rPr>
  </w:style>
  <w:style w:type="paragraph" w:customStyle="1" w:styleId="113">
    <w:name w:val="标准文件_索引标题"/>
    <w:basedOn w:val="100"/>
    <w:next w:val="44"/>
    <w:qFormat/>
    <w:uiPriority w:val="0"/>
    <w:rPr>
      <w:rFonts w:hAnsi="黑体"/>
    </w:rPr>
  </w:style>
  <w:style w:type="paragraph" w:customStyle="1" w:styleId="114">
    <w:name w:val="标准文件_附录一级无标题"/>
    <w:basedOn w:val="70"/>
    <w:qFormat/>
    <w:uiPriority w:val="0"/>
    <w:pPr>
      <w:spacing w:beforeLines="0" w:afterLines="0" w:line="276" w:lineRule="auto"/>
      <w:outlineLvl w:val="9"/>
    </w:pPr>
    <w:rPr>
      <w:rFonts w:ascii="宋体" w:eastAsia="宋体"/>
    </w:rPr>
  </w:style>
  <w:style w:type="paragraph" w:customStyle="1" w:styleId="115">
    <w:name w:val="标准文件_附录二级无标题"/>
    <w:basedOn w:val="69"/>
    <w:qFormat/>
    <w:uiPriority w:val="0"/>
    <w:pPr>
      <w:spacing w:beforeLines="0" w:afterLines="0" w:line="276" w:lineRule="auto"/>
      <w:outlineLvl w:val="9"/>
    </w:pPr>
    <w:rPr>
      <w:rFonts w:ascii="宋体" w:eastAsia="宋体"/>
    </w:rPr>
  </w:style>
  <w:style w:type="paragraph" w:customStyle="1" w:styleId="116">
    <w:name w:val="标准文件_附录标识"/>
    <w:next w:val="44"/>
    <w:qFormat/>
    <w:uiPriority w:val="0"/>
    <w:pPr>
      <w:numPr>
        <w:ilvl w:val="0"/>
        <w:numId w:val="8"/>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17">
    <w:name w:val="标准文件_章标题"/>
    <w:next w:val="44"/>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1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附录图"/>
    <w:next w:val="44"/>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1">
    <w:name w:val="目录 51"/>
    <w:basedOn w:val="1"/>
    <w:next w:val="1"/>
    <w:semiHidden/>
    <w:qFormat/>
    <w:uiPriority w:val="0"/>
    <w:pPr>
      <w:spacing w:line="240" w:lineRule="auto"/>
    </w:pPr>
    <w:rPr>
      <w:rFonts w:ascii="宋体" w:hAnsi="宋体"/>
    </w:rPr>
  </w:style>
  <w:style w:type="paragraph" w:customStyle="1" w:styleId="122">
    <w:name w:val="标准文件_引言二级无标题"/>
    <w:basedOn w:val="106"/>
    <w:next w:val="44"/>
    <w:qFormat/>
    <w:uiPriority w:val="0"/>
    <w:pPr>
      <w:spacing w:beforeLines="0" w:afterLines="0" w:line="276" w:lineRule="auto"/>
    </w:pPr>
    <w:rPr>
      <w:rFonts w:ascii="宋体" w:eastAsia="宋体"/>
    </w:rPr>
  </w:style>
  <w:style w:type="paragraph" w:customStyle="1" w:styleId="123">
    <w:name w:val="标准书眉一"/>
    <w:qFormat/>
    <w:uiPriority w:val="0"/>
    <w:pPr>
      <w:jc w:val="both"/>
    </w:pPr>
    <w:rPr>
      <w:rFonts w:ascii="Times New Roman" w:hAnsi="Times New Roman" w:eastAsia="宋体" w:cs="Times New Roman"/>
      <w:lang w:val="en-US" w:eastAsia="zh-CN" w:bidi="ar-SA"/>
    </w:rPr>
  </w:style>
  <w:style w:type="paragraph" w:customStyle="1" w:styleId="1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5">
    <w:name w:val="引用1"/>
    <w:basedOn w:val="1"/>
    <w:next w:val="1"/>
    <w:link w:val="220"/>
    <w:qFormat/>
    <w:uiPriority w:val="29"/>
    <w:rPr>
      <w:i/>
      <w:iCs/>
      <w:color w:val="000000"/>
    </w:rPr>
  </w:style>
  <w:style w:type="paragraph" w:customStyle="1" w:styleId="126">
    <w:name w:val="标准文件_破折号列项"/>
    <w:qFormat/>
    <w:uiPriority w:val="0"/>
    <w:pPr>
      <w:numPr>
        <w:ilvl w:val="0"/>
        <w:numId w:val="12"/>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27">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目录 41"/>
    <w:basedOn w:val="1"/>
    <w:next w:val="1"/>
    <w:semiHidden/>
    <w:qFormat/>
    <w:uiPriority w:val="0"/>
    <w:pPr>
      <w:adjustRightInd/>
      <w:spacing w:line="240" w:lineRule="auto"/>
      <w:jc w:val="left"/>
    </w:pPr>
  </w:style>
  <w:style w:type="paragraph" w:customStyle="1" w:styleId="129">
    <w:name w:val="标准文件_索引字母"/>
    <w:next w:val="44"/>
    <w:qFormat/>
    <w:uiPriority w:val="0"/>
    <w:pPr>
      <w:jc w:val="center"/>
    </w:pPr>
    <w:rPr>
      <w:rFonts w:ascii="宋体" w:hAnsi="宋体" w:eastAsia="Times New Roman" w:cs="Times New Roman"/>
      <w:b/>
      <w:kern w:val="2"/>
      <w:sz w:val="21"/>
      <w:lang w:val="en-US" w:eastAsia="zh-CN" w:bidi="ar-SA"/>
    </w:rPr>
  </w:style>
  <w:style w:type="paragraph" w:customStyle="1" w:styleId="130">
    <w:name w:val="标准文件_脚注内容"/>
    <w:basedOn w:val="44"/>
    <w:qFormat/>
    <w:uiPriority w:val="0"/>
    <w:pPr>
      <w:ind w:left="400" w:leftChars="200" w:hanging="200" w:hangingChars="200"/>
    </w:pPr>
    <w:rPr>
      <w:sz w:val="15"/>
    </w:rPr>
  </w:style>
  <w:style w:type="paragraph" w:customStyle="1" w:styleId="1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2">
    <w:name w:val="其他发布部门"/>
    <w:basedOn w:val="76"/>
    <w:qFormat/>
    <w:uiPriority w:val="0"/>
    <w:pPr>
      <w:spacing w:line="0" w:lineRule="atLeast"/>
    </w:pPr>
    <w:rPr>
      <w:rFonts w:ascii="黑体" w:eastAsia="黑体"/>
      <w:b w:val="0"/>
    </w:rPr>
  </w:style>
  <w:style w:type="paragraph" w:customStyle="1" w:styleId="133">
    <w:name w:val="标准文件_附录标题"/>
    <w:basedOn w:val="116"/>
    <w:qFormat/>
    <w:uiPriority w:val="0"/>
    <w:pPr>
      <w:numPr>
        <w:ilvl w:val="0"/>
        <w:numId w:val="0"/>
      </w:numPr>
      <w:spacing w:after="280"/>
      <w:outlineLvl w:val="9"/>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标准文件_二级项2"/>
    <w:basedOn w:val="44"/>
    <w:qFormat/>
    <w:uiPriority w:val="0"/>
    <w:pPr>
      <w:numPr>
        <w:ilvl w:val="1"/>
        <w:numId w:val="2"/>
      </w:numPr>
      <w:tabs>
        <w:tab w:val="left" w:pos="852"/>
      </w:tabs>
      <w:ind w:left="1271" w:hanging="420" w:firstLineChars="0"/>
    </w:pPr>
  </w:style>
  <w:style w:type="paragraph" w:customStyle="1" w:styleId="136">
    <w:name w:val="标准文件_英文注×："/>
    <w:basedOn w:val="1"/>
    <w:qFormat/>
    <w:uiPriority w:val="0"/>
    <w:pPr>
      <w:numPr>
        <w:ilvl w:val="0"/>
        <w:numId w:val="13"/>
      </w:numPr>
      <w:tabs>
        <w:tab w:val="left" w:pos="210"/>
        <w:tab w:val="clear" w:pos="760"/>
      </w:tabs>
      <w:autoSpaceDE w:val="0"/>
      <w:autoSpaceDN w:val="0"/>
      <w:spacing w:line="240" w:lineRule="auto"/>
    </w:pPr>
    <w:rPr>
      <w:rFonts w:ascii="宋体" w:hAnsi="宋体"/>
      <w:kern w:val="0"/>
      <w:szCs w:val="20"/>
    </w:rPr>
  </w:style>
  <w:style w:type="paragraph" w:customStyle="1" w:styleId="137">
    <w:name w:val="四级无标题条"/>
    <w:basedOn w:val="1"/>
    <w:qFormat/>
    <w:uiPriority w:val="0"/>
    <w:pPr>
      <w:numPr>
        <w:ilvl w:val="5"/>
        <w:numId w:val="14"/>
      </w:numPr>
      <w:adjustRightInd/>
      <w:spacing w:line="240" w:lineRule="auto"/>
    </w:pPr>
    <w:rPr>
      <w:rFonts w:ascii="宋体" w:hAnsi="宋体"/>
      <w:szCs w:val="24"/>
    </w:rPr>
  </w:style>
  <w:style w:type="paragraph" w:customStyle="1" w:styleId="138">
    <w:name w:val="标准文件_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3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0">
    <w:name w:val="标准文件_参考文献条目"/>
    <w:qFormat/>
    <w:uiPriority w:val="0"/>
    <w:pPr>
      <w:numPr>
        <w:ilvl w:val="0"/>
        <w:numId w:val="16"/>
      </w:numPr>
    </w:pPr>
    <w:rPr>
      <w:rFonts w:ascii="宋体" w:hAnsi="Times New Roman" w:eastAsia="宋体" w:cs="Times New Roman"/>
      <w:lang w:val="en-US" w:eastAsia="zh-CN" w:bidi="ar-SA"/>
    </w:rPr>
  </w:style>
  <w:style w:type="paragraph" w:customStyle="1" w:styleId="141">
    <w:name w:val="标准文件_小写罗马数字编号列项"/>
    <w:basedOn w:val="44"/>
    <w:qFormat/>
    <w:uiPriority w:val="0"/>
    <w:pPr>
      <w:numPr>
        <w:ilvl w:val="0"/>
        <w:numId w:val="17"/>
      </w:numPr>
      <w:ind w:firstLine="0" w:firstLineChars="0"/>
    </w:pPr>
    <w:rPr>
      <w:rFonts w:cs="Arial"/>
      <w:szCs w:val="28"/>
    </w:rPr>
  </w:style>
  <w:style w:type="paragraph" w:customStyle="1" w:styleId="142">
    <w:name w:val="标准文件_数字编号列项"/>
    <w:qFormat/>
    <w:uiPriority w:val="0"/>
    <w:pPr>
      <w:numPr>
        <w:ilvl w:val="0"/>
        <w:numId w:val="18"/>
      </w:numPr>
      <w:jc w:val="both"/>
    </w:pPr>
    <w:rPr>
      <w:rFonts w:ascii="宋体" w:hAnsi="宋体" w:eastAsia="宋体" w:cs="Times New Roman"/>
      <w:sz w:val="21"/>
      <w:lang w:val="en-US" w:eastAsia="zh-CN" w:bidi="ar-SA"/>
    </w:rPr>
  </w:style>
  <w:style w:type="paragraph" w:customStyle="1" w:styleId="143">
    <w:name w:val="标准文件_封面实施日期"/>
    <w:basedOn w:val="1"/>
    <w:qFormat/>
    <w:uiPriority w:val="0"/>
    <w:pPr>
      <w:spacing w:line="310" w:lineRule="exact"/>
      <w:jc w:val="right"/>
    </w:pPr>
    <w:rPr>
      <w:rFonts w:ascii="黑体" w:eastAsia="黑体"/>
      <w:sz w:val="28"/>
    </w:rPr>
  </w:style>
  <w:style w:type="paragraph" w:customStyle="1" w:styleId="1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45">
    <w:name w:val="标准文件_封面发布日期"/>
    <w:basedOn w:val="1"/>
    <w:qFormat/>
    <w:uiPriority w:val="0"/>
    <w:pPr>
      <w:spacing w:line="310" w:lineRule="exact"/>
    </w:pPr>
    <w:rPr>
      <w:rFonts w:ascii="黑体" w:eastAsia="黑体"/>
      <w:kern w:val="0"/>
      <w:sz w:val="28"/>
    </w:rPr>
  </w:style>
  <w:style w:type="paragraph" w:customStyle="1" w:styleId="146">
    <w:name w:val="标准文件_表格续"/>
    <w:basedOn w:val="44"/>
    <w:next w:val="44"/>
    <w:qFormat/>
    <w:uiPriority w:val="0"/>
    <w:pPr>
      <w:jc w:val="center"/>
    </w:pPr>
    <w:rPr>
      <w:rFonts w:ascii="黑体" w:hAnsi="黑体" w:eastAsia="黑体"/>
    </w:rPr>
  </w:style>
  <w:style w:type="paragraph" w:customStyle="1" w:styleId="147">
    <w:name w:val="标准文件_五级无标题"/>
    <w:basedOn w:val="148"/>
    <w:qFormat/>
    <w:uiPriority w:val="0"/>
    <w:pPr>
      <w:spacing w:beforeLines="0" w:afterLines="0"/>
      <w:outlineLvl w:val="9"/>
    </w:pPr>
    <w:rPr>
      <w:rFonts w:ascii="宋体" w:eastAsia="宋体"/>
    </w:rPr>
  </w:style>
  <w:style w:type="paragraph" w:customStyle="1" w:styleId="148">
    <w:name w:val="标准文件_五级条标题"/>
    <w:next w:val="44"/>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149">
    <w:name w:val="标准文件_引言三级条标题"/>
    <w:basedOn w:val="44"/>
    <w:next w:val="44"/>
    <w:qFormat/>
    <w:uiPriority w:val="0"/>
    <w:pPr>
      <w:numPr>
        <w:ilvl w:val="3"/>
        <w:numId w:val="7"/>
      </w:numPr>
      <w:spacing w:beforeLines="50" w:afterLines="50"/>
      <w:ind w:firstLineChars="0"/>
    </w:pPr>
    <w:rPr>
      <w:rFonts w:ascii="黑体" w:eastAsia="黑体"/>
    </w:rPr>
  </w:style>
  <w:style w:type="paragraph" w:customStyle="1" w:styleId="150">
    <w:name w:val="标准文件_引言一级条标题"/>
    <w:basedOn w:val="44"/>
    <w:next w:val="44"/>
    <w:qFormat/>
    <w:uiPriority w:val="0"/>
    <w:pPr>
      <w:numPr>
        <w:ilvl w:val="1"/>
        <w:numId w:val="7"/>
      </w:numPr>
      <w:spacing w:beforeLines="50" w:afterLines="50"/>
      <w:ind w:firstLineChars="0"/>
    </w:pPr>
    <w:rPr>
      <w:rFonts w:ascii="黑体" w:eastAsia="黑体"/>
    </w:rPr>
  </w:style>
  <w:style w:type="paragraph" w:customStyle="1" w:styleId="151">
    <w:name w:val="标准文件_大写罗马数字编号列项"/>
    <w:basedOn w:val="44"/>
    <w:qFormat/>
    <w:uiPriority w:val="0"/>
    <w:pPr>
      <w:numPr>
        <w:ilvl w:val="0"/>
        <w:numId w:val="19"/>
      </w:numPr>
      <w:ind w:firstLine="0" w:firstLineChars="0"/>
    </w:pPr>
    <w:rPr>
      <w:rFonts w:ascii="Times New Roman" w:cs="Arial"/>
      <w:szCs w:val="28"/>
    </w:rPr>
  </w:style>
  <w:style w:type="paragraph" w:customStyle="1" w:styleId="152">
    <w:name w:val="附录二级无标题条"/>
    <w:basedOn w:val="1"/>
    <w:next w:val="4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3">
    <w:name w:val="标准文件_文件名称"/>
    <w:basedOn w:val="44"/>
    <w:next w:val="44"/>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54">
    <w:name w:val="目录 91"/>
    <w:basedOn w:val="107"/>
    <w:semiHidden/>
    <w:qFormat/>
    <w:uiPriority w:val="0"/>
    <w:pPr>
      <w:ind w:left="1680"/>
    </w:pPr>
  </w:style>
  <w:style w:type="paragraph" w:customStyle="1" w:styleId="155">
    <w:name w:val="标准文件_术语条一"/>
    <w:basedOn w:val="156"/>
    <w:next w:val="44"/>
    <w:qFormat/>
    <w:uiPriority w:val="0"/>
  </w:style>
  <w:style w:type="paragraph" w:customStyle="1" w:styleId="156">
    <w:name w:val="标准文件_一级无标题"/>
    <w:basedOn w:val="157"/>
    <w:qFormat/>
    <w:uiPriority w:val="0"/>
    <w:pPr>
      <w:spacing w:beforeLines="0" w:afterLines="0"/>
      <w:outlineLvl w:val="9"/>
    </w:pPr>
    <w:rPr>
      <w:rFonts w:ascii="宋体" w:eastAsia="宋体"/>
    </w:rPr>
  </w:style>
  <w:style w:type="paragraph" w:customStyle="1" w:styleId="157">
    <w:name w:val="标准文件_一级条标题"/>
    <w:basedOn w:val="117"/>
    <w:next w:val="44"/>
    <w:qFormat/>
    <w:uiPriority w:val="0"/>
    <w:pPr>
      <w:numPr>
        <w:ilvl w:val="2"/>
        <w:numId w:val="1"/>
      </w:numPr>
      <w:spacing w:beforeLines="50" w:afterLines="50"/>
      <w:outlineLvl w:val="1"/>
    </w:pPr>
  </w:style>
  <w:style w:type="paragraph" w:customStyle="1" w:styleId="158">
    <w:name w:val="标准文件_注X后"/>
    <w:basedOn w:val="44"/>
    <w:qFormat/>
    <w:uiPriority w:val="0"/>
    <w:pPr>
      <w:ind w:left="811" w:firstLine="0" w:firstLineChars="0"/>
    </w:pPr>
    <w:rPr>
      <w:sz w:val="18"/>
    </w:rPr>
  </w:style>
  <w:style w:type="paragraph" w:customStyle="1" w:styleId="159">
    <w:name w:val="三级条标题"/>
    <w:basedOn w:val="82"/>
    <w:next w:val="84"/>
    <w:qFormat/>
    <w:uiPriority w:val="0"/>
    <w:pPr>
      <w:numPr>
        <w:ilvl w:val="2"/>
        <w:numId w:val="0"/>
      </w:numPr>
      <w:spacing w:beforeLines="50" w:afterLines="50"/>
      <w:outlineLvl w:val="4"/>
    </w:pPr>
  </w:style>
  <w:style w:type="paragraph" w:customStyle="1" w:styleId="160">
    <w:name w:val="标准文件_二级项"/>
    <w:qFormat/>
    <w:uiPriority w:val="0"/>
    <w:rPr>
      <w:rFonts w:ascii="宋体" w:hAnsi="Times New Roman" w:eastAsia="宋体" w:cs="Times New Roman"/>
      <w:sz w:val="21"/>
      <w:lang w:val="en-US" w:eastAsia="zh-CN" w:bidi="ar-SA"/>
    </w:rPr>
  </w:style>
  <w:style w:type="paragraph" w:customStyle="1" w:styleId="161">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62">
    <w:name w:val="标准文件_破折号列项（二级）"/>
    <w:basedOn w:val="126"/>
    <w:qFormat/>
    <w:uiPriority w:val="0"/>
    <w:pPr>
      <w:numPr>
        <w:ilvl w:val="0"/>
        <w:numId w:val="21"/>
      </w:numPr>
      <w:ind w:left="0" w:firstLine="200"/>
    </w:pPr>
  </w:style>
  <w:style w:type="paragraph" w:customStyle="1" w:styleId="163">
    <w:name w:val="标准文件_术语条二"/>
    <w:basedOn w:val="164"/>
    <w:next w:val="44"/>
    <w:qFormat/>
    <w:uiPriority w:val="0"/>
  </w:style>
  <w:style w:type="paragraph" w:customStyle="1" w:styleId="164">
    <w:name w:val="标准文件_二级无标题"/>
    <w:basedOn w:val="90"/>
    <w:qFormat/>
    <w:uiPriority w:val="0"/>
    <w:pPr>
      <w:spacing w:beforeLines="0" w:afterLines="0"/>
      <w:outlineLvl w:val="9"/>
    </w:pPr>
    <w:rPr>
      <w:rFonts w:ascii="宋体" w:eastAsia="宋体"/>
    </w:rPr>
  </w:style>
  <w:style w:type="paragraph" w:customStyle="1" w:styleId="165">
    <w:name w:val="标准文件_引言三级无标题"/>
    <w:basedOn w:val="149"/>
    <w:next w:val="44"/>
    <w:qFormat/>
    <w:uiPriority w:val="0"/>
    <w:pPr>
      <w:spacing w:beforeLines="0" w:afterLines="0" w:line="276" w:lineRule="auto"/>
    </w:pPr>
    <w:rPr>
      <w:rFonts w:ascii="宋体" w:eastAsia="宋体"/>
    </w:rPr>
  </w:style>
  <w:style w:type="paragraph" w:customStyle="1" w:styleId="166">
    <w:name w:val="标准文件_附录四级无标题"/>
    <w:basedOn w:val="103"/>
    <w:qFormat/>
    <w:uiPriority w:val="0"/>
    <w:pPr>
      <w:spacing w:beforeLines="0" w:afterLines="0" w:line="276" w:lineRule="auto"/>
      <w:outlineLvl w:val="9"/>
    </w:pPr>
    <w:rPr>
      <w:rFonts w:ascii="宋体" w:eastAsia="宋体"/>
    </w:rPr>
  </w:style>
  <w:style w:type="paragraph" w:customStyle="1" w:styleId="167">
    <w:name w:val="其他发布日期"/>
    <w:basedOn w:val="56"/>
    <w:qFormat/>
    <w:uiPriority w:val="0"/>
    <w:pPr>
      <w:framePr w:w="3997" w:h="471" w:hRule="exact" w:vSpace="181" w:wrap="around" w:vAnchor="page" w:hAnchor="page" w:x="1419" w:y="14097"/>
    </w:pPr>
  </w:style>
  <w:style w:type="paragraph" w:customStyle="1" w:styleId="168">
    <w:name w:val="二级无标题条"/>
    <w:basedOn w:val="1"/>
    <w:qFormat/>
    <w:uiPriority w:val="0"/>
    <w:pPr>
      <w:numPr>
        <w:ilvl w:val="3"/>
        <w:numId w:val="14"/>
      </w:numPr>
      <w:adjustRightInd/>
      <w:spacing w:line="240" w:lineRule="auto"/>
    </w:pPr>
    <w:rPr>
      <w:rFonts w:ascii="宋体" w:hAnsi="宋体"/>
      <w:szCs w:val="24"/>
    </w:rPr>
  </w:style>
  <w:style w:type="paragraph" w:customStyle="1" w:styleId="169">
    <w:name w:val="标准文件_版本"/>
    <w:basedOn w:val="47"/>
    <w:qFormat/>
    <w:uiPriority w:val="0"/>
    <w:pPr>
      <w:adjustRightInd/>
      <w:snapToGrid/>
      <w:ind w:firstLine="0" w:firstLineChars="0"/>
    </w:pPr>
    <w:rPr>
      <w:rFonts w:ascii="宋体" w:hAnsi="宋体"/>
      <w:kern w:val="2"/>
    </w:rPr>
  </w:style>
  <w:style w:type="paragraph" w:customStyle="1" w:styleId="170">
    <w:name w:val="标准文件_附录三级无标题"/>
    <w:basedOn w:val="94"/>
    <w:qFormat/>
    <w:uiPriority w:val="0"/>
    <w:pPr>
      <w:spacing w:beforeLines="0" w:afterLines="0" w:line="276" w:lineRule="auto"/>
      <w:outlineLvl w:val="9"/>
    </w:pPr>
    <w:rPr>
      <w:rFonts w:ascii="宋体" w:eastAsia="宋体"/>
    </w:rPr>
  </w:style>
  <w:style w:type="paragraph" w:customStyle="1" w:styleId="171">
    <w:name w:val="五级无标题条"/>
    <w:basedOn w:val="1"/>
    <w:qFormat/>
    <w:uiPriority w:val="0"/>
    <w:pPr>
      <w:numPr>
        <w:ilvl w:val="6"/>
        <w:numId w:val="14"/>
      </w:numPr>
      <w:adjustRightInd/>
    </w:pPr>
    <w:rPr>
      <w:szCs w:val="24"/>
    </w:rPr>
  </w:style>
  <w:style w:type="paragraph" w:customStyle="1" w:styleId="172">
    <w:name w:val="标准文件_封面标准名称"/>
    <w:basedOn w:val="1"/>
    <w:qFormat/>
    <w:uiPriority w:val="0"/>
    <w:pPr>
      <w:spacing w:line="240" w:lineRule="auto"/>
      <w:jc w:val="center"/>
    </w:pPr>
    <w:rPr>
      <w:rFonts w:ascii="黑体" w:eastAsia="黑体"/>
      <w:kern w:val="0"/>
      <w:sz w:val="52"/>
    </w:rPr>
  </w:style>
  <w:style w:type="paragraph" w:customStyle="1" w:styleId="17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74">
    <w:name w:val="标准文件_一级项2"/>
    <w:basedOn w:val="44"/>
    <w:qFormat/>
    <w:uiPriority w:val="0"/>
    <w:pPr>
      <w:numPr>
        <w:ilvl w:val="0"/>
        <w:numId w:val="22"/>
      </w:numPr>
      <w:spacing w:line="300" w:lineRule="exact"/>
      <w:ind w:left="1271" w:hanging="420" w:firstLineChars="0"/>
    </w:pPr>
    <w:rPr>
      <w:rFonts w:ascii="Times New Roman"/>
    </w:rPr>
  </w:style>
  <w:style w:type="paragraph" w:customStyle="1" w:styleId="175">
    <w:name w:val="三级无标题条"/>
    <w:basedOn w:val="1"/>
    <w:qFormat/>
    <w:uiPriority w:val="0"/>
    <w:pPr>
      <w:numPr>
        <w:ilvl w:val="4"/>
        <w:numId w:val="14"/>
      </w:numPr>
      <w:adjustRightInd/>
      <w:spacing w:line="240" w:lineRule="auto"/>
    </w:pPr>
    <w:rPr>
      <w:rFonts w:ascii="宋体" w:hAnsi="宋体"/>
      <w:szCs w:val="24"/>
    </w:rPr>
  </w:style>
  <w:style w:type="paragraph" w:customStyle="1" w:styleId="176">
    <w:name w:val="标准文件_正文英文图标题"/>
    <w:next w:val="44"/>
    <w:qFormat/>
    <w:uiPriority w:val="0"/>
    <w:pPr>
      <w:numPr>
        <w:ilvl w:val="0"/>
        <w:numId w:val="23"/>
      </w:numPr>
      <w:jc w:val="center"/>
    </w:pPr>
    <w:rPr>
      <w:rFonts w:ascii="黑体" w:hAnsi="Times New Roman" w:eastAsia="黑体" w:cs="Times New Roman"/>
      <w:sz w:val="21"/>
      <w:lang w:val="en-US" w:eastAsia="zh-CN" w:bidi="ar-SA"/>
    </w:rPr>
  </w:style>
  <w:style w:type="paragraph" w:customStyle="1" w:styleId="177">
    <w:name w:val="标准_四级无标题"/>
    <w:basedOn w:val="43"/>
    <w:next w:val="44"/>
    <w:qFormat/>
    <w:uiPriority w:val="0"/>
    <w:rPr>
      <w:rFonts w:eastAsia="宋体"/>
    </w:rPr>
  </w:style>
  <w:style w:type="paragraph" w:customStyle="1" w:styleId="178">
    <w:name w:val="列项·"/>
    <w:basedOn w:val="44"/>
    <w:qFormat/>
    <w:uiPriority w:val="0"/>
    <w:pPr>
      <w:tabs>
        <w:tab w:val="left" w:pos="840"/>
      </w:tabs>
    </w:pPr>
  </w:style>
  <w:style w:type="paragraph" w:customStyle="1" w:styleId="179">
    <w:name w:val="目录 21"/>
    <w:basedOn w:val="1"/>
    <w:next w:val="1"/>
    <w:semiHidden/>
    <w:qFormat/>
    <w:uiPriority w:val="0"/>
    <w:pPr>
      <w:adjustRightInd/>
      <w:spacing w:line="240" w:lineRule="auto"/>
      <w:jc w:val="left"/>
    </w:pPr>
    <w:rPr>
      <w:bCs/>
      <w:iCs/>
    </w:rPr>
  </w:style>
  <w:style w:type="paragraph" w:customStyle="1" w:styleId="180">
    <w:name w:val="标准文件_表格"/>
    <w:basedOn w:val="44"/>
    <w:qFormat/>
    <w:uiPriority w:val="0"/>
    <w:pPr>
      <w:ind w:firstLine="0" w:firstLineChars="0"/>
      <w:jc w:val="center"/>
    </w:pPr>
    <w:rPr>
      <w:sz w:val="18"/>
    </w:rPr>
  </w:style>
  <w:style w:type="paragraph" w:customStyle="1" w:styleId="181">
    <w:name w:val="附录三级无标题条"/>
    <w:basedOn w:val="152"/>
    <w:next w:val="44"/>
    <w:qFormat/>
    <w:uiPriority w:val="0"/>
    <w:pPr>
      <w:outlineLvl w:val="4"/>
    </w:pPr>
  </w:style>
  <w:style w:type="paragraph" w:customStyle="1" w:styleId="182">
    <w:name w:val="标准文件_英文图表脚注"/>
    <w:basedOn w:val="47"/>
    <w:qFormat/>
    <w:uiPriority w:val="0"/>
    <w:pPr>
      <w:widowControl/>
      <w:adjustRightInd/>
      <w:snapToGrid/>
      <w:spacing w:line="240" w:lineRule="auto"/>
      <w:ind w:left="79" w:hanging="79" w:hangingChars="80"/>
    </w:pPr>
    <w:rPr>
      <w:rFonts w:ascii="宋体" w:hAnsi="宋体"/>
    </w:rPr>
  </w:style>
  <w:style w:type="paragraph" w:customStyle="1" w:styleId="183">
    <w:name w:val="标准文件_引言一级无标题"/>
    <w:basedOn w:val="150"/>
    <w:next w:val="44"/>
    <w:qFormat/>
    <w:uiPriority w:val="0"/>
    <w:pPr>
      <w:spacing w:beforeLines="0" w:afterLines="0" w:line="276" w:lineRule="auto"/>
    </w:pPr>
    <w:rPr>
      <w:rFonts w:ascii="宋体" w:eastAsia="宋体"/>
    </w:rPr>
  </w:style>
  <w:style w:type="paragraph" w:customStyle="1" w:styleId="18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5">
    <w:name w:val="标准文件_附录表标号"/>
    <w:basedOn w:val="44"/>
    <w:next w:val="44"/>
    <w:qFormat/>
    <w:uiPriority w:val="0"/>
    <w:pPr>
      <w:numPr>
        <w:ilvl w:val="0"/>
        <w:numId w:val="24"/>
      </w:numPr>
      <w:spacing w:line="14" w:lineRule="exact"/>
      <w:ind w:firstLine="0" w:firstLineChars="0"/>
      <w:jc w:val="center"/>
    </w:pPr>
    <w:rPr>
      <w:rFonts w:eastAsia="黑体"/>
      <w:vanish/>
      <w:sz w:val="2"/>
    </w:rPr>
  </w:style>
  <w:style w:type="paragraph" w:customStyle="1" w:styleId="1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7">
    <w:name w:val="标准文件_附录表标题"/>
    <w:next w:val="44"/>
    <w:qFormat/>
    <w:uiPriority w:val="0"/>
    <w:pPr>
      <w:numPr>
        <w:ilvl w:val="1"/>
        <w:numId w:val="2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88">
    <w:name w:val="附录四级无标题条"/>
    <w:basedOn w:val="181"/>
    <w:next w:val="44"/>
    <w:qFormat/>
    <w:uiPriority w:val="0"/>
    <w:pPr>
      <w:outlineLvl w:val="5"/>
    </w:pPr>
  </w:style>
  <w:style w:type="paragraph" w:customStyle="1" w:styleId="189">
    <w:name w:val="标准文件_一致程度"/>
    <w:basedOn w:val="1"/>
    <w:qFormat/>
    <w:uiPriority w:val="0"/>
    <w:pPr>
      <w:spacing w:line="440" w:lineRule="exact"/>
      <w:jc w:val="center"/>
    </w:pPr>
    <w:rPr>
      <w:sz w:val="28"/>
    </w:rPr>
  </w:style>
  <w:style w:type="paragraph" w:customStyle="1" w:styleId="190">
    <w:name w:val="标准文件_术语条五"/>
    <w:basedOn w:val="147"/>
    <w:next w:val="44"/>
    <w:qFormat/>
    <w:uiPriority w:val="0"/>
  </w:style>
  <w:style w:type="paragraph" w:customStyle="1" w:styleId="191">
    <w:name w:val="标准文件_正文图标题"/>
    <w:next w:val="44"/>
    <w:qFormat/>
    <w:uiPriority w:val="0"/>
    <w:pPr>
      <w:numPr>
        <w:ilvl w:val="0"/>
        <w:numId w:val="25"/>
      </w:numPr>
      <w:spacing w:beforeLines="50" w:afterLines="50"/>
      <w:jc w:val="center"/>
    </w:pPr>
    <w:rPr>
      <w:rFonts w:ascii="黑体" w:hAnsi="Times New Roman" w:eastAsia="黑体" w:cs="Times New Roman"/>
      <w:sz w:val="21"/>
      <w:lang w:val="en-US" w:eastAsia="zh-CN" w:bidi="ar-SA"/>
    </w:rPr>
  </w:style>
  <w:style w:type="paragraph" w:customStyle="1" w:styleId="192">
    <w:name w:val="标准文件_方框数字列项"/>
    <w:basedOn w:val="44"/>
    <w:qFormat/>
    <w:uiPriority w:val="0"/>
    <w:pPr>
      <w:numPr>
        <w:ilvl w:val="0"/>
        <w:numId w:val="26"/>
      </w:numPr>
      <w:ind w:firstLine="0" w:firstLineChars="0"/>
    </w:pPr>
  </w:style>
  <w:style w:type="paragraph" w:customStyle="1" w:styleId="193">
    <w:name w:val="标准文件_注："/>
    <w:next w:val="44"/>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4">
    <w:name w:val="标准文件_文件编号"/>
    <w:basedOn w:val="4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5">
    <w:name w:val="标准文件_示例："/>
    <w:next w:val="6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6">
    <w:name w:val="附录五级无标题条"/>
    <w:basedOn w:val="188"/>
    <w:next w:val="44"/>
    <w:qFormat/>
    <w:uiPriority w:val="0"/>
    <w:pPr>
      <w:outlineLvl w:val="6"/>
    </w:pPr>
  </w:style>
  <w:style w:type="paragraph" w:customStyle="1" w:styleId="19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98">
    <w:name w:val="标准文件_封面密级"/>
    <w:basedOn w:val="1"/>
    <w:qFormat/>
    <w:uiPriority w:val="0"/>
    <w:rPr>
      <w:rFonts w:eastAsia="黑体"/>
      <w:sz w:val="32"/>
    </w:rPr>
  </w:style>
  <w:style w:type="paragraph" w:customStyle="1" w:styleId="199">
    <w:name w:val="图表脚注说明"/>
    <w:basedOn w:val="1"/>
    <w:next w:val="44"/>
    <w:qFormat/>
    <w:uiPriority w:val="0"/>
    <w:pPr>
      <w:numPr>
        <w:ilvl w:val="0"/>
        <w:numId w:val="29"/>
      </w:numPr>
      <w:adjustRightInd/>
      <w:spacing w:line="240" w:lineRule="auto"/>
      <w:ind w:left="783"/>
    </w:pPr>
    <w:rPr>
      <w:rFonts w:ascii="宋体" w:hAnsi="Times New Roman"/>
      <w:sz w:val="18"/>
      <w:szCs w:val="18"/>
    </w:rPr>
  </w:style>
  <w:style w:type="paragraph" w:customStyle="1" w:styleId="200">
    <w:name w:val="标准文件_ICS"/>
    <w:basedOn w:val="1"/>
    <w:qFormat/>
    <w:uiPriority w:val="0"/>
    <w:pPr>
      <w:spacing w:line="0" w:lineRule="atLeast"/>
    </w:pPr>
    <w:rPr>
      <w:rFonts w:ascii="黑体" w:hAnsi="宋体" w:eastAsia="黑体"/>
    </w:rPr>
  </w:style>
  <w:style w:type="paragraph" w:customStyle="1" w:styleId="201">
    <w:name w:val="标准文件_三级项"/>
    <w:basedOn w:val="1"/>
    <w:qFormat/>
    <w:uiPriority w:val="0"/>
    <w:pPr>
      <w:numPr>
        <w:ilvl w:val="2"/>
        <w:numId w:val="2"/>
      </w:numPr>
      <w:tabs>
        <w:tab w:val="left" w:pos="852"/>
      </w:tabs>
      <w:spacing w:line="300" w:lineRule="exact"/>
    </w:pPr>
    <w:rPr>
      <w:rFonts w:ascii="Times New Roman" w:hAnsi="Times New Roman"/>
    </w:rPr>
  </w:style>
  <w:style w:type="paragraph" w:customStyle="1" w:styleId="202">
    <w:name w:val="标准文件_索引项"/>
    <w:basedOn w:val="44"/>
    <w:next w:val="44"/>
    <w:qFormat/>
    <w:uiPriority w:val="0"/>
    <w:pPr>
      <w:tabs>
        <w:tab w:val="right" w:leader="dot" w:pos="9356"/>
      </w:tabs>
      <w:ind w:left="210" w:hanging="210" w:firstLineChars="0"/>
      <w:jc w:val="left"/>
    </w:pPr>
  </w:style>
  <w:style w:type="paragraph" w:customStyle="1" w:styleId="20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204">
    <w:name w:val="标准文件_正文表标题"/>
    <w:next w:val="44"/>
    <w:qFormat/>
    <w:uiPriority w:val="0"/>
    <w:pPr>
      <w:numPr>
        <w:ilvl w:val="0"/>
        <w:numId w:val="30"/>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205">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206">
    <w:name w:val="标准文件_替换文件编号"/>
    <w:basedOn w:val="194"/>
    <w:qFormat/>
    <w:uiPriority w:val="0"/>
    <w:pPr>
      <w:spacing w:before="57"/>
    </w:pPr>
    <w:rPr>
      <w:sz w:val="21"/>
    </w:rPr>
  </w:style>
  <w:style w:type="paragraph" w:customStyle="1" w:styleId="207">
    <w:name w:val="标准文件_附录图标题"/>
    <w:next w:val="44"/>
    <w:qFormat/>
    <w:uiPriority w:val="0"/>
    <w:pPr>
      <w:numPr>
        <w:ilvl w:val="1"/>
        <w:numId w:val="9"/>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208">
    <w:name w:val="标准文件_正文英文表标题"/>
    <w:next w:val="44"/>
    <w:qFormat/>
    <w:uiPriority w:val="0"/>
    <w:pPr>
      <w:numPr>
        <w:ilvl w:val="0"/>
        <w:numId w:val="31"/>
      </w:numPr>
      <w:jc w:val="center"/>
    </w:pPr>
    <w:rPr>
      <w:rFonts w:ascii="黑体" w:hAnsi="Times New Roman" w:eastAsia="黑体" w:cs="Times New Roman"/>
      <w:sz w:val="21"/>
      <w:lang w:val="en-US" w:eastAsia="zh-CN" w:bidi="ar-SA"/>
    </w:rPr>
  </w:style>
  <w:style w:type="paragraph" w:customStyle="1" w:styleId="209">
    <w:name w:val="封面正文"/>
    <w:qFormat/>
    <w:uiPriority w:val="0"/>
    <w:pPr>
      <w:jc w:val="both"/>
    </w:pPr>
    <w:rPr>
      <w:rFonts w:ascii="Times New Roman" w:hAnsi="Times New Roman" w:eastAsia="宋体" w:cs="Times New Roman"/>
      <w:lang w:val="en-US" w:eastAsia="zh-CN" w:bidi="ar-SA"/>
    </w:rPr>
  </w:style>
  <w:style w:type="paragraph" w:customStyle="1" w:styleId="210">
    <w:name w:val="无标题条"/>
    <w:next w:val="44"/>
    <w:qFormat/>
    <w:uiPriority w:val="0"/>
    <w:pPr>
      <w:jc w:val="both"/>
    </w:pPr>
    <w:rPr>
      <w:rFonts w:ascii="宋体" w:hAnsi="宋体" w:eastAsia="宋体" w:cs="Times New Roman"/>
      <w:sz w:val="21"/>
      <w:lang w:val="en-US" w:eastAsia="zh-CN" w:bidi="ar-SA"/>
    </w:rPr>
  </w:style>
  <w:style w:type="paragraph" w:customStyle="1" w:styleId="211">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2">
    <w:name w:val="一级无标题条"/>
    <w:basedOn w:val="1"/>
    <w:qFormat/>
    <w:uiPriority w:val="0"/>
    <w:pPr>
      <w:numPr>
        <w:ilvl w:val="2"/>
        <w:numId w:val="14"/>
      </w:numPr>
      <w:adjustRightInd/>
      <w:spacing w:before="10" w:after="10" w:line="240" w:lineRule="auto"/>
    </w:pPr>
    <w:rPr>
      <w:rFonts w:ascii="宋体" w:hAnsi="宋体"/>
      <w:szCs w:val="24"/>
    </w:rPr>
  </w:style>
  <w:style w:type="paragraph" w:customStyle="1" w:styleId="2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4">
    <w:name w:val="标准文件_图表脚注"/>
    <w:basedOn w:val="1"/>
    <w:next w:val="44"/>
    <w:qFormat/>
    <w:uiPriority w:val="0"/>
    <w:pPr>
      <w:numPr>
        <w:ilvl w:val="0"/>
        <w:numId w:val="32"/>
      </w:numPr>
      <w:spacing w:line="240" w:lineRule="auto"/>
      <w:jc w:val="left"/>
    </w:pPr>
    <w:rPr>
      <w:rFonts w:ascii="宋体" w:hAnsi="宋体"/>
      <w:sz w:val="18"/>
    </w:rPr>
  </w:style>
  <w:style w:type="paragraph" w:customStyle="1" w:styleId="215">
    <w:name w:val="注×:后续"/>
    <w:basedOn w:val="139"/>
    <w:qFormat/>
    <w:uiPriority w:val="0"/>
    <w:pPr>
      <w:ind w:left="1406" w:leftChars="0" w:hanging="499" w:firstLineChars="0"/>
    </w:pPr>
  </w:style>
  <w:style w:type="character" w:customStyle="1" w:styleId="216">
    <w:name w:val="段 Char"/>
    <w:link w:val="84"/>
    <w:qFormat/>
    <w:uiPriority w:val="0"/>
    <w:rPr>
      <w:rFonts w:ascii="宋体" w:hAnsi="Times New Roman"/>
      <w:sz w:val="21"/>
    </w:rPr>
  </w:style>
  <w:style w:type="character" w:customStyle="1" w:styleId="217">
    <w:name w:val="标题 5 字符"/>
    <w:link w:val="6"/>
    <w:qFormat/>
    <w:uiPriority w:val="0"/>
    <w:rPr>
      <w:rFonts w:ascii="Times New Roman" w:hAnsi="Times New Roman" w:eastAsia="宋体" w:cs="Times New Roman"/>
      <w:b/>
      <w:bCs/>
      <w:sz w:val="28"/>
      <w:szCs w:val="28"/>
    </w:rPr>
  </w:style>
  <w:style w:type="character" w:customStyle="1" w:styleId="218">
    <w:name w:val="不明显参考1"/>
    <w:qFormat/>
    <w:uiPriority w:val="31"/>
    <w:rPr>
      <w:smallCaps/>
      <w:color w:val="C0504D"/>
      <w:u w:val="single"/>
    </w:rPr>
  </w:style>
  <w:style w:type="character" w:customStyle="1" w:styleId="219">
    <w:name w:val="批注主题 字符"/>
    <w:link w:val="29"/>
    <w:semiHidden/>
    <w:qFormat/>
    <w:uiPriority w:val="99"/>
    <w:rPr>
      <w:b/>
      <w:bCs/>
      <w:kern w:val="2"/>
      <w:sz w:val="21"/>
      <w:szCs w:val="21"/>
    </w:rPr>
  </w:style>
  <w:style w:type="character" w:customStyle="1" w:styleId="220">
    <w:name w:val="引用 Char"/>
    <w:link w:val="125"/>
    <w:qFormat/>
    <w:uiPriority w:val="29"/>
    <w:rPr>
      <w:i/>
      <w:iCs/>
      <w:color w:val="000000"/>
    </w:rPr>
  </w:style>
  <w:style w:type="character" w:customStyle="1" w:styleId="221">
    <w:name w:val="正文文本 字符"/>
    <w:link w:val="15"/>
    <w:qFormat/>
    <w:uiPriority w:val="0"/>
    <w:rPr>
      <w:rFonts w:ascii="Times New Roman" w:hAnsi="Times New Roman" w:eastAsia="宋体" w:cs="Times New Roman"/>
      <w:szCs w:val="20"/>
    </w:rPr>
  </w:style>
  <w:style w:type="character" w:customStyle="1" w:styleId="222">
    <w:name w:val="标准文件_图表脚注内容"/>
    <w:qFormat/>
    <w:uiPriority w:val="0"/>
    <w:rPr>
      <w:rFonts w:ascii="宋体" w:hAnsi="宋体" w:eastAsia="宋体" w:cs="Times New Roman"/>
      <w:spacing w:val="0"/>
      <w:sz w:val="18"/>
      <w:vertAlign w:val="superscript"/>
    </w:rPr>
  </w:style>
  <w:style w:type="character" w:customStyle="1" w:styleId="223">
    <w:name w:val="占位符文本1"/>
    <w:semiHidden/>
    <w:qFormat/>
    <w:uiPriority w:val="99"/>
    <w:rPr>
      <w:color w:val="808080"/>
    </w:rPr>
  </w:style>
  <w:style w:type="character" w:customStyle="1" w:styleId="224">
    <w:name w:val="页眉 字符"/>
    <w:link w:val="20"/>
    <w:qFormat/>
    <w:uiPriority w:val="99"/>
    <w:rPr>
      <w:rFonts w:ascii="Times New Roman" w:hAnsi="Times New Roman" w:eastAsia="宋体" w:cs="Times New Roman"/>
      <w:sz w:val="18"/>
      <w:szCs w:val="18"/>
    </w:rPr>
  </w:style>
  <w:style w:type="character" w:customStyle="1" w:styleId="225">
    <w:name w:val="标准文件_段 Char"/>
    <w:link w:val="44"/>
    <w:qFormat/>
    <w:uiPriority w:val="0"/>
    <w:rPr>
      <w:rFonts w:ascii="宋体" w:hAnsi="Times New Roman"/>
      <w:sz w:val="21"/>
    </w:rPr>
  </w:style>
  <w:style w:type="character" w:customStyle="1" w:styleId="226">
    <w:name w:val="标题 2 字符"/>
    <w:link w:val="3"/>
    <w:qFormat/>
    <w:uiPriority w:val="0"/>
    <w:rPr>
      <w:rFonts w:ascii="Arial" w:hAnsi="Arial" w:eastAsia="黑体" w:cs="Times New Roman"/>
      <w:b/>
      <w:bCs/>
      <w:sz w:val="32"/>
      <w:szCs w:val="32"/>
    </w:rPr>
  </w:style>
  <w:style w:type="character" w:customStyle="1" w:styleId="227">
    <w:name w:val="标题 字符"/>
    <w:link w:val="28"/>
    <w:qFormat/>
    <w:uiPriority w:val="0"/>
    <w:rPr>
      <w:rFonts w:ascii="Arial" w:hAnsi="Arial" w:eastAsia="宋体" w:cs="Arial"/>
      <w:b/>
      <w:bCs/>
      <w:sz w:val="32"/>
      <w:szCs w:val="32"/>
    </w:rPr>
  </w:style>
  <w:style w:type="character" w:customStyle="1" w:styleId="228">
    <w:name w:val="标题 6 字符"/>
    <w:link w:val="7"/>
    <w:qFormat/>
    <w:uiPriority w:val="0"/>
    <w:rPr>
      <w:rFonts w:ascii="Arial" w:hAnsi="Arial" w:eastAsia="黑体" w:cs="Times New Roman"/>
      <w:b/>
      <w:bCs/>
      <w:sz w:val="24"/>
      <w:szCs w:val="24"/>
    </w:rPr>
  </w:style>
  <w:style w:type="character" w:customStyle="1" w:styleId="229">
    <w:name w:val="个人答复风格"/>
    <w:qFormat/>
    <w:uiPriority w:val="0"/>
    <w:rPr>
      <w:rFonts w:ascii="Arial" w:hAnsi="Arial" w:eastAsia="宋体" w:cs="Arial"/>
      <w:color w:val="auto"/>
      <w:spacing w:val="0"/>
      <w:sz w:val="20"/>
    </w:rPr>
  </w:style>
  <w:style w:type="character" w:customStyle="1" w:styleId="230">
    <w:name w:val="标准文件_示例X后 字符"/>
    <w:link w:val="75"/>
    <w:qFormat/>
    <w:uiPriority w:val="0"/>
    <w:rPr>
      <w:rFonts w:ascii="宋体" w:hAnsi="Times New Roman"/>
      <w:sz w:val="18"/>
    </w:rPr>
  </w:style>
  <w:style w:type="character" w:customStyle="1" w:styleId="231">
    <w:name w:val="标题 4 字符"/>
    <w:link w:val="5"/>
    <w:qFormat/>
    <w:uiPriority w:val="0"/>
    <w:rPr>
      <w:rFonts w:ascii="Arial" w:hAnsi="Arial" w:eastAsia="黑体" w:cs="Times New Roman"/>
      <w:b/>
      <w:bCs/>
      <w:sz w:val="28"/>
      <w:szCs w:val="28"/>
    </w:rPr>
  </w:style>
  <w:style w:type="character" w:customStyle="1" w:styleId="232">
    <w:name w:val="标题 7 字符"/>
    <w:link w:val="8"/>
    <w:qFormat/>
    <w:uiPriority w:val="0"/>
    <w:rPr>
      <w:rFonts w:ascii="Times New Roman" w:hAnsi="Times New Roman" w:eastAsia="宋体" w:cs="Times New Roman"/>
      <w:b/>
      <w:bCs/>
      <w:sz w:val="24"/>
      <w:szCs w:val="24"/>
    </w:rPr>
  </w:style>
  <w:style w:type="character" w:customStyle="1" w:styleId="233">
    <w:name w:val="批注框文本 字符"/>
    <w:link w:val="18"/>
    <w:semiHidden/>
    <w:qFormat/>
    <w:uiPriority w:val="99"/>
    <w:rPr>
      <w:sz w:val="18"/>
      <w:szCs w:val="18"/>
    </w:rPr>
  </w:style>
  <w:style w:type="character" w:customStyle="1" w:styleId="234">
    <w:name w:val="标题 9 字符"/>
    <w:link w:val="10"/>
    <w:qFormat/>
    <w:uiPriority w:val="0"/>
    <w:rPr>
      <w:rFonts w:ascii="Arial" w:hAnsi="Arial" w:eastAsia="黑体" w:cs="Times New Roman"/>
      <w:szCs w:val="21"/>
    </w:rPr>
  </w:style>
  <w:style w:type="character" w:customStyle="1" w:styleId="235">
    <w:name w:val="标题 8 字符"/>
    <w:link w:val="9"/>
    <w:qFormat/>
    <w:uiPriority w:val="0"/>
    <w:rPr>
      <w:rFonts w:ascii="Arial" w:hAnsi="Arial" w:eastAsia="黑体" w:cs="Times New Roman"/>
      <w:sz w:val="24"/>
      <w:szCs w:val="24"/>
    </w:rPr>
  </w:style>
  <w:style w:type="character" w:customStyle="1" w:styleId="236">
    <w:name w:val="标题 3 字符"/>
    <w:link w:val="4"/>
    <w:qFormat/>
    <w:uiPriority w:val="0"/>
    <w:rPr>
      <w:rFonts w:ascii="Times New Roman" w:hAnsi="Times New Roman" w:eastAsia="宋体" w:cs="Times New Roman"/>
      <w:b/>
      <w:bCs/>
      <w:sz w:val="32"/>
      <w:szCs w:val="32"/>
    </w:rPr>
  </w:style>
  <w:style w:type="character" w:customStyle="1" w:styleId="237">
    <w:name w:val="页脚 字符"/>
    <w:link w:val="19"/>
    <w:qFormat/>
    <w:uiPriority w:val="99"/>
    <w:rPr>
      <w:rFonts w:ascii="宋体" w:hAnsi="Times New Roman" w:eastAsia="宋体" w:cs="Times New Roman"/>
      <w:sz w:val="18"/>
      <w:szCs w:val="18"/>
    </w:rPr>
  </w:style>
  <w:style w:type="character" w:customStyle="1" w:styleId="238">
    <w:name w:val="发布"/>
    <w:qFormat/>
    <w:uiPriority w:val="0"/>
    <w:rPr>
      <w:rFonts w:ascii="黑体" w:eastAsia="黑体"/>
      <w:spacing w:val="85"/>
      <w:w w:val="100"/>
      <w:position w:val="3"/>
      <w:sz w:val="28"/>
      <w:szCs w:val="28"/>
    </w:rPr>
  </w:style>
  <w:style w:type="character" w:customStyle="1" w:styleId="239">
    <w:name w:val="脚注文本 字符"/>
    <w:link w:val="23"/>
    <w:semiHidden/>
    <w:qFormat/>
    <w:uiPriority w:val="0"/>
    <w:rPr>
      <w:rFonts w:ascii="宋体" w:hAnsi="Times New Roman" w:eastAsia="宋体" w:cs="Times New Roman"/>
      <w:sz w:val="18"/>
      <w:szCs w:val="18"/>
    </w:rPr>
  </w:style>
  <w:style w:type="character" w:customStyle="1" w:styleId="240">
    <w:name w:val="个人撰写风格"/>
    <w:qFormat/>
    <w:uiPriority w:val="0"/>
    <w:rPr>
      <w:rFonts w:ascii="Arial" w:hAnsi="Arial" w:eastAsia="宋体" w:cs="Arial"/>
      <w:color w:val="auto"/>
      <w:spacing w:val="0"/>
      <w:sz w:val="20"/>
    </w:rPr>
  </w:style>
  <w:style w:type="character" w:customStyle="1" w:styleId="241">
    <w:name w:val="标准文件_来源"/>
    <w:qFormat/>
    <w:uiPriority w:val="1"/>
    <w:rPr>
      <w:rFonts w:eastAsia="宋体"/>
      <w:sz w:val="21"/>
    </w:rPr>
  </w:style>
  <w:style w:type="character" w:customStyle="1" w:styleId="242">
    <w:name w:val="标题 1 字符"/>
    <w:link w:val="2"/>
    <w:qFormat/>
    <w:uiPriority w:val="0"/>
    <w:rPr>
      <w:rFonts w:ascii="Times New Roman" w:hAnsi="Times New Roman" w:eastAsia="宋体" w:cs="Times New Roman"/>
      <w:b/>
      <w:bCs/>
      <w:kern w:val="44"/>
      <w:sz w:val="44"/>
      <w:szCs w:val="44"/>
    </w:rPr>
  </w:style>
  <w:style w:type="character" w:customStyle="1" w:styleId="243">
    <w:name w:val="批注文字 字符"/>
    <w:link w:val="14"/>
    <w:semiHidden/>
    <w:qFormat/>
    <w:uiPriority w:val="99"/>
    <w:rPr>
      <w:kern w:val="2"/>
      <w:sz w:val="21"/>
      <w:szCs w:val="21"/>
    </w:rPr>
  </w:style>
  <w:style w:type="character" w:customStyle="1" w:styleId="244">
    <w:name w:val="标准文件_发布"/>
    <w:qFormat/>
    <w:uiPriority w:val="0"/>
    <w:rPr>
      <w:rFonts w:ascii="黑体" w:eastAsia="黑体"/>
      <w:spacing w:val="0"/>
      <w:w w:val="100"/>
      <w:position w:val="3"/>
      <w:sz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microsoft.com/office/2006/relationships/keyMapCustomizations" Target="customizations.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4.wmf"/><Relationship Id="rId41" Type="http://schemas.openxmlformats.org/officeDocument/2006/relationships/oleObject" Target="embeddings/oleObject15.bin"/><Relationship Id="rId40" Type="http://schemas.openxmlformats.org/officeDocument/2006/relationships/image" Target="media/image13.wmf"/><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12.wmf"/><Relationship Id="rId35" Type="http://schemas.openxmlformats.org/officeDocument/2006/relationships/oleObject" Target="embeddings/oleObject11.bin"/><Relationship Id="rId34" Type="http://schemas.openxmlformats.org/officeDocument/2006/relationships/image" Target="media/image11.wmf"/><Relationship Id="rId33" Type="http://schemas.openxmlformats.org/officeDocument/2006/relationships/oleObject" Target="embeddings/oleObject10.bin"/><Relationship Id="rId32" Type="http://schemas.openxmlformats.org/officeDocument/2006/relationships/image" Target="media/image10.wmf"/><Relationship Id="rId31" Type="http://schemas.openxmlformats.org/officeDocument/2006/relationships/oleObject" Target="embeddings/oleObject9.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8.wmf"/><Relationship Id="rId27" Type="http://schemas.openxmlformats.org/officeDocument/2006/relationships/image" Target="media/image7.wmf"/><Relationship Id="rId26" Type="http://schemas.openxmlformats.org/officeDocument/2006/relationships/oleObject" Target="embeddings/oleObject7.bin"/><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png"/><Relationship Id="rId16" Type="http://schemas.openxmlformats.org/officeDocument/2006/relationships/oleObject" Target="embeddings/oleObject2.bin"/><Relationship Id="rId15" Type="http://schemas.openxmlformats.org/officeDocument/2006/relationships/image" Target="media/image1.png"/><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18</Pages>
  <Words>3112</Words>
  <Characters>3992</Characters>
  <Lines>92</Lines>
  <Paragraphs>26</Paragraphs>
  <TotalTime>1</TotalTime>
  <ScaleCrop>false</ScaleCrop>
  <LinksUpToDate>false</LinksUpToDate>
  <CharactersWithSpaces>4240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2024-08-06T08:13:00Z</dcterms:created>
  <dc:creator>DELL</dc:creator>
  <cp:lastModifiedBy>Akira</cp:lastModifiedBy>
  <cp:lastPrinted>2024-11-18T03:42:32Z</cp:lastPrinted>
  <dcterms:modified xsi:type="dcterms:W3CDTF">2024-11-18T03:43:42Z</dcterms:modified>
  <dc:title>团体标准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DF4EE04929B24AD9A1F8AB7984F50049_13</vt:lpwstr>
  </property>
</Properties>
</file>