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  <w:t>团体标准应用情况证明</w:t>
      </w:r>
      <w:bookmarkEnd w:id="0"/>
    </w:p>
    <w:tbl>
      <w:tblPr>
        <w:tblStyle w:val="3"/>
        <w:tblpPr w:leftFromText="180" w:rightFromText="180" w:vertAnchor="text" w:horzAnchor="margin" w:tblpXSpec="center" w:tblpY="33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484"/>
        <w:gridCol w:w="2278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  <w:t>团体标准名称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  <w:t>（中文）</w:t>
            </w:r>
          </w:p>
        </w:tc>
        <w:tc>
          <w:tcPr>
            <w:tcW w:w="6417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标准编号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发布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  <w:t>标准应用单位及应用情况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0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  <w:t>应用单位</w:t>
            </w:r>
          </w:p>
        </w:tc>
        <w:tc>
          <w:tcPr>
            <w:tcW w:w="64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  <w:t>联系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人及电话</w:t>
            </w:r>
          </w:p>
        </w:tc>
        <w:tc>
          <w:tcPr>
            <w:tcW w:w="6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0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6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</w:trPr>
        <w:tc>
          <w:tcPr>
            <w:tcW w:w="8520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（简要说明标准应有情况及效益）</w:t>
            </w: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 w:val="0"/>
              <w:spacing w:line="360" w:lineRule="auto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</w:t>
            </w:r>
          </w:p>
          <w:p>
            <w:pPr>
              <w:widowControl w:val="0"/>
              <w:wordWrap w:val="0"/>
              <w:spacing w:line="360" w:lineRule="auto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wordWrap w:val="0"/>
              <w:spacing w:line="360" w:lineRule="auto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应用单位（盖章） 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highlight w:val="none"/>
              </w:rPr>
              <w:t xml:space="preserve">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10069"/>
    <w:rsid w:val="72E1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2022-12-02T02:32:00Z</dcterms:created>
  <dc:creator>hx</dc:creator>
  <cp:lastModifiedBy>hx</cp:lastModifiedBy>
  <dcterms:modified xsi:type="dcterms:W3CDTF">2022-12-02T02:32:43Z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